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03"/>
      </w:tblGrid>
      <w:tr w:rsidR="00573CAF" w:rsidRPr="009B3D28" w:rsidTr="00201B9B">
        <w:tc>
          <w:tcPr>
            <w:tcW w:w="5000" w:type="pct"/>
            <w:gridSpan w:val="2"/>
            <w:shd w:val="clear" w:color="auto" w:fill="BDD6EE"/>
            <w:vAlign w:val="center"/>
          </w:tcPr>
          <w:p w:rsidR="00573CAF" w:rsidRPr="009B3D28" w:rsidRDefault="00FA6610" w:rsidP="00201B9B">
            <w:pPr>
              <w:spacing w:before="120" w:after="120"/>
              <w:rPr>
                <w:b/>
                <w:szCs w:val="20"/>
              </w:rPr>
            </w:pPr>
            <w:bookmarkStart w:id="0" w:name="_GoBack"/>
            <w:bookmarkEnd w:id="0"/>
            <w:r>
              <w:rPr>
                <w:rFonts w:cs="Calibri"/>
                <w:b/>
                <w:szCs w:val="20"/>
              </w:rPr>
              <w:t>Návrh</w:t>
            </w:r>
            <w:r w:rsidR="00573CAF" w:rsidRPr="009B3D28">
              <w:rPr>
                <w:rFonts w:cs="Calibri"/>
                <w:b/>
                <w:szCs w:val="20"/>
              </w:rPr>
              <w:t xml:space="preserve"> studijního programu</w:t>
            </w:r>
          </w:p>
        </w:tc>
      </w:tr>
      <w:tr w:rsidR="00FA6610" w:rsidRPr="009C128E" w:rsidTr="00201B9B">
        <w:tc>
          <w:tcPr>
            <w:tcW w:w="1661" w:type="pct"/>
            <w:shd w:val="clear" w:color="auto" w:fill="auto"/>
          </w:tcPr>
          <w:p w:rsidR="00FA6610" w:rsidRDefault="00FA6610" w:rsidP="00FA6610">
            <w:pPr>
              <w:rPr>
                <w:b/>
                <w:sz w:val="20"/>
                <w:szCs w:val="20"/>
              </w:rPr>
            </w:pPr>
            <w:r>
              <w:rPr>
                <w:b/>
                <w:sz w:val="20"/>
                <w:szCs w:val="20"/>
              </w:rPr>
              <w:t>Název vysoké školy:</w:t>
            </w:r>
          </w:p>
        </w:tc>
        <w:tc>
          <w:tcPr>
            <w:tcW w:w="3339" w:type="pct"/>
            <w:shd w:val="clear" w:color="auto" w:fill="auto"/>
          </w:tcPr>
          <w:p w:rsidR="00FA6610" w:rsidRPr="009C128E" w:rsidRDefault="00FA6610" w:rsidP="00201B9B">
            <w:pPr>
              <w:rPr>
                <w:b/>
                <w:sz w:val="20"/>
                <w:szCs w:val="20"/>
              </w:rPr>
            </w:pPr>
            <w:r>
              <w:rPr>
                <w:b/>
                <w:sz w:val="20"/>
                <w:szCs w:val="20"/>
              </w:rPr>
              <w:t>Jihočeská univerzita v Českých Budějovicích</w:t>
            </w:r>
          </w:p>
        </w:tc>
      </w:tr>
      <w:tr w:rsidR="00573CAF" w:rsidRPr="009C128E" w:rsidTr="00201B9B">
        <w:tc>
          <w:tcPr>
            <w:tcW w:w="1661" w:type="pct"/>
            <w:shd w:val="clear" w:color="auto" w:fill="auto"/>
          </w:tcPr>
          <w:p w:rsidR="00573CAF" w:rsidRPr="009C128E" w:rsidRDefault="00573CAF" w:rsidP="00201B9B">
            <w:pPr>
              <w:rPr>
                <w:b/>
                <w:sz w:val="20"/>
                <w:szCs w:val="20"/>
              </w:rPr>
            </w:pPr>
            <w:r>
              <w:rPr>
                <w:b/>
                <w:sz w:val="20"/>
                <w:szCs w:val="20"/>
              </w:rPr>
              <w:t>Název fakulty:</w:t>
            </w:r>
          </w:p>
        </w:tc>
        <w:tc>
          <w:tcPr>
            <w:tcW w:w="3339" w:type="pct"/>
            <w:shd w:val="clear" w:color="auto" w:fill="auto"/>
          </w:tcPr>
          <w:p w:rsidR="00573CAF" w:rsidRPr="009C128E" w:rsidRDefault="007601CF" w:rsidP="00201B9B">
            <w:pPr>
              <w:rPr>
                <w:b/>
                <w:sz w:val="20"/>
                <w:szCs w:val="20"/>
              </w:rPr>
            </w:pPr>
            <w:r>
              <w:rPr>
                <w:b/>
                <w:sz w:val="20"/>
                <w:szCs w:val="20"/>
              </w:rPr>
              <w:t>Teologická fakulta</w:t>
            </w:r>
          </w:p>
        </w:tc>
      </w:tr>
      <w:tr w:rsidR="00573CAF" w:rsidRPr="009C128E" w:rsidTr="00201B9B">
        <w:tc>
          <w:tcPr>
            <w:tcW w:w="1661" w:type="pct"/>
            <w:shd w:val="clear" w:color="auto" w:fill="auto"/>
          </w:tcPr>
          <w:p w:rsidR="00573CAF" w:rsidRPr="009C128E" w:rsidRDefault="00573CAF" w:rsidP="00201B9B">
            <w:pPr>
              <w:rPr>
                <w:b/>
                <w:sz w:val="20"/>
                <w:szCs w:val="20"/>
              </w:rPr>
            </w:pPr>
            <w:r w:rsidRPr="009C128E">
              <w:rPr>
                <w:b/>
                <w:sz w:val="20"/>
                <w:szCs w:val="20"/>
              </w:rPr>
              <w:t>Název spolupracující instituce:</w:t>
            </w:r>
          </w:p>
        </w:tc>
        <w:tc>
          <w:tcPr>
            <w:tcW w:w="3339" w:type="pct"/>
            <w:shd w:val="clear" w:color="auto" w:fill="auto"/>
          </w:tcPr>
          <w:p w:rsidR="00573CAF" w:rsidRPr="007601CF" w:rsidRDefault="007601CF" w:rsidP="00201B9B">
            <w:pPr>
              <w:rPr>
                <w:sz w:val="20"/>
                <w:szCs w:val="20"/>
              </w:rPr>
            </w:pPr>
            <w:r>
              <w:rPr>
                <w:sz w:val="20"/>
                <w:szCs w:val="20"/>
              </w:rPr>
              <w:t>-</w:t>
            </w:r>
          </w:p>
        </w:tc>
      </w:tr>
      <w:tr w:rsidR="00573CAF" w:rsidRPr="009C128E" w:rsidTr="00201B9B">
        <w:tc>
          <w:tcPr>
            <w:tcW w:w="1661" w:type="pct"/>
            <w:shd w:val="clear" w:color="auto" w:fill="auto"/>
          </w:tcPr>
          <w:p w:rsidR="00573CAF" w:rsidRPr="009C128E" w:rsidRDefault="00573CAF" w:rsidP="00201B9B">
            <w:pPr>
              <w:rPr>
                <w:b/>
                <w:sz w:val="20"/>
                <w:szCs w:val="20"/>
              </w:rPr>
            </w:pPr>
            <w:r w:rsidRPr="009C128E">
              <w:rPr>
                <w:b/>
                <w:sz w:val="20"/>
                <w:szCs w:val="20"/>
              </w:rPr>
              <w:t>Název studijního programu:</w:t>
            </w:r>
          </w:p>
        </w:tc>
        <w:tc>
          <w:tcPr>
            <w:tcW w:w="3339" w:type="pct"/>
            <w:shd w:val="clear" w:color="auto" w:fill="auto"/>
          </w:tcPr>
          <w:p w:rsidR="00573CAF" w:rsidRPr="009C128E" w:rsidRDefault="007601CF" w:rsidP="00201B9B">
            <w:pPr>
              <w:rPr>
                <w:b/>
                <w:sz w:val="20"/>
                <w:szCs w:val="20"/>
              </w:rPr>
            </w:pPr>
            <w:r>
              <w:rPr>
                <w:b/>
                <w:sz w:val="20"/>
                <w:szCs w:val="20"/>
              </w:rPr>
              <w:t>Filosofie</w:t>
            </w:r>
          </w:p>
        </w:tc>
      </w:tr>
      <w:tr w:rsidR="00573CAF" w:rsidRPr="009C128E" w:rsidTr="00201B9B">
        <w:tc>
          <w:tcPr>
            <w:tcW w:w="1661" w:type="pct"/>
            <w:shd w:val="clear" w:color="auto" w:fill="auto"/>
          </w:tcPr>
          <w:p w:rsidR="00573CAF" w:rsidRPr="009C128E" w:rsidRDefault="00573CAF" w:rsidP="00201B9B">
            <w:pPr>
              <w:rPr>
                <w:sz w:val="20"/>
                <w:szCs w:val="20"/>
              </w:rPr>
            </w:pPr>
            <w:r w:rsidRPr="009C128E">
              <w:rPr>
                <w:b/>
                <w:sz w:val="20"/>
                <w:szCs w:val="20"/>
              </w:rPr>
              <w:t>Typ žádosti o akreditaci:</w:t>
            </w:r>
          </w:p>
        </w:tc>
        <w:tc>
          <w:tcPr>
            <w:tcW w:w="3339" w:type="pct"/>
            <w:shd w:val="clear" w:color="auto" w:fill="auto"/>
          </w:tcPr>
          <w:p w:rsidR="00573CAF" w:rsidRPr="007601CF" w:rsidRDefault="00573CAF" w:rsidP="007601CF">
            <w:pPr>
              <w:rPr>
                <w:spacing w:val="-4"/>
                <w:sz w:val="20"/>
                <w:szCs w:val="20"/>
              </w:rPr>
            </w:pPr>
            <w:r w:rsidRPr="007601CF">
              <w:rPr>
                <w:spacing w:val="-4"/>
                <w:sz w:val="20"/>
                <w:szCs w:val="20"/>
              </w:rPr>
              <w:t xml:space="preserve">udělení akreditace </w:t>
            </w:r>
          </w:p>
        </w:tc>
      </w:tr>
      <w:tr w:rsidR="00FA6610" w:rsidRPr="009C128E" w:rsidTr="00201B9B">
        <w:tc>
          <w:tcPr>
            <w:tcW w:w="1661" w:type="pct"/>
            <w:shd w:val="clear" w:color="auto" w:fill="auto"/>
          </w:tcPr>
          <w:p w:rsidR="00FA6610" w:rsidRPr="009C128E" w:rsidRDefault="00FA6610" w:rsidP="00201B9B">
            <w:pPr>
              <w:rPr>
                <w:b/>
                <w:sz w:val="20"/>
                <w:szCs w:val="20"/>
              </w:rPr>
            </w:pPr>
            <w:r>
              <w:rPr>
                <w:b/>
                <w:sz w:val="20"/>
                <w:szCs w:val="20"/>
              </w:rPr>
              <w:t>Schvalující orgán:</w:t>
            </w:r>
          </w:p>
        </w:tc>
        <w:tc>
          <w:tcPr>
            <w:tcW w:w="3339" w:type="pct"/>
            <w:shd w:val="clear" w:color="auto" w:fill="auto"/>
          </w:tcPr>
          <w:p w:rsidR="00FA6610" w:rsidRPr="00FA6610" w:rsidRDefault="00FA6610" w:rsidP="00FA6610">
            <w:pPr>
              <w:rPr>
                <w:sz w:val="20"/>
                <w:szCs w:val="20"/>
              </w:rPr>
            </w:pPr>
            <w:r w:rsidRPr="00FA6610">
              <w:rPr>
                <w:sz w:val="20"/>
                <w:szCs w:val="20"/>
              </w:rPr>
              <w:t>Rada pro vnitřní hodnocení Jihočeské univerzity v Českých Budějovicích</w:t>
            </w:r>
          </w:p>
        </w:tc>
      </w:tr>
      <w:tr w:rsidR="00573CAF" w:rsidRPr="009C128E" w:rsidTr="00201B9B">
        <w:tc>
          <w:tcPr>
            <w:tcW w:w="1661" w:type="pct"/>
            <w:shd w:val="clear" w:color="auto" w:fill="auto"/>
          </w:tcPr>
          <w:p w:rsidR="00573CAF" w:rsidRPr="009C128E" w:rsidRDefault="00FA6610" w:rsidP="00201B9B">
            <w:pPr>
              <w:rPr>
                <w:b/>
                <w:sz w:val="20"/>
                <w:szCs w:val="20"/>
              </w:rPr>
            </w:pPr>
            <w:r w:rsidRPr="00FA6610">
              <w:rPr>
                <w:b/>
                <w:sz w:val="20"/>
                <w:szCs w:val="20"/>
              </w:rPr>
              <w:t>Odkaz na elektronickou podobu žádosti:</w:t>
            </w:r>
          </w:p>
        </w:tc>
        <w:tc>
          <w:tcPr>
            <w:tcW w:w="3339" w:type="pct"/>
            <w:shd w:val="clear" w:color="auto" w:fill="auto"/>
          </w:tcPr>
          <w:p w:rsidR="00573CAF" w:rsidRPr="007601CF" w:rsidRDefault="00573CAF" w:rsidP="00FA6610">
            <w:pPr>
              <w:rPr>
                <w:b/>
                <w:sz w:val="20"/>
                <w:szCs w:val="20"/>
                <w:highlight w:val="yellow"/>
              </w:rPr>
            </w:pPr>
          </w:p>
        </w:tc>
      </w:tr>
      <w:tr w:rsidR="00573CAF" w:rsidRPr="009C128E" w:rsidTr="00201B9B">
        <w:tc>
          <w:tcPr>
            <w:tcW w:w="1661" w:type="pct"/>
            <w:shd w:val="clear" w:color="auto" w:fill="auto"/>
          </w:tcPr>
          <w:p w:rsidR="00573CAF" w:rsidRPr="009C128E" w:rsidRDefault="00FA6610" w:rsidP="00201B9B">
            <w:pPr>
              <w:rPr>
                <w:b/>
                <w:sz w:val="20"/>
                <w:szCs w:val="20"/>
              </w:rPr>
            </w:pPr>
            <w:r w:rsidRPr="00FA6610">
              <w:rPr>
                <w:b/>
                <w:sz w:val="20"/>
                <w:szCs w:val="20"/>
              </w:rPr>
              <w:t>Odkazy na relevantní vnitřní předpisy:</w:t>
            </w:r>
          </w:p>
        </w:tc>
        <w:tc>
          <w:tcPr>
            <w:tcW w:w="3339" w:type="pct"/>
            <w:shd w:val="clear" w:color="auto" w:fill="auto"/>
          </w:tcPr>
          <w:p w:rsidR="00573CAF" w:rsidRPr="007601CF" w:rsidRDefault="00573CAF" w:rsidP="00FA6610">
            <w:pPr>
              <w:rPr>
                <w:i/>
                <w:sz w:val="20"/>
                <w:szCs w:val="20"/>
                <w:highlight w:val="yellow"/>
              </w:rPr>
            </w:pPr>
          </w:p>
        </w:tc>
      </w:tr>
      <w:tr w:rsidR="00FA6610" w:rsidRPr="009C128E" w:rsidTr="00201B9B">
        <w:tc>
          <w:tcPr>
            <w:tcW w:w="1661" w:type="pct"/>
            <w:shd w:val="clear" w:color="auto" w:fill="auto"/>
          </w:tcPr>
          <w:p w:rsidR="00FA6610" w:rsidRPr="00FA6610" w:rsidRDefault="00FA6610" w:rsidP="00201B9B">
            <w:pPr>
              <w:rPr>
                <w:b/>
                <w:sz w:val="20"/>
                <w:szCs w:val="20"/>
              </w:rPr>
            </w:pPr>
            <w:r w:rsidRPr="00FA6610">
              <w:rPr>
                <w:b/>
                <w:sz w:val="20"/>
                <w:szCs w:val="20"/>
              </w:rPr>
              <w:t>ISCED F</w:t>
            </w:r>
            <w:r w:rsidR="00C375CA">
              <w:rPr>
                <w:b/>
                <w:sz w:val="20"/>
                <w:szCs w:val="20"/>
              </w:rPr>
              <w:t xml:space="preserve"> 2013</w:t>
            </w:r>
            <w:r w:rsidRPr="00FA6610">
              <w:rPr>
                <w:b/>
                <w:sz w:val="20"/>
                <w:szCs w:val="20"/>
              </w:rPr>
              <w:t>:</w:t>
            </w:r>
          </w:p>
        </w:tc>
        <w:tc>
          <w:tcPr>
            <w:tcW w:w="3339" w:type="pct"/>
            <w:shd w:val="clear" w:color="auto" w:fill="auto"/>
          </w:tcPr>
          <w:p w:rsidR="00FA6610" w:rsidRPr="00FD49D6" w:rsidRDefault="007601CF" w:rsidP="00C375CA">
            <w:pPr>
              <w:autoSpaceDE w:val="0"/>
              <w:autoSpaceDN w:val="0"/>
              <w:adjustRightInd w:val="0"/>
              <w:rPr>
                <w:rFonts w:cs="Calibri"/>
                <w:b/>
                <w:sz w:val="20"/>
                <w:szCs w:val="20"/>
              </w:rPr>
            </w:pPr>
            <w:r>
              <w:rPr>
                <w:rFonts w:cs="Calibri"/>
                <w:b/>
                <w:sz w:val="20"/>
                <w:szCs w:val="20"/>
              </w:rPr>
              <w:t>0223</w:t>
            </w:r>
          </w:p>
        </w:tc>
      </w:tr>
      <w:tr w:rsidR="00573CAF" w:rsidRPr="00573CAF" w:rsidTr="00380DC3">
        <w:trPr>
          <w:trHeight w:val="2343"/>
        </w:trPr>
        <w:tc>
          <w:tcPr>
            <w:tcW w:w="5000" w:type="pct"/>
            <w:gridSpan w:val="2"/>
            <w:shd w:val="clear" w:color="auto" w:fill="auto"/>
          </w:tcPr>
          <w:p w:rsidR="00573CAF" w:rsidRPr="00573CAF" w:rsidRDefault="00573CAF" w:rsidP="00380DC3">
            <w:pPr>
              <w:jc w:val="both"/>
              <w:rPr>
                <w:rFonts w:cs="Calibri"/>
                <w:b/>
                <w:sz w:val="20"/>
                <w:szCs w:val="20"/>
              </w:rPr>
            </w:pPr>
            <w:r w:rsidRPr="00573CAF">
              <w:rPr>
                <w:rFonts w:cs="Calibri"/>
                <w:b/>
                <w:sz w:val="20"/>
                <w:szCs w:val="20"/>
              </w:rPr>
              <w:t>Komentář:</w:t>
            </w:r>
          </w:p>
          <w:p w:rsidR="007601CF" w:rsidRDefault="007601CF" w:rsidP="00380DC3">
            <w:pPr>
              <w:jc w:val="both"/>
              <w:rPr>
                <w:rFonts w:cs="Calibri"/>
                <w:sz w:val="20"/>
                <w:szCs w:val="20"/>
              </w:rPr>
            </w:pPr>
            <w:r>
              <w:rPr>
                <w:rFonts w:cs="Calibri"/>
                <w:sz w:val="20"/>
                <w:szCs w:val="20"/>
              </w:rPr>
              <w:t>Po formální stránce se j</w:t>
            </w:r>
            <w:r w:rsidRPr="006167AE">
              <w:rPr>
                <w:rFonts w:cs="Calibri"/>
                <w:sz w:val="20"/>
                <w:szCs w:val="20"/>
              </w:rPr>
              <w:t xml:space="preserve">edná o </w:t>
            </w:r>
            <w:r>
              <w:rPr>
                <w:rFonts w:cs="Calibri"/>
                <w:sz w:val="20"/>
                <w:szCs w:val="20"/>
              </w:rPr>
              <w:t>novou akreditaci (vzhledem k novele zákona o vysokých školách), ale po věcné stránce jde spíše o prodloužení akreditace (daný studijní program funguje více než 15 let)</w:t>
            </w:r>
          </w:p>
          <w:p w:rsidR="007601CF" w:rsidRDefault="007601CF" w:rsidP="00380DC3">
            <w:pPr>
              <w:jc w:val="both"/>
              <w:rPr>
                <w:rFonts w:cs="Calibri"/>
                <w:sz w:val="20"/>
                <w:szCs w:val="20"/>
              </w:rPr>
            </w:pPr>
            <w:r>
              <w:rPr>
                <w:rFonts w:cs="Calibri"/>
                <w:sz w:val="20"/>
                <w:szCs w:val="20"/>
              </w:rPr>
              <w:t>Nejedná se o masový studijní program, počítá se s cca 10—15 přijímanými studenty ročně (30—50 studenty ve všech ročnících studia)</w:t>
            </w:r>
          </w:p>
          <w:p w:rsidR="00573CAF" w:rsidRPr="007601CF" w:rsidRDefault="007601CF" w:rsidP="00380DC3">
            <w:pPr>
              <w:jc w:val="both"/>
              <w:rPr>
                <w:rFonts w:cs="Calibri"/>
                <w:sz w:val="20"/>
                <w:szCs w:val="20"/>
              </w:rPr>
            </w:pPr>
            <w:r>
              <w:rPr>
                <w:rFonts w:cs="Calibri"/>
                <w:sz w:val="20"/>
                <w:szCs w:val="20"/>
              </w:rPr>
              <w:t xml:space="preserve">Na JU v dané oblasti studia existuje studijní program </w:t>
            </w:r>
            <w:r w:rsidRPr="007601CF">
              <w:rPr>
                <w:rFonts w:cs="Calibri"/>
                <w:i/>
                <w:sz w:val="20"/>
                <w:szCs w:val="20"/>
              </w:rPr>
              <w:t>Filosofie a religionistika</w:t>
            </w:r>
            <w:r>
              <w:rPr>
                <w:rFonts w:cs="Calibri"/>
                <w:sz w:val="20"/>
                <w:szCs w:val="20"/>
              </w:rPr>
              <w:t xml:space="preserve">, který je jakožto pevné dvouoborové studium předchůdcem tohoto studijního programu. Vedle něj existuje samostatný program </w:t>
            </w:r>
            <w:r w:rsidRPr="007601CF">
              <w:rPr>
                <w:rFonts w:cs="Calibri"/>
                <w:i/>
                <w:sz w:val="20"/>
                <w:szCs w:val="20"/>
              </w:rPr>
              <w:t>Filosofie pro dvouoborové studium</w:t>
            </w:r>
            <w:r>
              <w:rPr>
                <w:rFonts w:cs="Calibri"/>
                <w:sz w:val="20"/>
                <w:szCs w:val="20"/>
              </w:rPr>
              <w:t xml:space="preserve">. Po jeho doběhnutí se počítá se samostatným studijním programem </w:t>
            </w:r>
            <w:r w:rsidRPr="007601CF">
              <w:rPr>
                <w:rFonts w:cs="Calibri"/>
                <w:i/>
                <w:sz w:val="20"/>
                <w:szCs w:val="20"/>
              </w:rPr>
              <w:t>Filosofie</w:t>
            </w:r>
            <w:r>
              <w:rPr>
                <w:rFonts w:cs="Calibri"/>
                <w:sz w:val="20"/>
                <w:szCs w:val="20"/>
              </w:rPr>
              <w:t xml:space="preserve"> (tento návrh) a samostatným studijním programem </w:t>
            </w:r>
            <w:r w:rsidRPr="007601CF">
              <w:rPr>
                <w:rFonts w:cs="Calibri"/>
                <w:i/>
                <w:sz w:val="20"/>
                <w:szCs w:val="20"/>
              </w:rPr>
              <w:t>Religionistika</w:t>
            </w:r>
            <w:r>
              <w:rPr>
                <w:rFonts w:cs="Calibri"/>
                <w:sz w:val="20"/>
                <w:szCs w:val="20"/>
              </w:rPr>
              <w:t xml:space="preserve"> (v přípravě).</w:t>
            </w:r>
          </w:p>
        </w:tc>
      </w:tr>
    </w:tbl>
    <w:p w:rsidR="00573CAF" w:rsidRPr="009C128E" w:rsidRDefault="00573CAF" w:rsidP="00573CAF">
      <w:pPr>
        <w:pageBreakBefore/>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061"/>
        <w:gridCol w:w="1614"/>
        <w:gridCol w:w="2813"/>
        <w:gridCol w:w="1724"/>
      </w:tblGrid>
      <w:tr w:rsidR="00573CAF" w:rsidRPr="00A45911" w:rsidTr="00201B9B">
        <w:trPr>
          <w:trHeight w:val="445"/>
        </w:trPr>
        <w:tc>
          <w:tcPr>
            <w:tcW w:w="5000" w:type="pct"/>
            <w:gridSpan w:val="4"/>
            <w:tcBorders>
              <w:bottom w:val="double" w:sz="4" w:space="0" w:color="auto"/>
            </w:tcBorders>
            <w:shd w:val="clear" w:color="auto" w:fill="BDD6EE"/>
            <w:vAlign w:val="center"/>
          </w:tcPr>
          <w:p w:rsidR="00573CAF" w:rsidRPr="00A45911" w:rsidRDefault="00573CAF" w:rsidP="00201B9B">
            <w:pPr>
              <w:rPr>
                <w:b/>
                <w:szCs w:val="20"/>
              </w:rPr>
            </w:pPr>
            <w:r w:rsidRPr="00A45911">
              <w:rPr>
                <w:b/>
                <w:szCs w:val="20"/>
              </w:rPr>
              <w:t>Charakteristika studijního programu</w:t>
            </w:r>
          </w:p>
        </w:tc>
      </w:tr>
      <w:tr w:rsidR="007601CF" w:rsidRPr="009C128E" w:rsidTr="00201B9B">
        <w:tc>
          <w:tcPr>
            <w:tcW w:w="1661" w:type="pct"/>
            <w:tcBorders>
              <w:bottom w:val="single" w:sz="2" w:space="0" w:color="auto"/>
            </w:tcBorders>
            <w:shd w:val="clear" w:color="auto" w:fill="F7CAAC"/>
            <w:vAlign w:val="center"/>
          </w:tcPr>
          <w:p w:rsidR="007601CF" w:rsidRPr="009C128E" w:rsidRDefault="007601CF" w:rsidP="00201B9B">
            <w:pPr>
              <w:rPr>
                <w:b/>
                <w:sz w:val="20"/>
                <w:szCs w:val="20"/>
              </w:rPr>
            </w:pPr>
            <w:r w:rsidRPr="009C128E">
              <w:rPr>
                <w:b/>
                <w:sz w:val="20"/>
                <w:szCs w:val="20"/>
              </w:rPr>
              <w:t>Název studijního programu</w:t>
            </w:r>
          </w:p>
        </w:tc>
        <w:tc>
          <w:tcPr>
            <w:tcW w:w="3339" w:type="pct"/>
            <w:gridSpan w:val="3"/>
            <w:tcBorders>
              <w:bottom w:val="single" w:sz="2" w:space="0" w:color="auto"/>
            </w:tcBorders>
            <w:vAlign w:val="center"/>
          </w:tcPr>
          <w:p w:rsidR="007601CF" w:rsidRPr="009C128E" w:rsidRDefault="007601CF" w:rsidP="007601CF">
            <w:pPr>
              <w:rPr>
                <w:sz w:val="20"/>
                <w:szCs w:val="20"/>
              </w:rPr>
            </w:pPr>
            <w:r>
              <w:rPr>
                <w:sz w:val="20"/>
                <w:szCs w:val="20"/>
              </w:rPr>
              <w:t>Filosofie</w:t>
            </w:r>
          </w:p>
        </w:tc>
      </w:tr>
      <w:tr w:rsidR="007601CF" w:rsidRPr="009C128E" w:rsidTr="00201B9B">
        <w:tc>
          <w:tcPr>
            <w:tcW w:w="1661" w:type="pct"/>
            <w:tcBorders>
              <w:bottom w:val="single" w:sz="2" w:space="0" w:color="auto"/>
            </w:tcBorders>
            <w:shd w:val="clear" w:color="auto" w:fill="F7CAAC"/>
            <w:vAlign w:val="center"/>
          </w:tcPr>
          <w:p w:rsidR="007601CF" w:rsidRPr="009C128E" w:rsidRDefault="007601CF" w:rsidP="00201B9B">
            <w:pPr>
              <w:rPr>
                <w:b/>
                <w:sz w:val="20"/>
                <w:szCs w:val="20"/>
              </w:rPr>
            </w:pPr>
            <w:r w:rsidRPr="009C128E">
              <w:rPr>
                <w:b/>
                <w:sz w:val="20"/>
                <w:szCs w:val="20"/>
              </w:rPr>
              <w:t>Typ studijního programu</w:t>
            </w:r>
          </w:p>
        </w:tc>
        <w:tc>
          <w:tcPr>
            <w:tcW w:w="3339" w:type="pct"/>
            <w:gridSpan w:val="3"/>
            <w:tcBorders>
              <w:bottom w:val="single" w:sz="2" w:space="0" w:color="auto"/>
            </w:tcBorders>
            <w:vAlign w:val="center"/>
          </w:tcPr>
          <w:p w:rsidR="007601CF" w:rsidRPr="003B332B" w:rsidRDefault="007601CF" w:rsidP="007601CF">
            <w:pPr>
              <w:rPr>
                <w:sz w:val="20"/>
                <w:szCs w:val="20"/>
              </w:rPr>
            </w:pPr>
            <w:r w:rsidRPr="003B332B">
              <w:rPr>
                <w:sz w:val="20"/>
                <w:szCs w:val="20"/>
              </w:rPr>
              <w:t xml:space="preserve">bakalářský </w:t>
            </w:r>
          </w:p>
        </w:tc>
      </w:tr>
      <w:tr w:rsidR="007601CF" w:rsidRPr="009C128E" w:rsidTr="00201B9B">
        <w:tc>
          <w:tcPr>
            <w:tcW w:w="1661" w:type="pct"/>
            <w:tcBorders>
              <w:bottom w:val="single" w:sz="2" w:space="0" w:color="auto"/>
            </w:tcBorders>
            <w:shd w:val="clear" w:color="auto" w:fill="F7CAAC"/>
            <w:vAlign w:val="center"/>
          </w:tcPr>
          <w:p w:rsidR="007601CF" w:rsidRPr="009C128E" w:rsidRDefault="007601CF" w:rsidP="00201B9B">
            <w:pPr>
              <w:rPr>
                <w:b/>
                <w:sz w:val="20"/>
                <w:szCs w:val="20"/>
              </w:rPr>
            </w:pPr>
            <w:r w:rsidRPr="009C128E">
              <w:rPr>
                <w:b/>
                <w:sz w:val="20"/>
                <w:szCs w:val="20"/>
              </w:rPr>
              <w:t>Profil studijního programu</w:t>
            </w:r>
          </w:p>
        </w:tc>
        <w:tc>
          <w:tcPr>
            <w:tcW w:w="3339" w:type="pct"/>
            <w:gridSpan w:val="3"/>
            <w:tcBorders>
              <w:bottom w:val="single" w:sz="2" w:space="0" w:color="auto"/>
            </w:tcBorders>
            <w:vAlign w:val="center"/>
          </w:tcPr>
          <w:p w:rsidR="007601CF" w:rsidRPr="003B332B" w:rsidRDefault="007601CF" w:rsidP="007601CF">
            <w:pPr>
              <w:rPr>
                <w:sz w:val="20"/>
                <w:szCs w:val="20"/>
              </w:rPr>
            </w:pPr>
            <w:r w:rsidRPr="003B332B">
              <w:rPr>
                <w:sz w:val="20"/>
                <w:szCs w:val="20"/>
              </w:rPr>
              <w:t>akademicky zaměřený</w:t>
            </w:r>
          </w:p>
        </w:tc>
      </w:tr>
      <w:tr w:rsidR="007601CF" w:rsidRPr="009C128E" w:rsidTr="00201B9B">
        <w:tc>
          <w:tcPr>
            <w:tcW w:w="1661" w:type="pct"/>
            <w:tcBorders>
              <w:bottom w:val="single" w:sz="2" w:space="0" w:color="auto"/>
            </w:tcBorders>
            <w:shd w:val="clear" w:color="auto" w:fill="F7CAAC"/>
            <w:vAlign w:val="center"/>
          </w:tcPr>
          <w:p w:rsidR="007601CF" w:rsidRPr="009C128E" w:rsidRDefault="007601CF" w:rsidP="00201B9B">
            <w:pPr>
              <w:rPr>
                <w:b/>
                <w:sz w:val="20"/>
                <w:szCs w:val="20"/>
              </w:rPr>
            </w:pPr>
            <w:r w:rsidRPr="009C128E">
              <w:rPr>
                <w:b/>
                <w:sz w:val="20"/>
                <w:szCs w:val="20"/>
              </w:rPr>
              <w:t>Forma studia</w:t>
            </w:r>
          </w:p>
        </w:tc>
        <w:tc>
          <w:tcPr>
            <w:tcW w:w="3339" w:type="pct"/>
            <w:gridSpan w:val="3"/>
            <w:tcBorders>
              <w:bottom w:val="single" w:sz="2" w:space="0" w:color="auto"/>
            </w:tcBorders>
            <w:vAlign w:val="center"/>
          </w:tcPr>
          <w:p w:rsidR="007601CF" w:rsidRPr="003B332B" w:rsidRDefault="007601CF" w:rsidP="007601CF">
            <w:pPr>
              <w:rPr>
                <w:sz w:val="20"/>
                <w:szCs w:val="20"/>
              </w:rPr>
            </w:pPr>
            <w:r w:rsidRPr="003B332B">
              <w:rPr>
                <w:sz w:val="20"/>
                <w:szCs w:val="20"/>
              </w:rPr>
              <w:t>prezenční / kombinovaná</w:t>
            </w:r>
          </w:p>
        </w:tc>
      </w:tr>
      <w:tr w:rsidR="007601CF" w:rsidRPr="009C128E" w:rsidTr="00201B9B">
        <w:tc>
          <w:tcPr>
            <w:tcW w:w="1661" w:type="pct"/>
            <w:tcBorders>
              <w:bottom w:val="single" w:sz="2" w:space="0" w:color="auto"/>
            </w:tcBorders>
            <w:shd w:val="clear" w:color="auto" w:fill="F7CAAC"/>
            <w:vAlign w:val="center"/>
          </w:tcPr>
          <w:p w:rsidR="007601CF" w:rsidRPr="009C128E" w:rsidRDefault="007601CF" w:rsidP="00201B9B">
            <w:pPr>
              <w:rPr>
                <w:b/>
                <w:sz w:val="20"/>
                <w:szCs w:val="20"/>
              </w:rPr>
            </w:pPr>
            <w:r w:rsidRPr="009C128E">
              <w:rPr>
                <w:b/>
                <w:sz w:val="20"/>
                <w:szCs w:val="20"/>
              </w:rPr>
              <w:t>Standardní doba studia</w:t>
            </w:r>
          </w:p>
        </w:tc>
        <w:tc>
          <w:tcPr>
            <w:tcW w:w="3339" w:type="pct"/>
            <w:gridSpan w:val="3"/>
            <w:tcBorders>
              <w:bottom w:val="single" w:sz="2" w:space="0" w:color="auto"/>
            </w:tcBorders>
            <w:vAlign w:val="center"/>
          </w:tcPr>
          <w:p w:rsidR="007601CF" w:rsidRPr="003B332B" w:rsidRDefault="007601CF" w:rsidP="007601CF">
            <w:pPr>
              <w:rPr>
                <w:sz w:val="20"/>
                <w:szCs w:val="20"/>
              </w:rPr>
            </w:pPr>
            <w:r>
              <w:rPr>
                <w:sz w:val="20"/>
                <w:szCs w:val="20"/>
              </w:rPr>
              <w:t>3 roky</w:t>
            </w:r>
          </w:p>
        </w:tc>
      </w:tr>
      <w:tr w:rsidR="007601CF" w:rsidRPr="009C128E" w:rsidTr="00201B9B">
        <w:tc>
          <w:tcPr>
            <w:tcW w:w="1661" w:type="pct"/>
            <w:tcBorders>
              <w:bottom w:val="single" w:sz="2" w:space="0" w:color="auto"/>
            </w:tcBorders>
            <w:shd w:val="clear" w:color="auto" w:fill="F7CAAC"/>
            <w:vAlign w:val="center"/>
          </w:tcPr>
          <w:p w:rsidR="007601CF" w:rsidRPr="009C128E" w:rsidRDefault="007601CF" w:rsidP="00201B9B">
            <w:pPr>
              <w:rPr>
                <w:b/>
                <w:sz w:val="20"/>
                <w:szCs w:val="20"/>
              </w:rPr>
            </w:pPr>
            <w:r w:rsidRPr="009C128E">
              <w:rPr>
                <w:b/>
                <w:sz w:val="20"/>
                <w:szCs w:val="20"/>
              </w:rPr>
              <w:t>Jazyk studia</w:t>
            </w:r>
          </w:p>
        </w:tc>
        <w:tc>
          <w:tcPr>
            <w:tcW w:w="3339" w:type="pct"/>
            <w:gridSpan w:val="3"/>
            <w:tcBorders>
              <w:bottom w:val="single" w:sz="2" w:space="0" w:color="auto"/>
            </w:tcBorders>
            <w:vAlign w:val="center"/>
          </w:tcPr>
          <w:p w:rsidR="007601CF" w:rsidRPr="003B332B" w:rsidRDefault="007601CF" w:rsidP="007601CF">
            <w:pPr>
              <w:rPr>
                <w:sz w:val="20"/>
                <w:szCs w:val="20"/>
              </w:rPr>
            </w:pPr>
            <w:r>
              <w:rPr>
                <w:sz w:val="20"/>
                <w:szCs w:val="20"/>
              </w:rPr>
              <w:t>český jazyk</w:t>
            </w:r>
          </w:p>
        </w:tc>
      </w:tr>
      <w:tr w:rsidR="007601CF" w:rsidRPr="009C128E" w:rsidTr="00201B9B">
        <w:tc>
          <w:tcPr>
            <w:tcW w:w="1661" w:type="pct"/>
            <w:tcBorders>
              <w:bottom w:val="single" w:sz="2" w:space="0" w:color="auto"/>
            </w:tcBorders>
            <w:shd w:val="clear" w:color="auto" w:fill="F7CAAC"/>
            <w:vAlign w:val="center"/>
          </w:tcPr>
          <w:p w:rsidR="007601CF" w:rsidRPr="009C128E" w:rsidRDefault="007601CF" w:rsidP="00201B9B">
            <w:pPr>
              <w:rPr>
                <w:b/>
                <w:sz w:val="20"/>
                <w:szCs w:val="20"/>
              </w:rPr>
            </w:pPr>
            <w:r w:rsidRPr="009C128E">
              <w:rPr>
                <w:b/>
                <w:sz w:val="20"/>
                <w:szCs w:val="20"/>
              </w:rPr>
              <w:t>Udělovaný akademický titul</w:t>
            </w:r>
          </w:p>
        </w:tc>
        <w:tc>
          <w:tcPr>
            <w:tcW w:w="3339" w:type="pct"/>
            <w:gridSpan w:val="3"/>
            <w:tcBorders>
              <w:bottom w:val="single" w:sz="2" w:space="0" w:color="auto"/>
            </w:tcBorders>
            <w:vAlign w:val="center"/>
          </w:tcPr>
          <w:p w:rsidR="007601CF" w:rsidRPr="003B332B" w:rsidRDefault="007601CF" w:rsidP="007601CF">
            <w:pPr>
              <w:rPr>
                <w:sz w:val="20"/>
                <w:szCs w:val="20"/>
              </w:rPr>
            </w:pPr>
            <w:r>
              <w:rPr>
                <w:sz w:val="20"/>
                <w:szCs w:val="20"/>
              </w:rPr>
              <w:t>Bc.</w:t>
            </w:r>
          </w:p>
        </w:tc>
      </w:tr>
      <w:tr w:rsidR="00573CAF" w:rsidRPr="009C128E" w:rsidTr="00201B9B">
        <w:tc>
          <w:tcPr>
            <w:tcW w:w="1661" w:type="pct"/>
            <w:tcBorders>
              <w:bottom w:val="single" w:sz="2" w:space="0" w:color="auto"/>
            </w:tcBorders>
            <w:shd w:val="clear" w:color="auto" w:fill="F7CAAC"/>
            <w:vAlign w:val="center"/>
          </w:tcPr>
          <w:p w:rsidR="00573CAF" w:rsidRPr="009C128E" w:rsidRDefault="00573CAF" w:rsidP="00201B9B">
            <w:pPr>
              <w:rPr>
                <w:b/>
                <w:sz w:val="20"/>
                <w:szCs w:val="20"/>
              </w:rPr>
            </w:pPr>
            <w:r w:rsidRPr="009C128E">
              <w:rPr>
                <w:b/>
                <w:sz w:val="20"/>
                <w:szCs w:val="20"/>
              </w:rPr>
              <w:t>Rigorózní řízení</w:t>
            </w:r>
          </w:p>
        </w:tc>
        <w:tc>
          <w:tcPr>
            <w:tcW w:w="876" w:type="pct"/>
            <w:tcBorders>
              <w:bottom w:val="single" w:sz="2" w:space="0" w:color="auto"/>
            </w:tcBorders>
            <w:vAlign w:val="center"/>
          </w:tcPr>
          <w:p w:rsidR="00573CAF" w:rsidRPr="007601CF" w:rsidRDefault="007601CF" w:rsidP="00201B9B">
            <w:pPr>
              <w:rPr>
                <w:sz w:val="20"/>
                <w:szCs w:val="20"/>
              </w:rPr>
            </w:pPr>
            <w:r>
              <w:rPr>
                <w:sz w:val="20"/>
                <w:szCs w:val="20"/>
              </w:rPr>
              <w:t>ne</w:t>
            </w:r>
          </w:p>
        </w:tc>
        <w:tc>
          <w:tcPr>
            <w:tcW w:w="1527" w:type="pct"/>
            <w:tcBorders>
              <w:bottom w:val="single" w:sz="2" w:space="0" w:color="auto"/>
            </w:tcBorders>
            <w:shd w:val="clear" w:color="auto" w:fill="F7CAAC"/>
            <w:vAlign w:val="center"/>
          </w:tcPr>
          <w:p w:rsidR="00573CAF" w:rsidRPr="009C128E" w:rsidRDefault="00573CAF" w:rsidP="00201B9B">
            <w:pPr>
              <w:rPr>
                <w:b/>
                <w:bCs/>
                <w:sz w:val="20"/>
                <w:szCs w:val="20"/>
              </w:rPr>
            </w:pPr>
            <w:r w:rsidRPr="009C128E">
              <w:rPr>
                <w:b/>
                <w:bCs/>
                <w:sz w:val="20"/>
                <w:szCs w:val="20"/>
              </w:rPr>
              <w:t>Udělovaný akademický titul</w:t>
            </w:r>
          </w:p>
        </w:tc>
        <w:tc>
          <w:tcPr>
            <w:tcW w:w="936" w:type="pct"/>
            <w:tcBorders>
              <w:bottom w:val="single" w:sz="2" w:space="0" w:color="auto"/>
            </w:tcBorders>
            <w:vAlign w:val="center"/>
          </w:tcPr>
          <w:p w:rsidR="00573CAF" w:rsidRPr="007601CF" w:rsidRDefault="007601CF" w:rsidP="00201B9B">
            <w:pPr>
              <w:rPr>
                <w:sz w:val="20"/>
                <w:szCs w:val="20"/>
              </w:rPr>
            </w:pPr>
            <w:r w:rsidRPr="007601CF">
              <w:rPr>
                <w:sz w:val="20"/>
                <w:szCs w:val="20"/>
              </w:rPr>
              <w:t>-</w:t>
            </w:r>
          </w:p>
        </w:tc>
      </w:tr>
      <w:tr w:rsidR="007601CF" w:rsidRPr="009C128E" w:rsidTr="00201B9B">
        <w:tc>
          <w:tcPr>
            <w:tcW w:w="1661" w:type="pct"/>
            <w:tcBorders>
              <w:bottom w:val="single" w:sz="2" w:space="0" w:color="auto"/>
            </w:tcBorders>
            <w:shd w:val="clear" w:color="auto" w:fill="F7CAAC"/>
            <w:vAlign w:val="center"/>
          </w:tcPr>
          <w:p w:rsidR="007601CF" w:rsidRPr="009C128E" w:rsidRDefault="007601CF" w:rsidP="00201B9B">
            <w:pPr>
              <w:rPr>
                <w:b/>
                <w:sz w:val="20"/>
                <w:szCs w:val="20"/>
              </w:rPr>
            </w:pPr>
            <w:r w:rsidRPr="009C128E">
              <w:rPr>
                <w:b/>
                <w:sz w:val="20"/>
                <w:szCs w:val="20"/>
              </w:rPr>
              <w:t>Garant studijního programu</w:t>
            </w:r>
          </w:p>
        </w:tc>
        <w:tc>
          <w:tcPr>
            <w:tcW w:w="3339" w:type="pct"/>
            <w:gridSpan w:val="3"/>
            <w:tcBorders>
              <w:bottom w:val="single" w:sz="2" w:space="0" w:color="auto"/>
            </w:tcBorders>
            <w:vAlign w:val="center"/>
          </w:tcPr>
          <w:p w:rsidR="007601CF" w:rsidRPr="003B332B" w:rsidRDefault="007601CF" w:rsidP="007601CF">
            <w:pPr>
              <w:rPr>
                <w:sz w:val="20"/>
                <w:szCs w:val="20"/>
              </w:rPr>
            </w:pPr>
            <w:r>
              <w:rPr>
                <w:sz w:val="20"/>
                <w:szCs w:val="20"/>
              </w:rPr>
              <w:t>doc. Tomáš Machula, Ph.D., Th.D.</w:t>
            </w:r>
          </w:p>
        </w:tc>
      </w:tr>
      <w:tr w:rsidR="007601CF" w:rsidRPr="009C128E" w:rsidTr="00201B9B">
        <w:tc>
          <w:tcPr>
            <w:tcW w:w="1661" w:type="pct"/>
            <w:tcBorders>
              <w:top w:val="single" w:sz="2" w:space="0" w:color="auto"/>
              <w:left w:val="single" w:sz="2" w:space="0" w:color="auto"/>
              <w:bottom w:val="single" w:sz="2" w:space="0" w:color="auto"/>
              <w:right w:val="single" w:sz="2" w:space="0" w:color="auto"/>
            </w:tcBorders>
            <w:shd w:val="clear" w:color="auto" w:fill="F7CAAC"/>
            <w:vAlign w:val="center"/>
          </w:tcPr>
          <w:p w:rsidR="007601CF" w:rsidRPr="009C128E" w:rsidRDefault="007601CF" w:rsidP="00201B9B">
            <w:pPr>
              <w:rPr>
                <w:b/>
                <w:sz w:val="20"/>
                <w:szCs w:val="20"/>
              </w:rPr>
            </w:pPr>
            <w:r w:rsidRPr="009C128E">
              <w:rPr>
                <w:b/>
                <w:sz w:val="20"/>
                <w:szCs w:val="20"/>
              </w:rPr>
              <w:t>Zaměření na přípravu k výkonu regulovaného povolání</w:t>
            </w:r>
          </w:p>
        </w:tc>
        <w:tc>
          <w:tcPr>
            <w:tcW w:w="3339" w:type="pct"/>
            <w:gridSpan w:val="3"/>
            <w:tcBorders>
              <w:top w:val="single" w:sz="2" w:space="0" w:color="auto"/>
              <w:left w:val="single" w:sz="2" w:space="0" w:color="auto"/>
              <w:bottom w:val="single" w:sz="2" w:space="0" w:color="auto"/>
              <w:right w:val="single" w:sz="2" w:space="0" w:color="auto"/>
            </w:tcBorders>
            <w:vAlign w:val="center"/>
          </w:tcPr>
          <w:p w:rsidR="007601CF" w:rsidRPr="003B332B" w:rsidRDefault="007601CF" w:rsidP="007601CF">
            <w:pPr>
              <w:rPr>
                <w:rFonts w:cs="Calibri"/>
                <w:sz w:val="20"/>
                <w:szCs w:val="20"/>
              </w:rPr>
            </w:pPr>
            <w:r w:rsidRPr="003B332B">
              <w:rPr>
                <w:rFonts w:cs="Calibri"/>
                <w:sz w:val="20"/>
                <w:szCs w:val="20"/>
              </w:rPr>
              <w:t>ne</w:t>
            </w:r>
          </w:p>
        </w:tc>
      </w:tr>
      <w:tr w:rsidR="007601CF" w:rsidRPr="009C128E" w:rsidTr="00201B9B">
        <w:tc>
          <w:tcPr>
            <w:tcW w:w="1661" w:type="pct"/>
            <w:tcBorders>
              <w:top w:val="single" w:sz="2" w:space="0" w:color="auto"/>
              <w:left w:val="single" w:sz="2" w:space="0" w:color="auto"/>
              <w:bottom w:val="single" w:sz="2" w:space="0" w:color="auto"/>
              <w:right w:val="single" w:sz="2" w:space="0" w:color="auto"/>
            </w:tcBorders>
            <w:shd w:val="clear" w:color="auto" w:fill="F7CAAC"/>
            <w:vAlign w:val="center"/>
          </w:tcPr>
          <w:p w:rsidR="007601CF" w:rsidRPr="009C128E" w:rsidRDefault="007601CF" w:rsidP="00201B9B">
            <w:pPr>
              <w:rPr>
                <w:b/>
                <w:sz w:val="20"/>
                <w:szCs w:val="20"/>
              </w:rPr>
            </w:pPr>
            <w:r w:rsidRPr="009C128E">
              <w:rPr>
                <w:b/>
                <w:sz w:val="20"/>
                <w:szCs w:val="20"/>
              </w:rPr>
              <w:t>Zaměření na přípravu odborníků z oblasti bezpečnosti ČR</w:t>
            </w:r>
          </w:p>
        </w:tc>
        <w:tc>
          <w:tcPr>
            <w:tcW w:w="3339" w:type="pct"/>
            <w:gridSpan w:val="3"/>
            <w:tcBorders>
              <w:top w:val="single" w:sz="2" w:space="0" w:color="auto"/>
              <w:left w:val="single" w:sz="2" w:space="0" w:color="auto"/>
              <w:bottom w:val="single" w:sz="2" w:space="0" w:color="auto"/>
              <w:right w:val="single" w:sz="2" w:space="0" w:color="auto"/>
            </w:tcBorders>
            <w:vAlign w:val="center"/>
          </w:tcPr>
          <w:p w:rsidR="007601CF" w:rsidRPr="003B332B" w:rsidRDefault="007601CF" w:rsidP="007601CF">
            <w:pPr>
              <w:rPr>
                <w:sz w:val="20"/>
                <w:szCs w:val="20"/>
              </w:rPr>
            </w:pPr>
            <w:r>
              <w:rPr>
                <w:sz w:val="20"/>
                <w:szCs w:val="20"/>
              </w:rPr>
              <w:t>ne</w:t>
            </w:r>
          </w:p>
        </w:tc>
      </w:tr>
      <w:tr w:rsidR="007601CF" w:rsidRPr="009C128E" w:rsidTr="00201B9B">
        <w:trPr>
          <w:trHeight w:val="55"/>
        </w:trPr>
        <w:tc>
          <w:tcPr>
            <w:tcW w:w="1661" w:type="pct"/>
            <w:tcBorders>
              <w:top w:val="single" w:sz="2" w:space="0" w:color="auto"/>
              <w:left w:val="single" w:sz="2" w:space="0" w:color="auto"/>
              <w:bottom w:val="single" w:sz="2" w:space="0" w:color="auto"/>
              <w:right w:val="single" w:sz="2" w:space="0" w:color="auto"/>
            </w:tcBorders>
            <w:shd w:val="clear" w:color="auto" w:fill="F7CAAC"/>
            <w:vAlign w:val="center"/>
          </w:tcPr>
          <w:p w:rsidR="007601CF" w:rsidRPr="009C128E" w:rsidRDefault="007601CF" w:rsidP="00201B9B">
            <w:pPr>
              <w:rPr>
                <w:b/>
                <w:sz w:val="20"/>
                <w:szCs w:val="20"/>
              </w:rPr>
            </w:pPr>
            <w:r w:rsidRPr="009C128E">
              <w:rPr>
                <w:b/>
                <w:sz w:val="20"/>
                <w:szCs w:val="20"/>
              </w:rPr>
              <w:t>Uznávací orgán</w:t>
            </w:r>
          </w:p>
        </w:tc>
        <w:tc>
          <w:tcPr>
            <w:tcW w:w="3339" w:type="pct"/>
            <w:gridSpan w:val="3"/>
            <w:tcBorders>
              <w:top w:val="single" w:sz="2" w:space="0" w:color="auto"/>
              <w:left w:val="single" w:sz="2" w:space="0" w:color="auto"/>
              <w:bottom w:val="single" w:sz="2" w:space="0" w:color="auto"/>
              <w:right w:val="single" w:sz="2" w:space="0" w:color="auto"/>
            </w:tcBorders>
            <w:vAlign w:val="center"/>
          </w:tcPr>
          <w:p w:rsidR="007601CF" w:rsidRPr="00265102" w:rsidRDefault="007601CF" w:rsidP="007601CF">
            <w:pPr>
              <w:rPr>
                <w:i/>
                <w:sz w:val="20"/>
                <w:szCs w:val="20"/>
              </w:rPr>
            </w:pPr>
            <w:r>
              <w:rPr>
                <w:i/>
                <w:sz w:val="20"/>
                <w:szCs w:val="20"/>
              </w:rPr>
              <w:t>-</w:t>
            </w:r>
          </w:p>
        </w:tc>
      </w:tr>
      <w:tr w:rsidR="00573CAF" w:rsidRPr="009C128E" w:rsidTr="00201B9B">
        <w:tc>
          <w:tcPr>
            <w:tcW w:w="5000" w:type="pct"/>
            <w:gridSpan w:val="4"/>
            <w:tcBorders>
              <w:top w:val="single" w:sz="2" w:space="0" w:color="auto"/>
            </w:tcBorders>
            <w:shd w:val="clear" w:color="auto" w:fill="F7CAAC"/>
            <w:vAlign w:val="center"/>
          </w:tcPr>
          <w:p w:rsidR="00573CAF" w:rsidRPr="009C128E" w:rsidRDefault="00573CAF" w:rsidP="00201B9B">
            <w:pPr>
              <w:rPr>
                <w:sz w:val="20"/>
                <w:szCs w:val="20"/>
              </w:rPr>
            </w:pPr>
            <w:r w:rsidRPr="009C128E">
              <w:rPr>
                <w:b/>
                <w:sz w:val="20"/>
                <w:szCs w:val="20"/>
              </w:rPr>
              <w:t>Oblast(i) vzdělávání</w:t>
            </w:r>
            <w:r>
              <w:rPr>
                <w:b/>
                <w:sz w:val="20"/>
                <w:szCs w:val="20"/>
              </w:rPr>
              <w:t>,</w:t>
            </w:r>
            <w:r w:rsidRPr="009C128E">
              <w:rPr>
                <w:b/>
                <w:sz w:val="20"/>
                <w:szCs w:val="20"/>
              </w:rPr>
              <w:t xml:space="preserve"> u kombinovaného studijního programu podíl jednotlivých oblastí vzdělávání v %</w:t>
            </w:r>
          </w:p>
        </w:tc>
      </w:tr>
      <w:tr w:rsidR="00573CAF" w:rsidRPr="00573CAF" w:rsidTr="00201B9B">
        <w:trPr>
          <w:trHeight w:val="503"/>
        </w:trPr>
        <w:tc>
          <w:tcPr>
            <w:tcW w:w="5000" w:type="pct"/>
            <w:gridSpan w:val="4"/>
            <w:shd w:val="clear" w:color="auto" w:fill="FFFFFF"/>
            <w:vAlign w:val="center"/>
          </w:tcPr>
          <w:p w:rsidR="00573CAF" w:rsidRPr="00573CAF" w:rsidRDefault="007601CF" w:rsidP="00DF3D7B">
            <w:pPr>
              <w:autoSpaceDE w:val="0"/>
              <w:autoSpaceDN w:val="0"/>
              <w:adjustRightInd w:val="0"/>
              <w:rPr>
                <w:rFonts w:cs="Calibri"/>
                <w:i/>
                <w:sz w:val="20"/>
                <w:szCs w:val="20"/>
              </w:rPr>
            </w:pPr>
            <w:r w:rsidRPr="003B332B">
              <w:rPr>
                <w:rFonts w:cs="Calibri"/>
                <w:sz w:val="20"/>
                <w:szCs w:val="20"/>
              </w:rPr>
              <w:t>Filosofie, religionistika a teologie</w:t>
            </w:r>
          </w:p>
        </w:tc>
      </w:tr>
      <w:tr w:rsidR="00573CAF" w:rsidRPr="009C128E" w:rsidTr="00201B9B">
        <w:trPr>
          <w:trHeight w:val="70"/>
        </w:trPr>
        <w:tc>
          <w:tcPr>
            <w:tcW w:w="5000" w:type="pct"/>
            <w:gridSpan w:val="4"/>
            <w:shd w:val="clear" w:color="auto" w:fill="F7CAAC"/>
            <w:vAlign w:val="center"/>
          </w:tcPr>
          <w:p w:rsidR="00573CAF" w:rsidRPr="009C128E" w:rsidRDefault="00573CAF" w:rsidP="00201B9B">
            <w:pPr>
              <w:rPr>
                <w:sz w:val="20"/>
                <w:szCs w:val="20"/>
              </w:rPr>
            </w:pPr>
            <w:r w:rsidRPr="009C128E">
              <w:rPr>
                <w:b/>
                <w:sz w:val="20"/>
                <w:szCs w:val="20"/>
              </w:rPr>
              <w:t>Cíle studia ve studijním programu</w:t>
            </w:r>
          </w:p>
        </w:tc>
      </w:tr>
      <w:tr w:rsidR="00573CAF" w:rsidRPr="009C128E" w:rsidTr="00201B9B">
        <w:trPr>
          <w:trHeight w:val="442"/>
        </w:trPr>
        <w:tc>
          <w:tcPr>
            <w:tcW w:w="5000" w:type="pct"/>
            <w:gridSpan w:val="4"/>
            <w:shd w:val="clear" w:color="auto" w:fill="FFFFFF"/>
            <w:vAlign w:val="center"/>
          </w:tcPr>
          <w:p w:rsidR="0034508C" w:rsidRPr="00E62A2A" w:rsidRDefault="00933CEB" w:rsidP="00AB1D71">
            <w:pPr>
              <w:jc w:val="both"/>
              <w:rPr>
                <w:b/>
                <w:sz w:val="20"/>
                <w:szCs w:val="20"/>
              </w:rPr>
            </w:pPr>
            <w:r>
              <w:rPr>
                <w:b/>
                <w:sz w:val="20"/>
                <w:szCs w:val="20"/>
              </w:rPr>
              <w:t>Studijní plán základní</w:t>
            </w:r>
          </w:p>
          <w:p w:rsidR="0034508C" w:rsidRDefault="0034508C" w:rsidP="00AB1D71">
            <w:pPr>
              <w:jc w:val="both"/>
              <w:rPr>
                <w:sz w:val="20"/>
                <w:szCs w:val="20"/>
              </w:rPr>
            </w:pPr>
            <w:r>
              <w:rPr>
                <w:sz w:val="20"/>
                <w:szCs w:val="20"/>
              </w:rPr>
              <w:t>Cílem studia je připravit odborníka na základní úrovni, který bude schopen pokračovat dále ve studiu daného oboru prohloubením znalostí a dovedností. Studijní program je koncipován obecně, takže je student připraven v solidním rozsahu na následnou volbu určité odborné specializace, která ale není předmětem studia v tomto bakalářském programu. Koncepce programu umožňuje studentovi rozvinout své schopnosti v psané i mluvené odborné argumentaci.</w:t>
            </w:r>
          </w:p>
          <w:p w:rsidR="0034508C" w:rsidRDefault="0034508C" w:rsidP="00AB1D71">
            <w:pPr>
              <w:jc w:val="both"/>
              <w:rPr>
                <w:sz w:val="20"/>
                <w:szCs w:val="20"/>
              </w:rPr>
            </w:pPr>
          </w:p>
          <w:p w:rsidR="0034508C" w:rsidRDefault="0034508C" w:rsidP="00AB1D71">
            <w:pPr>
              <w:jc w:val="both"/>
              <w:rPr>
                <w:sz w:val="20"/>
                <w:szCs w:val="20"/>
              </w:rPr>
            </w:pPr>
            <w:r w:rsidRPr="00E62A2A">
              <w:rPr>
                <w:b/>
                <w:sz w:val="20"/>
                <w:szCs w:val="20"/>
              </w:rPr>
              <w:t xml:space="preserve">Studijní plán </w:t>
            </w:r>
            <w:r w:rsidR="00933CEB">
              <w:rPr>
                <w:b/>
                <w:sz w:val="20"/>
                <w:szCs w:val="20"/>
              </w:rPr>
              <w:t>A (maior)</w:t>
            </w:r>
          </w:p>
          <w:p w:rsidR="0034508C" w:rsidRDefault="0034508C" w:rsidP="00AB1D71">
            <w:pPr>
              <w:jc w:val="both"/>
              <w:rPr>
                <w:sz w:val="20"/>
                <w:szCs w:val="20"/>
              </w:rPr>
            </w:pPr>
            <w:r>
              <w:rPr>
                <w:sz w:val="20"/>
                <w:szCs w:val="20"/>
              </w:rPr>
              <w:t>Cílem studia je připravit odborníka na základní úrovni, který bude schopen pokračovat dále ve studiu daného oboru prohloubením znalostí a dovedností. Studijní program je koncipován obecně, takže je student připraven v solidním rozsahu na následnou volbu určité odborné specializace, která ale není předmětem studia v tomto bakalářském programu.</w:t>
            </w:r>
          </w:p>
          <w:p w:rsidR="0034508C" w:rsidRDefault="0034508C" w:rsidP="00AB1D71">
            <w:pPr>
              <w:jc w:val="both"/>
              <w:rPr>
                <w:sz w:val="20"/>
                <w:szCs w:val="20"/>
              </w:rPr>
            </w:pPr>
          </w:p>
          <w:p w:rsidR="0034508C" w:rsidRDefault="0034508C" w:rsidP="00AB1D71">
            <w:pPr>
              <w:jc w:val="both"/>
              <w:rPr>
                <w:sz w:val="20"/>
                <w:szCs w:val="20"/>
              </w:rPr>
            </w:pPr>
            <w:r w:rsidRPr="00E62A2A">
              <w:rPr>
                <w:b/>
                <w:sz w:val="20"/>
                <w:szCs w:val="20"/>
              </w:rPr>
              <w:t xml:space="preserve">Studijní plán </w:t>
            </w:r>
            <w:r w:rsidR="00933CEB">
              <w:rPr>
                <w:b/>
                <w:sz w:val="20"/>
                <w:szCs w:val="20"/>
              </w:rPr>
              <w:t>B (minor)</w:t>
            </w:r>
          </w:p>
          <w:p w:rsidR="0034508C" w:rsidRDefault="0034508C" w:rsidP="00AB1D71">
            <w:pPr>
              <w:jc w:val="both"/>
              <w:rPr>
                <w:sz w:val="20"/>
                <w:szCs w:val="20"/>
              </w:rPr>
            </w:pPr>
            <w:r>
              <w:rPr>
                <w:sz w:val="20"/>
                <w:szCs w:val="20"/>
              </w:rPr>
              <w:t>Cílem studia je poskytnout základní orientaci v oblasti hlavních filosofických disciplín.</w:t>
            </w:r>
          </w:p>
          <w:p w:rsidR="007601CF" w:rsidRPr="007601CF" w:rsidRDefault="007601CF" w:rsidP="00AB1D71">
            <w:pPr>
              <w:jc w:val="both"/>
              <w:rPr>
                <w:sz w:val="20"/>
                <w:szCs w:val="20"/>
              </w:rPr>
            </w:pPr>
          </w:p>
        </w:tc>
      </w:tr>
      <w:tr w:rsidR="00573CAF" w:rsidRPr="009C128E" w:rsidTr="00201B9B">
        <w:trPr>
          <w:trHeight w:val="187"/>
        </w:trPr>
        <w:tc>
          <w:tcPr>
            <w:tcW w:w="5000" w:type="pct"/>
            <w:gridSpan w:val="4"/>
            <w:shd w:val="clear" w:color="auto" w:fill="F7CAAC"/>
            <w:vAlign w:val="center"/>
          </w:tcPr>
          <w:p w:rsidR="00573CAF" w:rsidRPr="009C128E" w:rsidRDefault="00573CAF" w:rsidP="00201B9B">
            <w:pPr>
              <w:rPr>
                <w:sz w:val="20"/>
                <w:szCs w:val="20"/>
              </w:rPr>
            </w:pPr>
            <w:r w:rsidRPr="009C128E">
              <w:rPr>
                <w:b/>
                <w:sz w:val="20"/>
                <w:szCs w:val="20"/>
              </w:rPr>
              <w:t>Profil absolventa studijního programu</w:t>
            </w:r>
          </w:p>
        </w:tc>
      </w:tr>
      <w:tr w:rsidR="00573CAF" w:rsidRPr="009C128E" w:rsidTr="00201B9B">
        <w:trPr>
          <w:trHeight w:val="580"/>
        </w:trPr>
        <w:tc>
          <w:tcPr>
            <w:tcW w:w="5000" w:type="pct"/>
            <w:gridSpan w:val="4"/>
            <w:shd w:val="clear" w:color="auto" w:fill="FFFFFF"/>
            <w:vAlign w:val="center"/>
          </w:tcPr>
          <w:p w:rsidR="007601CF" w:rsidRPr="00EA7EA5" w:rsidRDefault="007601CF" w:rsidP="00AB1D71">
            <w:pPr>
              <w:jc w:val="both"/>
              <w:rPr>
                <w:sz w:val="20"/>
                <w:szCs w:val="20"/>
              </w:rPr>
            </w:pPr>
            <w:r w:rsidRPr="00EA7EA5">
              <w:rPr>
                <w:sz w:val="20"/>
                <w:szCs w:val="20"/>
              </w:rPr>
              <w:t xml:space="preserve">Absolvent </w:t>
            </w:r>
            <w:r w:rsidR="002E2865">
              <w:rPr>
                <w:sz w:val="20"/>
                <w:szCs w:val="20"/>
              </w:rPr>
              <w:t>má</w:t>
            </w:r>
            <w:r w:rsidRPr="00EA7EA5">
              <w:rPr>
                <w:sz w:val="20"/>
                <w:szCs w:val="20"/>
              </w:rPr>
              <w:t xml:space="preserve"> základní přehled v</w:t>
            </w:r>
            <w:r>
              <w:rPr>
                <w:sz w:val="20"/>
                <w:szCs w:val="20"/>
              </w:rPr>
              <w:t xml:space="preserve"> </w:t>
            </w:r>
            <w:r w:rsidRPr="0054060B">
              <w:rPr>
                <w:sz w:val="20"/>
                <w:szCs w:val="20"/>
              </w:rPr>
              <w:t>dějinách filosofie (periodizace: antika – středověk – novověk – současnost chápaná jako 20. a 21. století),</w:t>
            </w:r>
            <w:r>
              <w:rPr>
                <w:sz w:val="20"/>
                <w:szCs w:val="20"/>
              </w:rPr>
              <w:t xml:space="preserve"> v </w:t>
            </w:r>
            <w:r w:rsidRPr="0054060B">
              <w:rPr>
                <w:sz w:val="20"/>
                <w:szCs w:val="20"/>
              </w:rPr>
              <w:t>hlavních</w:t>
            </w:r>
            <w:r>
              <w:rPr>
                <w:sz w:val="20"/>
                <w:szCs w:val="20"/>
              </w:rPr>
              <w:t xml:space="preserve"> </w:t>
            </w:r>
            <w:r w:rsidRPr="0054060B">
              <w:rPr>
                <w:sz w:val="20"/>
                <w:szCs w:val="20"/>
              </w:rPr>
              <w:t xml:space="preserve">oblastech systematické filosofie (v tradičním dělení základních filosofických disciplín: logika – epistemologie – filosofická antropologie – metafyzika – filosofie náboženství – etika) a </w:t>
            </w:r>
            <w:r w:rsidR="002E2865" w:rsidRPr="0054060B">
              <w:rPr>
                <w:sz w:val="20"/>
                <w:szCs w:val="20"/>
              </w:rPr>
              <w:t>zvlád</w:t>
            </w:r>
            <w:r w:rsidR="002E2865">
              <w:rPr>
                <w:sz w:val="20"/>
                <w:szCs w:val="20"/>
              </w:rPr>
              <w:t>á</w:t>
            </w:r>
            <w:r w:rsidR="002E2865" w:rsidRPr="0054060B">
              <w:rPr>
                <w:sz w:val="20"/>
                <w:szCs w:val="20"/>
              </w:rPr>
              <w:t xml:space="preserve"> </w:t>
            </w:r>
            <w:r w:rsidRPr="0054060B">
              <w:rPr>
                <w:sz w:val="20"/>
                <w:szCs w:val="20"/>
              </w:rPr>
              <w:t>metodologii oboru spolu se základními dovedno</w:t>
            </w:r>
            <w:r w:rsidR="00E7375D">
              <w:rPr>
                <w:sz w:val="20"/>
                <w:szCs w:val="20"/>
              </w:rPr>
              <w:t xml:space="preserve">stmi, které jsou v něm potřebné, </w:t>
            </w:r>
            <w:r w:rsidRPr="00EA7EA5">
              <w:rPr>
                <w:sz w:val="20"/>
                <w:szCs w:val="20"/>
              </w:rPr>
              <w:t>především schopnosti interpretovat odborný text, psát odborné texty a vést správným způsobem filosofickou diskusi.</w:t>
            </w:r>
          </w:p>
          <w:p w:rsidR="007601CF" w:rsidRPr="0038606C" w:rsidRDefault="007601CF" w:rsidP="00AB1D71">
            <w:pPr>
              <w:jc w:val="both"/>
              <w:rPr>
                <w:sz w:val="20"/>
                <w:szCs w:val="20"/>
              </w:rPr>
            </w:pPr>
            <w:r w:rsidRPr="00EA7EA5">
              <w:rPr>
                <w:sz w:val="20"/>
                <w:szCs w:val="20"/>
              </w:rPr>
              <w:t>A</w:t>
            </w:r>
            <w:r>
              <w:rPr>
                <w:sz w:val="20"/>
                <w:szCs w:val="20"/>
              </w:rPr>
              <w:t>bsolvent je připraven pro navazující studium v tomto nebo v blízkém humanitním oboru. Pokud student dále nebude pokračovat v navazujícím studiu, uplatní se tam, kde je třeba dobrý přehled o obecných otázkách a</w:t>
            </w:r>
            <w:r w:rsidR="00380DC3">
              <w:rPr>
                <w:sz w:val="20"/>
                <w:szCs w:val="20"/>
              </w:rPr>
              <w:t> </w:t>
            </w:r>
            <w:r>
              <w:rPr>
                <w:sz w:val="20"/>
                <w:szCs w:val="20"/>
              </w:rPr>
              <w:t>schopnost kreativního myšlení včetně interpretace a komunikace. Obecně se ale předpokládá, že za normálních okolností by měl absolvent pokračovat v dalším studiu.</w:t>
            </w:r>
          </w:p>
        </w:tc>
      </w:tr>
      <w:tr w:rsidR="00573CAF" w:rsidRPr="009C128E" w:rsidTr="00201B9B">
        <w:trPr>
          <w:trHeight w:val="185"/>
        </w:trPr>
        <w:tc>
          <w:tcPr>
            <w:tcW w:w="5000" w:type="pct"/>
            <w:gridSpan w:val="4"/>
            <w:shd w:val="clear" w:color="auto" w:fill="F7CAAC"/>
            <w:vAlign w:val="center"/>
          </w:tcPr>
          <w:p w:rsidR="00573CAF" w:rsidRPr="009C128E" w:rsidRDefault="00573CAF" w:rsidP="00201B9B">
            <w:pPr>
              <w:rPr>
                <w:sz w:val="20"/>
                <w:szCs w:val="20"/>
              </w:rPr>
            </w:pPr>
            <w:r w:rsidRPr="009C128E">
              <w:rPr>
                <w:b/>
                <w:sz w:val="20"/>
                <w:szCs w:val="20"/>
              </w:rPr>
              <w:t>Pravidla a podmínky pro tvorbu studijních plánů</w:t>
            </w:r>
          </w:p>
        </w:tc>
      </w:tr>
      <w:tr w:rsidR="00573CAF" w:rsidRPr="009C128E" w:rsidTr="00CB03FB">
        <w:trPr>
          <w:trHeight w:val="274"/>
        </w:trPr>
        <w:tc>
          <w:tcPr>
            <w:tcW w:w="5000" w:type="pct"/>
            <w:gridSpan w:val="4"/>
            <w:shd w:val="clear" w:color="auto" w:fill="FFFFFF"/>
            <w:vAlign w:val="center"/>
          </w:tcPr>
          <w:p w:rsidR="007601CF" w:rsidRDefault="007601CF" w:rsidP="00AB1D71">
            <w:pPr>
              <w:pStyle w:val="Default"/>
              <w:jc w:val="both"/>
              <w:rPr>
                <w:rFonts w:asciiTheme="minorHAnsi" w:hAnsiTheme="minorHAnsi"/>
                <w:sz w:val="20"/>
                <w:szCs w:val="20"/>
              </w:rPr>
            </w:pPr>
            <w:r w:rsidRPr="00596261">
              <w:rPr>
                <w:rFonts w:asciiTheme="minorHAnsi" w:hAnsiTheme="minorHAnsi"/>
                <w:sz w:val="20"/>
                <w:szCs w:val="20"/>
              </w:rPr>
              <w:t>Studium se řídí pravidly stanovenými studijním plánem, Studijním a zkušebním řádem J</w:t>
            </w:r>
            <w:r>
              <w:rPr>
                <w:rFonts w:asciiTheme="minorHAnsi" w:hAnsiTheme="minorHAnsi"/>
                <w:sz w:val="20"/>
                <w:szCs w:val="20"/>
              </w:rPr>
              <w:t>U a dalšími vnitřními předpisy T</w:t>
            </w:r>
            <w:r w:rsidRPr="00596261">
              <w:rPr>
                <w:rFonts w:asciiTheme="minorHAnsi" w:hAnsiTheme="minorHAnsi"/>
                <w:sz w:val="20"/>
                <w:szCs w:val="20"/>
              </w:rPr>
              <w:t xml:space="preserve">F JU. </w:t>
            </w:r>
            <w:r>
              <w:rPr>
                <w:rFonts w:asciiTheme="minorHAnsi" w:hAnsiTheme="minorHAnsi"/>
                <w:sz w:val="20"/>
                <w:szCs w:val="20"/>
              </w:rPr>
              <w:t>P</w:t>
            </w:r>
            <w:r w:rsidRPr="00596261">
              <w:rPr>
                <w:rFonts w:asciiTheme="minorHAnsi" w:hAnsiTheme="minorHAnsi"/>
                <w:sz w:val="20"/>
                <w:szCs w:val="20"/>
              </w:rPr>
              <w:t xml:space="preserve">lnění požadavků je evidováno prostřednictvím kreditového systému (ECTS), průměrnou hodnotou je 60 kreditů za rok; kredit vyjadřuje časovou zátěž studenta při studiu daného předmětu (cca 25 hodin práce studenta na 1 kredit). </w:t>
            </w:r>
          </w:p>
          <w:p w:rsidR="00573CAF" w:rsidRDefault="007601CF" w:rsidP="00AB1D71">
            <w:pPr>
              <w:pStyle w:val="Default"/>
              <w:jc w:val="both"/>
              <w:rPr>
                <w:rFonts w:asciiTheme="minorHAnsi" w:hAnsiTheme="minorHAnsi"/>
                <w:sz w:val="20"/>
                <w:szCs w:val="20"/>
              </w:rPr>
            </w:pPr>
            <w:r w:rsidRPr="00596261">
              <w:rPr>
                <w:rFonts w:asciiTheme="minorHAnsi" w:hAnsiTheme="minorHAnsi"/>
                <w:sz w:val="20"/>
                <w:szCs w:val="20"/>
              </w:rPr>
              <w:t xml:space="preserve">Celkem je třeba získat v bakalářském studiu 180 kreditů. Předměty jsou voleny tak, aby bylo dosaženo stanoveného profilu absolventa. </w:t>
            </w:r>
          </w:p>
          <w:p w:rsidR="004759AC" w:rsidRPr="007D1FF5" w:rsidRDefault="004759AC" w:rsidP="00AB1D71">
            <w:pPr>
              <w:pStyle w:val="Default"/>
              <w:jc w:val="both"/>
              <w:rPr>
                <w:rFonts w:ascii="Calibri" w:hAnsi="Calibri"/>
                <w:i/>
                <w:sz w:val="20"/>
                <w:szCs w:val="20"/>
              </w:rPr>
            </w:pPr>
          </w:p>
        </w:tc>
      </w:tr>
      <w:tr w:rsidR="00573CAF" w:rsidRPr="009C128E" w:rsidTr="00201B9B">
        <w:trPr>
          <w:trHeight w:val="258"/>
        </w:trPr>
        <w:tc>
          <w:tcPr>
            <w:tcW w:w="5000" w:type="pct"/>
            <w:gridSpan w:val="4"/>
            <w:shd w:val="clear" w:color="auto" w:fill="F7CAAC"/>
            <w:vAlign w:val="center"/>
          </w:tcPr>
          <w:p w:rsidR="00573CAF" w:rsidRPr="009C128E" w:rsidRDefault="00573CAF" w:rsidP="00C20D4D">
            <w:pPr>
              <w:keepNext/>
              <w:rPr>
                <w:sz w:val="20"/>
                <w:szCs w:val="20"/>
              </w:rPr>
            </w:pPr>
            <w:r w:rsidRPr="009C128E">
              <w:rPr>
                <w:b/>
                <w:sz w:val="20"/>
                <w:szCs w:val="20"/>
              </w:rPr>
              <w:lastRenderedPageBreak/>
              <w:t>Podmínky k přijetí ke studiu</w:t>
            </w:r>
          </w:p>
        </w:tc>
      </w:tr>
      <w:tr w:rsidR="00573CAF" w:rsidRPr="00B22DBB" w:rsidTr="00201B9B">
        <w:trPr>
          <w:trHeight w:val="576"/>
        </w:trPr>
        <w:tc>
          <w:tcPr>
            <w:tcW w:w="5000" w:type="pct"/>
            <w:gridSpan w:val="4"/>
            <w:shd w:val="clear" w:color="auto" w:fill="FFFFFF"/>
            <w:vAlign w:val="center"/>
          </w:tcPr>
          <w:p w:rsidR="007601CF" w:rsidRDefault="007601CF" w:rsidP="00AB1D71">
            <w:pPr>
              <w:pStyle w:val="Default"/>
              <w:jc w:val="both"/>
              <w:rPr>
                <w:rFonts w:asciiTheme="minorHAnsi" w:hAnsiTheme="minorHAnsi"/>
                <w:sz w:val="20"/>
                <w:szCs w:val="20"/>
              </w:rPr>
            </w:pPr>
            <w:r>
              <w:rPr>
                <w:rFonts w:asciiTheme="minorHAnsi" w:hAnsiTheme="minorHAnsi"/>
                <w:sz w:val="20"/>
                <w:szCs w:val="20"/>
              </w:rPr>
              <w:t>Podmínky</w:t>
            </w:r>
            <w:r w:rsidRPr="003B332B">
              <w:rPr>
                <w:rFonts w:asciiTheme="minorHAnsi" w:hAnsiTheme="minorHAnsi"/>
                <w:sz w:val="20"/>
                <w:szCs w:val="20"/>
              </w:rPr>
              <w:t xml:space="preserve"> přijímacího řízení k</w:t>
            </w:r>
            <w:r>
              <w:rPr>
                <w:rFonts w:asciiTheme="minorHAnsi" w:hAnsiTheme="minorHAnsi"/>
                <w:sz w:val="20"/>
                <w:szCs w:val="20"/>
              </w:rPr>
              <w:t> </w:t>
            </w:r>
            <w:r w:rsidRPr="003B332B">
              <w:rPr>
                <w:rFonts w:asciiTheme="minorHAnsi" w:hAnsiTheme="minorHAnsi"/>
                <w:sz w:val="20"/>
                <w:szCs w:val="20"/>
              </w:rPr>
              <w:t>bakalářskému</w:t>
            </w:r>
            <w:r>
              <w:rPr>
                <w:rFonts w:asciiTheme="minorHAnsi" w:hAnsiTheme="minorHAnsi"/>
                <w:sz w:val="20"/>
                <w:szCs w:val="20"/>
              </w:rPr>
              <w:t xml:space="preserve"> </w:t>
            </w:r>
            <w:r w:rsidRPr="003B332B">
              <w:rPr>
                <w:rFonts w:asciiTheme="minorHAnsi" w:hAnsiTheme="minorHAnsi"/>
                <w:sz w:val="20"/>
                <w:szCs w:val="20"/>
              </w:rPr>
              <w:t xml:space="preserve">studijnímu programu </w:t>
            </w:r>
            <w:r>
              <w:rPr>
                <w:rFonts w:asciiTheme="minorHAnsi" w:hAnsiTheme="minorHAnsi"/>
                <w:sz w:val="20"/>
                <w:szCs w:val="20"/>
              </w:rPr>
              <w:t>Filosofie</w:t>
            </w:r>
            <w:r w:rsidRPr="003B332B">
              <w:rPr>
                <w:rFonts w:asciiTheme="minorHAnsi" w:hAnsiTheme="minorHAnsi"/>
                <w:sz w:val="20"/>
                <w:szCs w:val="20"/>
              </w:rPr>
              <w:t xml:space="preserve"> i požadavky na uchazeče jsou detailně specifikovány v </w:t>
            </w:r>
            <w:r>
              <w:rPr>
                <w:rFonts w:asciiTheme="minorHAnsi" w:hAnsiTheme="minorHAnsi"/>
                <w:sz w:val="20"/>
                <w:szCs w:val="20"/>
              </w:rPr>
              <w:t>Opatření</w:t>
            </w:r>
            <w:r w:rsidRPr="003B332B">
              <w:rPr>
                <w:rFonts w:asciiTheme="minorHAnsi" w:hAnsiTheme="minorHAnsi"/>
                <w:sz w:val="20"/>
                <w:szCs w:val="20"/>
              </w:rPr>
              <w:t xml:space="preserve"> děkana o podmínkách pro přijí</w:t>
            </w:r>
            <w:r>
              <w:rPr>
                <w:rFonts w:asciiTheme="minorHAnsi" w:hAnsiTheme="minorHAnsi"/>
                <w:sz w:val="20"/>
                <w:szCs w:val="20"/>
              </w:rPr>
              <w:t>mací řízení</w:t>
            </w:r>
            <w:r w:rsidRPr="003B332B">
              <w:rPr>
                <w:rFonts w:asciiTheme="minorHAnsi" w:hAnsiTheme="minorHAnsi"/>
                <w:sz w:val="20"/>
                <w:szCs w:val="20"/>
              </w:rPr>
              <w:t xml:space="preserve"> ke studiu na </w:t>
            </w:r>
            <w:r>
              <w:rPr>
                <w:rFonts w:asciiTheme="minorHAnsi" w:hAnsiTheme="minorHAnsi"/>
                <w:sz w:val="20"/>
                <w:szCs w:val="20"/>
              </w:rPr>
              <w:t>T</w:t>
            </w:r>
            <w:r w:rsidRPr="003B332B">
              <w:rPr>
                <w:rFonts w:asciiTheme="minorHAnsi" w:hAnsiTheme="minorHAnsi"/>
                <w:sz w:val="20"/>
                <w:szCs w:val="20"/>
              </w:rPr>
              <w:t>F JU v</w:t>
            </w:r>
            <w:r>
              <w:rPr>
                <w:rFonts w:asciiTheme="minorHAnsi" w:hAnsiTheme="minorHAnsi"/>
                <w:sz w:val="20"/>
                <w:szCs w:val="20"/>
              </w:rPr>
              <w:t> </w:t>
            </w:r>
            <w:r w:rsidRPr="003B332B">
              <w:rPr>
                <w:rFonts w:asciiTheme="minorHAnsi" w:hAnsiTheme="minorHAnsi"/>
                <w:sz w:val="20"/>
                <w:szCs w:val="20"/>
              </w:rPr>
              <w:t>Českých</w:t>
            </w:r>
            <w:r>
              <w:rPr>
                <w:rFonts w:asciiTheme="minorHAnsi" w:hAnsiTheme="minorHAnsi"/>
                <w:sz w:val="20"/>
                <w:szCs w:val="20"/>
              </w:rPr>
              <w:t xml:space="preserve"> </w:t>
            </w:r>
            <w:r w:rsidRPr="003B332B">
              <w:rPr>
                <w:rFonts w:asciiTheme="minorHAnsi" w:hAnsiTheme="minorHAnsi"/>
                <w:sz w:val="20"/>
                <w:szCs w:val="20"/>
              </w:rPr>
              <w:t>Budějovicích pro daný akademický rok, dostupné na www.</w:t>
            </w:r>
            <w:r>
              <w:rPr>
                <w:rFonts w:asciiTheme="minorHAnsi" w:hAnsiTheme="minorHAnsi"/>
                <w:sz w:val="20"/>
                <w:szCs w:val="20"/>
              </w:rPr>
              <w:t>t</w:t>
            </w:r>
            <w:r w:rsidRPr="003B332B">
              <w:rPr>
                <w:rFonts w:asciiTheme="minorHAnsi" w:hAnsiTheme="minorHAnsi"/>
                <w:sz w:val="20"/>
                <w:szCs w:val="20"/>
              </w:rPr>
              <w:t xml:space="preserve">f.jcu.cz. </w:t>
            </w:r>
          </w:p>
          <w:p w:rsidR="007601CF" w:rsidRPr="003B332B" w:rsidRDefault="007601CF" w:rsidP="00AB1D71">
            <w:pPr>
              <w:pStyle w:val="Default"/>
              <w:jc w:val="both"/>
              <w:rPr>
                <w:rFonts w:asciiTheme="minorHAnsi" w:hAnsiTheme="minorHAnsi"/>
                <w:sz w:val="20"/>
                <w:szCs w:val="20"/>
              </w:rPr>
            </w:pPr>
          </w:p>
          <w:p w:rsidR="007601CF" w:rsidRDefault="007601CF" w:rsidP="00AB1D71">
            <w:pPr>
              <w:pStyle w:val="Default"/>
              <w:jc w:val="both"/>
              <w:rPr>
                <w:rFonts w:asciiTheme="minorHAnsi" w:hAnsiTheme="minorHAnsi"/>
                <w:sz w:val="20"/>
                <w:szCs w:val="20"/>
              </w:rPr>
            </w:pPr>
            <w:r w:rsidRPr="003B332B">
              <w:rPr>
                <w:rFonts w:asciiTheme="minorHAnsi" w:hAnsiTheme="minorHAnsi"/>
                <w:sz w:val="20"/>
                <w:szCs w:val="20"/>
              </w:rPr>
              <w:t xml:space="preserve">Bez přijímacích zkoušek může být přijat student, jehož celkový studijní průměr za poslední tři uzavřené roky studia </w:t>
            </w:r>
            <w:r>
              <w:rPr>
                <w:rFonts w:asciiTheme="minorHAnsi" w:hAnsiTheme="minorHAnsi"/>
                <w:sz w:val="20"/>
                <w:szCs w:val="20"/>
              </w:rPr>
              <w:t xml:space="preserve">na střední škole </w:t>
            </w:r>
            <w:r w:rsidRPr="003B332B">
              <w:rPr>
                <w:rFonts w:asciiTheme="minorHAnsi" w:hAnsiTheme="minorHAnsi"/>
                <w:sz w:val="20"/>
                <w:szCs w:val="20"/>
              </w:rPr>
              <w:t xml:space="preserve">činil nejvýše </w:t>
            </w:r>
            <w:r>
              <w:rPr>
                <w:rFonts w:asciiTheme="minorHAnsi" w:hAnsiTheme="minorHAnsi"/>
                <w:sz w:val="20"/>
                <w:szCs w:val="20"/>
              </w:rPr>
              <w:t>2,0 a</w:t>
            </w:r>
            <w:r w:rsidRPr="003B332B">
              <w:rPr>
                <w:rFonts w:asciiTheme="minorHAnsi" w:hAnsiTheme="minorHAnsi"/>
                <w:sz w:val="20"/>
                <w:szCs w:val="20"/>
              </w:rPr>
              <w:t xml:space="preserve"> průměrná známka z předmětu </w:t>
            </w:r>
            <w:r>
              <w:rPr>
                <w:rFonts w:asciiTheme="minorHAnsi" w:hAnsiTheme="minorHAnsi"/>
                <w:sz w:val="20"/>
                <w:szCs w:val="20"/>
              </w:rPr>
              <w:t>občanská nauka (nebo jeho ekvivalentu) byla</w:t>
            </w:r>
            <w:r w:rsidRPr="003B332B">
              <w:rPr>
                <w:rFonts w:asciiTheme="minorHAnsi" w:hAnsiTheme="minorHAnsi"/>
                <w:sz w:val="20"/>
                <w:szCs w:val="20"/>
              </w:rPr>
              <w:t xml:space="preserve"> nejvýše 1,5. </w:t>
            </w:r>
          </w:p>
          <w:p w:rsidR="007601CF" w:rsidRPr="00E7375D" w:rsidRDefault="007601CF" w:rsidP="00AB1D71">
            <w:pPr>
              <w:pStyle w:val="Default"/>
              <w:jc w:val="both"/>
              <w:rPr>
                <w:rFonts w:asciiTheme="minorHAnsi" w:hAnsiTheme="minorHAnsi"/>
                <w:color w:val="auto"/>
                <w:sz w:val="20"/>
                <w:szCs w:val="20"/>
              </w:rPr>
            </w:pPr>
          </w:p>
          <w:p w:rsidR="007601CF" w:rsidRPr="00E7375D" w:rsidRDefault="007601CF" w:rsidP="00AB1D71">
            <w:pPr>
              <w:pStyle w:val="Default"/>
              <w:jc w:val="both"/>
              <w:rPr>
                <w:rFonts w:asciiTheme="minorHAnsi" w:hAnsiTheme="minorHAnsi"/>
                <w:color w:val="auto"/>
                <w:sz w:val="20"/>
                <w:szCs w:val="20"/>
              </w:rPr>
            </w:pPr>
            <w:r w:rsidRPr="00E7375D">
              <w:rPr>
                <w:rFonts w:asciiTheme="minorHAnsi" w:hAnsiTheme="minorHAnsi"/>
                <w:color w:val="auto"/>
                <w:sz w:val="20"/>
                <w:szCs w:val="20"/>
              </w:rPr>
              <w:t xml:space="preserve">Pokud uchazeč o studium nesplní podmínky přijetí bez přijímacích zkoušek, bude vybrán na základě ústního pohovoru. </w:t>
            </w:r>
          </w:p>
          <w:p w:rsidR="007601CF" w:rsidRPr="00E7375D" w:rsidRDefault="007601CF" w:rsidP="00AB1D71">
            <w:pPr>
              <w:pStyle w:val="Default"/>
              <w:jc w:val="both"/>
              <w:rPr>
                <w:rFonts w:asciiTheme="minorHAnsi" w:hAnsiTheme="minorHAnsi"/>
                <w:color w:val="auto"/>
                <w:sz w:val="20"/>
                <w:szCs w:val="20"/>
              </w:rPr>
            </w:pPr>
            <w:r w:rsidRPr="00E7375D">
              <w:rPr>
                <w:rFonts w:asciiTheme="minorHAnsi" w:hAnsiTheme="minorHAnsi"/>
                <w:color w:val="auto"/>
                <w:sz w:val="20"/>
                <w:szCs w:val="20"/>
              </w:rPr>
              <w:t xml:space="preserve">Ústní pohovor se skládá z: </w:t>
            </w:r>
          </w:p>
          <w:p w:rsidR="007601CF" w:rsidRPr="00E7375D" w:rsidRDefault="007601CF" w:rsidP="00AB1D71">
            <w:pPr>
              <w:pStyle w:val="Default"/>
              <w:jc w:val="both"/>
              <w:rPr>
                <w:rFonts w:asciiTheme="minorHAnsi" w:hAnsiTheme="minorHAnsi"/>
                <w:color w:val="auto"/>
                <w:sz w:val="20"/>
                <w:szCs w:val="20"/>
              </w:rPr>
            </w:pPr>
            <w:r w:rsidRPr="00E7375D">
              <w:rPr>
                <w:rFonts w:asciiTheme="minorHAnsi" w:hAnsiTheme="minorHAnsi"/>
                <w:color w:val="auto"/>
                <w:sz w:val="20"/>
                <w:szCs w:val="20"/>
              </w:rPr>
              <w:t xml:space="preserve">1) základní orientace v dějinách filosofie (hlavní osobnosti a školy). </w:t>
            </w:r>
          </w:p>
          <w:p w:rsidR="007601CF" w:rsidRPr="00E7375D" w:rsidRDefault="007601CF" w:rsidP="00AB1D71">
            <w:pPr>
              <w:pStyle w:val="Default"/>
              <w:jc w:val="both"/>
              <w:rPr>
                <w:rFonts w:asciiTheme="minorHAnsi" w:hAnsiTheme="minorHAnsi"/>
                <w:color w:val="auto"/>
                <w:sz w:val="20"/>
                <w:szCs w:val="20"/>
              </w:rPr>
            </w:pPr>
            <w:r w:rsidRPr="00E7375D">
              <w:rPr>
                <w:rFonts w:asciiTheme="minorHAnsi" w:hAnsiTheme="minorHAnsi"/>
                <w:color w:val="auto"/>
                <w:sz w:val="20"/>
                <w:szCs w:val="20"/>
              </w:rPr>
              <w:t xml:space="preserve">2) rozhovoru o přečtené literatuře vztahující se k tématu filosofie. Soupis předloží každý uchazeč na začátku ústního pohovoru zkušební komisi. </w:t>
            </w:r>
          </w:p>
          <w:p w:rsidR="007601CF" w:rsidRPr="00E7375D" w:rsidRDefault="007601CF" w:rsidP="00AB1D71">
            <w:pPr>
              <w:pStyle w:val="Bntext"/>
              <w:rPr>
                <w:rFonts w:asciiTheme="minorHAnsi" w:hAnsiTheme="minorHAnsi"/>
                <w:sz w:val="20"/>
                <w:szCs w:val="20"/>
              </w:rPr>
            </w:pPr>
            <w:r w:rsidRPr="00E7375D">
              <w:rPr>
                <w:rFonts w:asciiTheme="minorHAnsi" w:hAnsiTheme="minorHAnsi"/>
                <w:sz w:val="20"/>
                <w:szCs w:val="20"/>
              </w:rPr>
              <w:t xml:space="preserve">Kladně hodnocen je další zájem o program – např. v podobě vypracování středoškolské odborné (seminární) práce, účasti v odborných soutěžích, publikování ve studentských časopisech apod. </w:t>
            </w:r>
          </w:p>
          <w:p w:rsidR="007601CF" w:rsidRPr="00E7375D" w:rsidRDefault="007601CF" w:rsidP="00AB1D71">
            <w:pPr>
              <w:pStyle w:val="Bntext"/>
              <w:rPr>
                <w:rFonts w:asciiTheme="minorHAnsi" w:hAnsiTheme="minorHAnsi"/>
                <w:sz w:val="20"/>
              </w:rPr>
            </w:pPr>
          </w:p>
          <w:p w:rsidR="007601CF" w:rsidRPr="003B332B" w:rsidRDefault="007601CF" w:rsidP="00AB1D71">
            <w:pPr>
              <w:pStyle w:val="Default"/>
              <w:jc w:val="both"/>
              <w:rPr>
                <w:rFonts w:asciiTheme="minorHAnsi" w:hAnsiTheme="minorHAnsi"/>
                <w:sz w:val="20"/>
                <w:szCs w:val="20"/>
              </w:rPr>
            </w:pPr>
            <w:r w:rsidRPr="003B332B">
              <w:rPr>
                <w:rFonts w:asciiTheme="minorHAnsi" w:hAnsiTheme="minorHAnsi"/>
                <w:sz w:val="20"/>
                <w:szCs w:val="20"/>
              </w:rPr>
              <w:t xml:space="preserve">Výsledek ústního pohovoru je hodnocen bodově v rozsahu 0-100 bodů. Ke studiu výše zmíněného </w:t>
            </w:r>
            <w:r>
              <w:rPr>
                <w:rFonts w:asciiTheme="minorHAnsi" w:hAnsiTheme="minorHAnsi"/>
                <w:sz w:val="20"/>
                <w:szCs w:val="20"/>
              </w:rPr>
              <w:t>programu</w:t>
            </w:r>
            <w:r w:rsidRPr="003B332B">
              <w:rPr>
                <w:rFonts w:asciiTheme="minorHAnsi" w:hAnsiTheme="minorHAnsi"/>
                <w:sz w:val="20"/>
                <w:szCs w:val="20"/>
              </w:rPr>
              <w:t xml:space="preserve"> může být přijat uchaze</w:t>
            </w:r>
            <w:r>
              <w:rPr>
                <w:rFonts w:asciiTheme="minorHAnsi" w:hAnsiTheme="minorHAnsi"/>
                <w:sz w:val="20"/>
                <w:szCs w:val="20"/>
              </w:rPr>
              <w:t>č, který</w:t>
            </w:r>
            <w:r w:rsidRPr="003B332B">
              <w:rPr>
                <w:rFonts w:asciiTheme="minorHAnsi" w:hAnsiTheme="minorHAnsi"/>
                <w:sz w:val="20"/>
                <w:szCs w:val="20"/>
              </w:rPr>
              <w:t xml:space="preserve"> získá minimálně </w:t>
            </w:r>
            <w:r>
              <w:rPr>
                <w:rFonts w:asciiTheme="minorHAnsi" w:hAnsiTheme="minorHAnsi"/>
                <w:sz w:val="20"/>
                <w:szCs w:val="20"/>
              </w:rPr>
              <w:t>30</w:t>
            </w:r>
            <w:r w:rsidRPr="003B332B">
              <w:rPr>
                <w:rFonts w:asciiTheme="minorHAnsi" w:hAnsiTheme="minorHAnsi"/>
                <w:sz w:val="20"/>
                <w:szCs w:val="20"/>
              </w:rPr>
              <w:t xml:space="preserve"> bodů. </w:t>
            </w:r>
          </w:p>
          <w:p w:rsidR="007601CF" w:rsidRDefault="007601CF" w:rsidP="00AB1D71">
            <w:pPr>
              <w:pStyle w:val="Default"/>
              <w:jc w:val="both"/>
              <w:rPr>
                <w:rFonts w:asciiTheme="minorHAnsi" w:hAnsiTheme="minorHAnsi"/>
                <w:sz w:val="20"/>
                <w:szCs w:val="20"/>
              </w:rPr>
            </w:pPr>
          </w:p>
          <w:p w:rsidR="007601CF" w:rsidRPr="003B332B" w:rsidRDefault="007601CF" w:rsidP="00AB1D71">
            <w:pPr>
              <w:pStyle w:val="Default"/>
              <w:jc w:val="both"/>
              <w:rPr>
                <w:rFonts w:asciiTheme="minorHAnsi" w:hAnsiTheme="minorHAnsi"/>
                <w:sz w:val="20"/>
                <w:szCs w:val="20"/>
              </w:rPr>
            </w:pPr>
            <w:r w:rsidRPr="003B332B">
              <w:rPr>
                <w:rFonts w:asciiTheme="minorHAnsi" w:hAnsiTheme="minorHAnsi"/>
                <w:sz w:val="20"/>
                <w:szCs w:val="20"/>
              </w:rPr>
              <w:t xml:space="preserve">Hodnocení: </w:t>
            </w:r>
          </w:p>
          <w:p w:rsidR="007601CF" w:rsidRPr="003B332B" w:rsidRDefault="007601CF" w:rsidP="00AB1D71">
            <w:pPr>
              <w:pStyle w:val="Default"/>
              <w:jc w:val="both"/>
              <w:rPr>
                <w:rFonts w:asciiTheme="minorHAnsi" w:hAnsiTheme="minorHAnsi"/>
                <w:sz w:val="20"/>
                <w:szCs w:val="20"/>
              </w:rPr>
            </w:pPr>
            <w:r w:rsidRPr="003B332B">
              <w:rPr>
                <w:rFonts w:asciiTheme="minorHAnsi" w:hAnsiTheme="minorHAnsi"/>
                <w:sz w:val="20"/>
                <w:szCs w:val="20"/>
              </w:rPr>
              <w:t xml:space="preserve">Znalost základní faktografie = max. </w:t>
            </w:r>
            <w:r>
              <w:rPr>
                <w:rFonts w:asciiTheme="minorHAnsi" w:hAnsiTheme="minorHAnsi"/>
                <w:sz w:val="20"/>
                <w:szCs w:val="20"/>
              </w:rPr>
              <w:t>50</w:t>
            </w:r>
            <w:r w:rsidRPr="003B332B">
              <w:rPr>
                <w:rFonts w:asciiTheme="minorHAnsi" w:hAnsiTheme="minorHAnsi"/>
                <w:sz w:val="20"/>
                <w:szCs w:val="20"/>
              </w:rPr>
              <w:t xml:space="preserve"> bodů </w:t>
            </w:r>
          </w:p>
          <w:p w:rsidR="007601CF" w:rsidRDefault="007601CF" w:rsidP="00AB1D71">
            <w:pPr>
              <w:pStyle w:val="Default"/>
              <w:jc w:val="both"/>
              <w:rPr>
                <w:rFonts w:asciiTheme="minorHAnsi" w:hAnsiTheme="minorHAnsi"/>
                <w:sz w:val="20"/>
                <w:szCs w:val="20"/>
              </w:rPr>
            </w:pPr>
            <w:r w:rsidRPr="003B332B">
              <w:rPr>
                <w:rFonts w:asciiTheme="minorHAnsi" w:hAnsiTheme="minorHAnsi"/>
                <w:sz w:val="20"/>
                <w:szCs w:val="20"/>
              </w:rPr>
              <w:t xml:space="preserve">Rozhovor o přečtené literatuře = max. 30 bodů </w:t>
            </w:r>
          </w:p>
          <w:p w:rsidR="007601CF" w:rsidRPr="003B332B" w:rsidRDefault="007601CF" w:rsidP="00AB1D71">
            <w:pPr>
              <w:pStyle w:val="Default"/>
              <w:jc w:val="both"/>
              <w:rPr>
                <w:rFonts w:asciiTheme="minorHAnsi" w:hAnsiTheme="minorHAnsi"/>
                <w:sz w:val="20"/>
                <w:szCs w:val="20"/>
              </w:rPr>
            </w:pPr>
            <w:r>
              <w:rPr>
                <w:rFonts w:asciiTheme="minorHAnsi" w:hAnsiTheme="minorHAnsi"/>
                <w:sz w:val="20"/>
                <w:szCs w:val="20"/>
              </w:rPr>
              <w:t xml:space="preserve">Zájem o studijní program = max. 20 bodů </w:t>
            </w:r>
          </w:p>
          <w:p w:rsidR="00573CAF" w:rsidRPr="00B22DBB" w:rsidRDefault="00573CAF" w:rsidP="00AB1D71">
            <w:pPr>
              <w:jc w:val="both"/>
              <w:rPr>
                <w:i/>
                <w:sz w:val="20"/>
                <w:szCs w:val="20"/>
              </w:rPr>
            </w:pPr>
          </w:p>
        </w:tc>
      </w:tr>
      <w:tr w:rsidR="00573CAF" w:rsidRPr="009C128E" w:rsidTr="00201B9B">
        <w:trPr>
          <w:trHeight w:val="268"/>
        </w:trPr>
        <w:tc>
          <w:tcPr>
            <w:tcW w:w="5000" w:type="pct"/>
            <w:gridSpan w:val="4"/>
            <w:shd w:val="clear" w:color="auto" w:fill="F7CAAC"/>
            <w:vAlign w:val="center"/>
          </w:tcPr>
          <w:p w:rsidR="00573CAF" w:rsidRPr="009C128E" w:rsidRDefault="00573CAF" w:rsidP="00201B9B">
            <w:pPr>
              <w:rPr>
                <w:b/>
                <w:sz w:val="20"/>
                <w:szCs w:val="20"/>
              </w:rPr>
            </w:pPr>
            <w:r w:rsidRPr="009C128E">
              <w:rPr>
                <w:b/>
                <w:sz w:val="20"/>
                <w:szCs w:val="20"/>
              </w:rPr>
              <w:t>Návaznost na další typy studijních programů</w:t>
            </w:r>
          </w:p>
        </w:tc>
      </w:tr>
      <w:tr w:rsidR="00573CAF" w:rsidRPr="00B22DBB" w:rsidTr="00201B9B">
        <w:trPr>
          <w:trHeight w:val="547"/>
        </w:trPr>
        <w:tc>
          <w:tcPr>
            <w:tcW w:w="5000" w:type="pct"/>
            <w:gridSpan w:val="4"/>
            <w:shd w:val="clear" w:color="auto" w:fill="FFFFFF"/>
            <w:vAlign w:val="center"/>
          </w:tcPr>
          <w:p w:rsidR="00573CAF" w:rsidRPr="00B22DBB" w:rsidRDefault="00B063D2" w:rsidP="002F40EB">
            <w:pPr>
              <w:pStyle w:val="Default"/>
              <w:jc w:val="both"/>
              <w:rPr>
                <w:i/>
                <w:sz w:val="20"/>
                <w:szCs w:val="20"/>
              </w:rPr>
            </w:pPr>
            <w:r w:rsidRPr="00EC1816">
              <w:rPr>
                <w:rFonts w:asciiTheme="minorHAnsi" w:hAnsiTheme="minorHAnsi"/>
                <w:sz w:val="20"/>
                <w:szCs w:val="20"/>
              </w:rPr>
              <w:t xml:space="preserve">Na bakalářské studium navazuje magisterský studijní program </w:t>
            </w:r>
            <w:r>
              <w:rPr>
                <w:rFonts w:asciiTheme="minorHAnsi" w:hAnsiTheme="minorHAnsi"/>
                <w:sz w:val="20"/>
                <w:szCs w:val="20"/>
              </w:rPr>
              <w:t>Filosofie</w:t>
            </w:r>
            <w:r w:rsidRPr="00EC1816">
              <w:rPr>
                <w:rFonts w:asciiTheme="minorHAnsi" w:hAnsiTheme="minorHAnsi"/>
                <w:sz w:val="20"/>
                <w:szCs w:val="20"/>
              </w:rPr>
              <w:t xml:space="preserve"> a poté doktorský studijní program </w:t>
            </w:r>
            <w:r>
              <w:rPr>
                <w:rFonts w:asciiTheme="minorHAnsi" w:hAnsiTheme="minorHAnsi"/>
                <w:sz w:val="20"/>
                <w:szCs w:val="20"/>
              </w:rPr>
              <w:t>Filosofie</w:t>
            </w:r>
            <w:r w:rsidRPr="00EC1816">
              <w:rPr>
                <w:rFonts w:asciiTheme="minorHAnsi" w:hAnsiTheme="minorHAnsi"/>
                <w:sz w:val="20"/>
                <w:szCs w:val="20"/>
              </w:rPr>
              <w:t xml:space="preserve">. </w:t>
            </w:r>
          </w:p>
        </w:tc>
      </w:tr>
    </w:tbl>
    <w:p w:rsidR="00573CAF" w:rsidRPr="009C128E" w:rsidRDefault="00573CAF" w:rsidP="00573CAF">
      <w:pPr>
        <w:rPr>
          <w:sz w:val="6"/>
          <w:szCs w:val="20"/>
        </w:rPr>
      </w:pPr>
    </w:p>
    <w:p w:rsidR="005379F2" w:rsidRDefault="005379F2">
      <w:pPr>
        <w:rPr>
          <w:rFonts w:cs="Calibri"/>
          <w:sz w:val="20"/>
          <w:szCs w:val="20"/>
        </w:rPr>
      </w:pPr>
      <w:r>
        <w:rPr>
          <w:rFonts w:cs="Calibri"/>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15"/>
        <w:gridCol w:w="114"/>
        <w:gridCol w:w="461"/>
        <w:gridCol w:w="438"/>
        <w:gridCol w:w="99"/>
        <w:gridCol w:w="170"/>
        <w:gridCol w:w="461"/>
        <w:gridCol w:w="77"/>
        <w:gridCol w:w="22"/>
        <w:gridCol w:w="512"/>
        <w:gridCol w:w="66"/>
        <w:gridCol w:w="142"/>
        <w:gridCol w:w="2548"/>
        <w:gridCol w:w="9"/>
        <w:gridCol w:w="709"/>
        <w:gridCol w:w="41"/>
        <w:gridCol w:w="13"/>
        <w:gridCol w:w="715"/>
      </w:tblGrid>
      <w:tr w:rsidR="005379F2" w:rsidRPr="00A45911" w:rsidTr="00F64E0E">
        <w:trPr>
          <w:trHeight w:val="414"/>
        </w:trPr>
        <w:tc>
          <w:tcPr>
            <w:tcW w:w="5000" w:type="pct"/>
            <w:gridSpan w:val="18"/>
            <w:tcBorders>
              <w:bottom w:val="double" w:sz="4" w:space="0" w:color="auto"/>
            </w:tcBorders>
            <w:shd w:val="clear" w:color="auto" w:fill="BDD6EE"/>
            <w:vAlign w:val="center"/>
          </w:tcPr>
          <w:p w:rsidR="005379F2" w:rsidRPr="00A45911" w:rsidRDefault="005379F2" w:rsidP="00715A86">
            <w:pPr>
              <w:pageBreakBefore/>
              <w:rPr>
                <w:b/>
                <w:szCs w:val="20"/>
              </w:rPr>
            </w:pPr>
            <w:r w:rsidRPr="00A45911">
              <w:rPr>
                <w:b/>
                <w:szCs w:val="20"/>
              </w:rPr>
              <w:lastRenderedPageBreak/>
              <w:t>Studijní plány a návrh témat prací (bakalářské studijní programy)</w:t>
            </w:r>
          </w:p>
        </w:tc>
      </w:tr>
      <w:tr w:rsidR="005379F2" w:rsidRPr="009C128E" w:rsidTr="00C20D4D">
        <w:tc>
          <w:tcPr>
            <w:tcW w:w="1481" w:type="pct"/>
            <w:gridSpan w:val="2"/>
            <w:shd w:val="clear" w:color="auto" w:fill="F7CAAC"/>
          </w:tcPr>
          <w:p w:rsidR="005379F2" w:rsidRPr="009C128E" w:rsidRDefault="005379F2" w:rsidP="00F64E0E">
            <w:pPr>
              <w:rPr>
                <w:b/>
                <w:sz w:val="20"/>
                <w:szCs w:val="20"/>
              </w:rPr>
            </w:pPr>
            <w:r w:rsidRPr="009C128E">
              <w:rPr>
                <w:b/>
                <w:sz w:val="20"/>
                <w:szCs w:val="20"/>
              </w:rPr>
              <w:t>Označení studijního plánu</w:t>
            </w:r>
          </w:p>
        </w:tc>
        <w:tc>
          <w:tcPr>
            <w:tcW w:w="3519" w:type="pct"/>
            <w:gridSpan w:val="16"/>
          </w:tcPr>
          <w:p w:rsidR="005379F2" w:rsidRPr="0042461B" w:rsidRDefault="005379F2" w:rsidP="00F64E0E">
            <w:pPr>
              <w:rPr>
                <w:b/>
                <w:sz w:val="20"/>
                <w:szCs w:val="20"/>
              </w:rPr>
            </w:pPr>
            <w:r w:rsidRPr="0042461B">
              <w:rPr>
                <w:b/>
                <w:sz w:val="20"/>
                <w:szCs w:val="20"/>
              </w:rPr>
              <w:t>Bakalářský studijní program Filosofie</w:t>
            </w:r>
          </w:p>
          <w:p w:rsidR="005379F2" w:rsidRPr="00B22DBB" w:rsidRDefault="005379F2" w:rsidP="00F64E0E">
            <w:pPr>
              <w:rPr>
                <w:sz w:val="20"/>
                <w:szCs w:val="20"/>
              </w:rPr>
            </w:pPr>
            <w:r w:rsidRPr="0042461B">
              <w:rPr>
                <w:b/>
                <w:sz w:val="20"/>
                <w:szCs w:val="20"/>
              </w:rPr>
              <w:t>Studijní plán</w:t>
            </w:r>
            <w:r>
              <w:rPr>
                <w:b/>
                <w:sz w:val="20"/>
                <w:szCs w:val="20"/>
              </w:rPr>
              <w:t>:</w:t>
            </w:r>
            <w:r w:rsidRPr="0042461B">
              <w:rPr>
                <w:b/>
                <w:sz w:val="20"/>
                <w:szCs w:val="20"/>
              </w:rPr>
              <w:t xml:space="preserve"> </w:t>
            </w:r>
            <w:r>
              <w:rPr>
                <w:b/>
                <w:sz w:val="20"/>
                <w:szCs w:val="20"/>
              </w:rPr>
              <w:t>typ základní</w:t>
            </w:r>
            <w:r w:rsidRPr="0042461B">
              <w:rPr>
                <w:b/>
                <w:sz w:val="20"/>
                <w:szCs w:val="20"/>
              </w:rPr>
              <w:t xml:space="preserve"> </w:t>
            </w:r>
          </w:p>
        </w:tc>
      </w:tr>
      <w:tr w:rsidR="005379F2" w:rsidRPr="009C128E" w:rsidTr="00F64E0E">
        <w:tc>
          <w:tcPr>
            <w:tcW w:w="5000" w:type="pct"/>
            <w:gridSpan w:val="18"/>
            <w:shd w:val="clear" w:color="auto" w:fill="F7CAAC"/>
          </w:tcPr>
          <w:p w:rsidR="005379F2" w:rsidRPr="009C128E" w:rsidRDefault="005379F2" w:rsidP="00F64E0E">
            <w:pPr>
              <w:rPr>
                <w:b/>
                <w:sz w:val="20"/>
                <w:szCs w:val="20"/>
              </w:rPr>
            </w:pPr>
            <w:r w:rsidRPr="009C128E">
              <w:rPr>
                <w:b/>
                <w:sz w:val="20"/>
                <w:szCs w:val="20"/>
              </w:rPr>
              <w:t>Povinné předměty</w:t>
            </w:r>
          </w:p>
        </w:tc>
      </w:tr>
      <w:tr w:rsidR="005379F2" w:rsidRPr="0042461B" w:rsidTr="00C20D4D">
        <w:tc>
          <w:tcPr>
            <w:tcW w:w="1419" w:type="pct"/>
            <w:shd w:val="clear" w:color="auto" w:fill="F7CAAC"/>
            <w:vAlign w:val="center"/>
          </w:tcPr>
          <w:p w:rsidR="005379F2" w:rsidRPr="0042461B" w:rsidRDefault="005379F2" w:rsidP="00F64E0E">
            <w:pPr>
              <w:rPr>
                <w:b/>
                <w:sz w:val="20"/>
                <w:szCs w:val="20"/>
              </w:rPr>
            </w:pPr>
            <w:r w:rsidRPr="0042461B">
              <w:rPr>
                <w:b/>
                <w:sz w:val="20"/>
                <w:szCs w:val="20"/>
              </w:rPr>
              <w:t>Název předmětu</w:t>
            </w:r>
          </w:p>
        </w:tc>
        <w:tc>
          <w:tcPr>
            <w:tcW w:w="550" w:type="pct"/>
            <w:gridSpan w:val="3"/>
            <w:shd w:val="clear" w:color="auto" w:fill="F7CAAC"/>
            <w:vAlign w:val="center"/>
          </w:tcPr>
          <w:p w:rsidR="005379F2" w:rsidRDefault="005379F2" w:rsidP="00F64E0E">
            <w:pPr>
              <w:jc w:val="center"/>
              <w:rPr>
                <w:b/>
                <w:sz w:val="20"/>
                <w:szCs w:val="20"/>
              </w:rPr>
            </w:pPr>
            <w:r w:rsidRPr="0042461B">
              <w:rPr>
                <w:b/>
                <w:sz w:val="20"/>
                <w:szCs w:val="20"/>
              </w:rPr>
              <w:t>rozsah</w:t>
            </w:r>
          </w:p>
          <w:p w:rsidR="005379F2" w:rsidRDefault="005379F2" w:rsidP="00F64E0E">
            <w:pPr>
              <w:jc w:val="center"/>
              <w:rPr>
                <w:b/>
                <w:sz w:val="20"/>
                <w:szCs w:val="20"/>
              </w:rPr>
            </w:pPr>
            <w:r>
              <w:rPr>
                <w:b/>
                <w:sz w:val="20"/>
                <w:szCs w:val="20"/>
              </w:rPr>
              <w:t>hod./sem.</w:t>
            </w:r>
          </w:p>
          <w:p w:rsidR="005379F2" w:rsidRPr="0042461B" w:rsidRDefault="005379F2" w:rsidP="00F64E0E">
            <w:pPr>
              <w:jc w:val="center"/>
              <w:rPr>
                <w:b/>
                <w:sz w:val="20"/>
                <w:szCs w:val="20"/>
              </w:rPr>
            </w:pPr>
            <w:r>
              <w:rPr>
                <w:b/>
                <w:sz w:val="20"/>
                <w:szCs w:val="20"/>
              </w:rPr>
              <w:t>(konz. KS)</w:t>
            </w:r>
          </w:p>
        </w:tc>
        <w:tc>
          <w:tcPr>
            <w:tcW w:w="396" w:type="pct"/>
            <w:gridSpan w:val="3"/>
            <w:shd w:val="clear" w:color="auto" w:fill="F7CAAC"/>
            <w:vAlign w:val="center"/>
          </w:tcPr>
          <w:p w:rsidR="005379F2" w:rsidRPr="0042461B" w:rsidRDefault="005379F2" w:rsidP="00F64E0E">
            <w:pPr>
              <w:jc w:val="center"/>
              <w:rPr>
                <w:b/>
                <w:sz w:val="20"/>
                <w:szCs w:val="20"/>
              </w:rPr>
            </w:pPr>
            <w:r w:rsidRPr="0042461B">
              <w:rPr>
                <w:b/>
                <w:sz w:val="20"/>
                <w:szCs w:val="20"/>
              </w:rPr>
              <w:t>způsob  ověř.</w:t>
            </w:r>
          </w:p>
        </w:tc>
        <w:tc>
          <w:tcPr>
            <w:tcW w:w="332" w:type="pct"/>
            <w:gridSpan w:val="3"/>
            <w:shd w:val="clear" w:color="auto" w:fill="F7CAAC"/>
            <w:vAlign w:val="center"/>
          </w:tcPr>
          <w:p w:rsidR="005379F2" w:rsidRPr="0042461B" w:rsidRDefault="005379F2" w:rsidP="00F64E0E">
            <w:pPr>
              <w:jc w:val="center"/>
              <w:rPr>
                <w:b/>
                <w:sz w:val="20"/>
                <w:szCs w:val="20"/>
              </w:rPr>
            </w:pPr>
            <w:r w:rsidRPr="0042461B">
              <w:rPr>
                <w:b/>
                <w:sz w:val="20"/>
                <w:szCs w:val="20"/>
              </w:rPr>
              <w:t>počet kred</w:t>
            </w:r>
            <w:r>
              <w:rPr>
                <w:b/>
                <w:sz w:val="20"/>
                <w:szCs w:val="20"/>
              </w:rPr>
              <w:t>.</w:t>
            </w:r>
          </w:p>
        </w:tc>
        <w:tc>
          <w:tcPr>
            <w:tcW w:w="1501" w:type="pct"/>
            <w:gridSpan w:val="4"/>
            <w:shd w:val="clear" w:color="auto" w:fill="F7CAAC"/>
            <w:vAlign w:val="center"/>
          </w:tcPr>
          <w:p w:rsidR="005379F2" w:rsidRPr="0042461B" w:rsidRDefault="005379F2" w:rsidP="00F64E0E">
            <w:pPr>
              <w:jc w:val="center"/>
              <w:rPr>
                <w:b/>
                <w:sz w:val="20"/>
                <w:szCs w:val="20"/>
              </w:rPr>
            </w:pPr>
            <w:r w:rsidRPr="0042461B">
              <w:rPr>
                <w:b/>
                <w:sz w:val="20"/>
                <w:szCs w:val="20"/>
              </w:rPr>
              <w:t>vyučující</w:t>
            </w:r>
          </w:p>
        </w:tc>
        <w:tc>
          <w:tcPr>
            <w:tcW w:w="385" w:type="pct"/>
            <w:shd w:val="clear" w:color="auto" w:fill="F7CAAC"/>
            <w:vAlign w:val="center"/>
          </w:tcPr>
          <w:p w:rsidR="005379F2" w:rsidRDefault="005379F2" w:rsidP="00F64E0E">
            <w:pPr>
              <w:jc w:val="center"/>
              <w:rPr>
                <w:b/>
                <w:sz w:val="20"/>
                <w:szCs w:val="20"/>
              </w:rPr>
            </w:pPr>
            <w:r w:rsidRPr="0042461B">
              <w:rPr>
                <w:b/>
                <w:sz w:val="20"/>
                <w:szCs w:val="20"/>
              </w:rPr>
              <w:t>dop. roč.</w:t>
            </w:r>
          </w:p>
          <w:p w:rsidR="005379F2" w:rsidRPr="0042461B" w:rsidRDefault="005379F2" w:rsidP="00F64E0E">
            <w:pPr>
              <w:jc w:val="center"/>
              <w:rPr>
                <w:b/>
                <w:sz w:val="20"/>
                <w:szCs w:val="20"/>
              </w:rPr>
            </w:pPr>
            <w:r w:rsidRPr="0042461B">
              <w:rPr>
                <w:b/>
                <w:sz w:val="20"/>
                <w:szCs w:val="20"/>
              </w:rPr>
              <w:t>/sem.</w:t>
            </w:r>
          </w:p>
        </w:tc>
        <w:tc>
          <w:tcPr>
            <w:tcW w:w="417" w:type="pct"/>
            <w:gridSpan w:val="3"/>
            <w:shd w:val="clear" w:color="auto" w:fill="F7CAAC"/>
            <w:vAlign w:val="center"/>
          </w:tcPr>
          <w:p w:rsidR="005379F2" w:rsidRPr="0042461B" w:rsidRDefault="005379F2" w:rsidP="00F64E0E">
            <w:pPr>
              <w:jc w:val="center"/>
              <w:rPr>
                <w:b/>
                <w:sz w:val="20"/>
                <w:szCs w:val="20"/>
              </w:rPr>
            </w:pPr>
            <w:r w:rsidRPr="0042461B">
              <w:rPr>
                <w:b/>
                <w:sz w:val="20"/>
                <w:szCs w:val="20"/>
              </w:rPr>
              <w:t>Typ předm</w:t>
            </w:r>
            <w:r>
              <w:rPr>
                <w:b/>
                <w:sz w:val="20"/>
                <w:szCs w:val="20"/>
              </w:rPr>
              <w:t>.</w:t>
            </w:r>
          </w:p>
        </w:tc>
      </w:tr>
      <w:tr w:rsidR="005379F2" w:rsidRPr="009C128E" w:rsidTr="00C20D4D">
        <w:tc>
          <w:tcPr>
            <w:tcW w:w="1419" w:type="pct"/>
          </w:tcPr>
          <w:p w:rsidR="005379F2" w:rsidRPr="009C128E" w:rsidRDefault="005379F2" w:rsidP="00F64E0E">
            <w:pPr>
              <w:rPr>
                <w:sz w:val="20"/>
                <w:szCs w:val="20"/>
              </w:rPr>
            </w:pPr>
            <w:r w:rsidRPr="0042461B">
              <w:rPr>
                <w:sz w:val="20"/>
                <w:szCs w:val="20"/>
              </w:rPr>
              <w:t>Dějiny filosofie (antika)</w:t>
            </w:r>
          </w:p>
        </w:tc>
        <w:tc>
          <w:tcPr>
            <w:tcW w:w="550" w:type="pct"/>
            <w:gridSpan w:val="3"/>
          </w:tcPr>
          <w:p w:rsidR="005379F2" w:rsidRDefault="005379F2" w:rsidP="00F64E0E">
            <w:pPr>
              <w:jc w:val="center"/>
              <w:rPr>
                <w:sz w:val="20"/>
                <w:szCs w:val="20"/>
              </w:rPr>
            </w:pPr>
            <w:r>
              <w:rPr>
                <w:sz w:val="20"/>
                <w:szCs w:val="20"/>
              </w:rPr>
              <w:t>28p + 28s</w:t>
            </w:r>
          </w:p>
          <w:p w:rsidR="005379F2" w:rsidRPr="009C128E" w:rsidRDefault="005379F2" w:rsidP="002D1780">
            <w:pPr>
              <w:jc w:val="center"/>
              <w:rPr>
                <w:sz w:val="20"/>
                <w:szCs w:val="20"/>
              </w:rPr>
            </w:pPr>
            <w:r>
              <w:rPr>
                <w:sz w:val="20"/>
                <w:szCs w:val="20"/>
              </w:rPr>
              <w:t>(</w:t>
            </w:r>
            <w:r w:rsidR="002D1780">
              <w:rPr>
                <w:sz w:val="20"/>
                <w:szCs w:val="20"/>
              </w:rPr>
              <w:t>14-56</w:t>
            </w:r>
            <w:r>
              <w:rPr>
                <w:sz w:val="20"/>
                <w:szCs w:val="20"/>
              </w:rPr>
              <w:t>)</w:t>
            </w:r>
          </w:p>
        </w:tc>
        <w:tc>
          <w:tcPr>
            <w:tcW w:w="396" w:type="pct"/>
            <w:gridSpan w:val="3"/>
          </w:tcPr>
          <w:p w:rsidR="005379F2" w:rsidRPr="009C128E" w:rsidRDefault="005379F2" w:rsidP="00F64E0E">
            <w:pPr>
              <w:jc w:val="center"/>
              <w:rPr>
                <w:sz w:val="20"/>
                <w:szCs w:val="20"/>
              </w:rPr>
            </w:pPr>
            <w:r>
              <w:rPr>
                <w:sz w:val="20"/>
                <w:szCs w:val="20"/>
              </w:rPr>
              <w:t>zp.+zk.</w:t>
            </w:r>
          </w:p>
        </w:tc>
        <w:tc>
          <w:tcPr>
            <w:tcW w:w="332" w:type="pct"/>
            <w:gridSpan w:val="3"/>
          </w:tcPr>
          <w:p w:rsidR="005379F2" w:rsidRPr="009C128E" w:rsidRDefault="005379F2" w:rsidP="00F64E0E">
            <w:pPr>
              <w:jc w:val="center"/>
              <w:rPr>
                <w:sz w:val="20"/>
                <w:szCs w:val="20"/>
              </w:rPr>
            </w:pPr>
            <w:r>
              <w:rPr>
                <w:sz w:val="20"/>
                <w:szCs w:val="20"/>
              </w:rPr>
              <w:t>7</w:t>
            </w:r>
          </w:p>
        </w:tc>
        <w:tc>
          <w:tcPr>
            <w:tcW w:w="1501" w:type="pct"/>
            <w:gridSpan w:val="4"/>
          </w:tcPr>
          <w:p w:rsidR="005379F2" w:rsidRPr="009C128E" w:rsidRDefault="005379F2" w:rsidP="00F64E0E">
            <w:pPr>
              <w:rPr>
                <w:sz w:val="20"/>
                <w:szCs w:val="20"/>
              </w:rPr>
            </w:pPr>
            <w:r w:rsidRPr="00AB1D71">
              <w:rPr>
                <w:b/>
                <w:sz w:val="20"/>
                <w:szCs w:val="20"/>
              </w:rPr>
              <w:t xml:space="preserve">doc. Jakub Sirovátka, Dr.phil. </w:t>
            </w:r>
            <w:r>
              <w:rPr>
                <w:sz w:val="20"/>
                <w:szCs w:val="20"/>
              </w:rPr>
              <w:t>(přednášející</w:t>
            </w:r>
            <w:r w:rsidR="00380DC3">
              <w:rPr>
                <w:sz w:val="20"/>
                <w:szCs w:val="20"/>
              </w:rPr>
              <w:t>, 100%</w:t>
            </w:r>
            <w:r>
              <w:rPr>
                <w:sz w:val="20"/>
                <w:szCs w:val="20"/>
              </w:rPr>
              <w:t xml:space="preserve">), </w:t>
            </w:r>
            <w:r>
              <w:rPr>
                <w:sz w:val="20"/>
                <w:szCs w:val="20"/>
              </w:rPr>
              <w:br/>
              <w:t>Lukáš Novák, Ph.D. (seminář</w:t>
            </w:r>
            <w:r w:rsidR="00380DC3">
              <w:rPr>
                <w:sz w:val="20"/>
                <w:szCs w:val="20"/>
              </w:rPr>
              <w:t>, 100%</w:t>
            </w:r>
            <w:r>
              <w:rPr>
                <w:sz w:val="20"/>
                <w:szCs w:val="20"/>
              </w:rPr>
              <w:t>)</w:t>
            </w:r>
          </w:p>
        </w:tc>
        <w:tc>
          <w:tcPr>
            <w:tcW w:w="385" w:type="pct"/>
          </w:tcPr>
          <w:p w:rsidR="005379F2" w:rsidRPr="009C128E" w:rsidRDefault="005379F2" w:rsidP="00F64E0E">
            <w:pPr>
              <w:jc w:val="center"/>
              <w:rPr>
                <w:sz w:val="20"/>
                <w:szCs w:val="20"/>
              </w:rPr>
            </w:pPr>
            <w:r>
              <w:rPr>
                <w:sz w:val="20"/>
                <w:szCs w:val="20"/>
              </w:rPr>
              <w:t>1 ZS</w:t>
            </w:r>
          </w:p>
        </w:tc>
        <w:tc>
          <w:tcPr>
            <w:tcW w:w="417" w:type="pct"/>
            <w:gridSpan w:val="3"/>
          </w:tcPr>
          <w:p w:rsidR="005379F2" w:rsidRPr="009C128E" w:rsidRDefault="005379F2" w:rsidP="00F64E0E">
            <w:pPr>
              <w:jc w:val="center"/>
              <w:rPr>
                <w:sz w:val="20"/>
                <w:szCs w:val="20"/>
              </w:rPr>
            </w:pPr>
            <w:r>
              <w:rPr>
                <w:sz w:val="20"/>
                <w:szCs w:val="20"/>
              </w:rPr>
              <w:t>ZT</w:t>
            </w:r>
          </w:p>
        </w:tc>
      </w:tr>
      <w:tr w:rsidR="005379F2" w:rsidRPr="009C128E" w:rsidTr="00C20D4D">
        <w:tc>
          <w:tcPr>
            <w:tcW w:w="1419" w:type="pct"/>
          </w:tcPr>
          <w:p w:rsidR="005379F2" w:rsidRPr="009C128E" w:rsidRDefault="005379F2" w:rsidP="00F64E0E">
            <w:pPr>
              <w:rPr>
                <w:sz w:val="20"/>
                <w:szCs w:val="20"/>
              </w:rPr>
            </w:pPr>
            <w:r w:rsidRPr="0042461B">
              <w:rPr>
                <w:sz w:val="20"/>
                <w:szCs w:val="20"/>
              </w:rPr>
              <w:t>Formální a filosofická logika 1</w:t>
            </w:r>
          </w:p>
        </w:tc>
        <w:tc>
          <w:tcPr>
            <w:tcW w:w="550" w:type="pct"/>
            <w:gridSpan w:val="3"/>
          </w:tcPr>
          <w:p w:rsidR="005379F2" w:rsidRDefault="005379F2" w:rsidP="00F64E0E">
            <w:pPr>
              <w:jc w:val="center"/>
              <w:rPr>
                <w:sz w:val="20"/>
                <w:szCs w:val="20"/>
              </w:rPr>
            </w:pPr>
            <w:r>
              <w:rPr>
                <w:sz w:val="20"/>
                <w:szCs w:val="20"/>
              </w:rPr>
              <w:t>14p + 14s</w:t>
            </w:r>
          </w:p>
          <w:p w:rsidR="005379F2" w:rsidRPr="009C128E" w:rsidRDefault="005379F2" w:rsidP="002D1780">
            <w:pPr>
              <w:jc w:val="center"/>
              <w:rPr>
                <w:sz w:val="20"/>
                <w:szCs w:val="20"/>
              </w:rPr>
            </w:pPr>
            <w:r>
              <w:rPr>
                <w:sz w:val="20"/>
                <w:szCs w:val="20"/>
              </w:rPr>
              <w:t>(</w:t>
            </w:r>
            <w:r w:rsidR="002D1780">
              <w:rPr>
                <w:sz w:val="20"/>
                <w:szCs w:val="20"/>
              </w:rPr>
              <w:t>14-28</w:t>
            </w:r>
            <w:r>
              <w:rPr>
                <w:sz w:val="20"/>
                <w:szCs w:val="20"/>
              </w:rPr>
              <w:t>)</w:t>
            </w:r>
          </w:p>
        </w:tc>
        <w:tc>
          <w:tcPr>
            <w:tcW w:w="396" w:type="pct"/>
            <w:gridSpan w:val="3"/>
          </w:tcPr>
          <w:p w:rsidR="005379F2" w:rsidRPr="009C128E" w:rsidRDefault="005379F2" w:rsidP="00F64E0E">
            <w:pPr>
              <w:jc w:val="center"/>
              <w:rPr>
                <w:sz w:val="20"/>
                <w:szCs w:val="20"/>
              </w:rPr>
            </w:pPr>
            <w:r>
              <w:rPr>
                <w:sz w:val="20"/>
                <w:szCs w:val="20"/>
              </w:rPr>
              <w:t>zp.+zk.</w:t>
            </w:r>
          </w:p>
        </w:tc>
        <w:tc>
          <w:tcPr>
            <w:tcW w:w="332" w:type="pct"/>
            <w:gridSpan w:val="3"/>
          </w:tcPr>
          <w:p w:rsidR="005379F2" w:rsidRPr="009C128E" w:rsidRDefault="005379F2" w:rsidP="00F64E0E">
            <w:pPr>
              <w:jc w:val="center"/>
              <w:rPr>
                <w:sz w:val="20"/>
                <w:szCs w:val="20"/>
              </w:rPr>
            </w:pPr>
            <w:r>
              <w:rPr>
                <w:sz w:val="20"/>
                <w:szCs w:val="20"/>
              </w:rPr>
              <w:t>5</w:t>
            </w:r>
          </w:p>
        </w:tc>
        <w:tc>
          <w:tcPr>
            <w:tcW w:w="1501" w:type="pct"/>
            <w:gridSpan w:val="4"/>
          </w:tcPr>
          <w:p w:rsidR="005379F2" w:rsidRPr="009C128E" w:rsidRDefault="005379F2" w:rsidP="00F64E0E">
            <w:pPr>
              <w:rPr>
                <w:sz w:val="20"/>
                <w:szCs w:val="20"/>
              </w:rPr>
            </w:pPr>
            <w:r w:rsidRPr="00380DC3">
              <w:rPr>
                <w:b/>
                <w:sz w:val="20"/>
                <w:szCs w:val="20"/>
              </w:rPr>
              <w:t>Daniel Novotný, PhD.</w:t>
            </w:r>
            <w:r>
              <w:rPr>
                <w:sz w:val="20"/>
                <w:szCs w:val="20"/>
              </w:rPr>
              <w:t xml:space="preserve"> (přednášející, seminář</w:t>
            </w:r>
            <w:r w:rsidR="00380DC3">
              <w:rPr>
                <w:sz w:val="20"/>
                <w:szCs w:val="20"/>
              </w:rPr>
              <w:t>, 100%</w:t>
            </w:r>
            <w:r>
              <w:rPr>
                <w:sz w:val="20"/>
                <w:szCs w:val="20"/>
              </w:rPr>
              <w:t>)</w:t>
            </w:r>
          </w:p>
        </w:tc>
        <w:tc>
          <w:tcPr>
            <w:tcW w:w="385" w:type="pct"/>
          </w:tcPr>
          <w:p w:rsidR="005379F2" w:rsidRDefault="005379F2" w:rsidP="00F64E0E">
            <w:pPr>
              <w:jc w:val="center"/>
            </w:pPr>
            <w:r w:rsidRPr="004A4FD6">
              <w:rPr>
                <w:sz w:val="20"/>
                <w:szCs w:val="20"/>
              </w:rPr>
              <w:t>1 ZS</w:t>
            </w:r>
          </w:p>
        </w:tc>
        <w:tc>
          <w:tcPr>
            <w:tcW w:w="417" w:type="pct"/>
            <w:gridSpan w:val="3"/>
          </w:tcPr>
          <w:p w:rsidR="005379F2" w:rsidRPr="009C128E" w:rsidRDefault="005379F2" w:rsidP="00F64E0E">
            <w:pPr>
              <w:jc w:val="center"/>
              <w:rPr>
                <w:sz w:val="20"/>
                <w:szCs w:val="20"/>
              </w:rPr>
            </w:pPr>
            <w:r>
              <w:rPr>
                <w:sz w:val="20"/>
                <w:szCs w:val="20"/>
              </w:rPr>
              <w:t>PZ</w:t>
            </w:r>
          </w:p>
        </w:tc>
      </w:tr>
      <w:tr w:rsidR="005379F2" w:rsidRPr="009C128E" w:rsidTr="00C20D4D">
        <w:tc>
          <w:tcPr>
            <w:tcW w:w="1419" w:type="pct"/>
          </w:tcPr>
          <w:p w:rsidR="005379F2" w:rsidRPr="009C128E" w:rsidRDefault="005379F2" w:rsidP="00F64E0E">
            <w:pPr>
              <w:rPr>
                <w:sz w:val="20"/>
                <w:szCs w:val="20"/>
              </w:rPr>
            </w:pPr>
            <w:r w:rsidRPr="0042461B">
              <w:rPr>
                <w:sz w:val="20"/>
                <w:szCs w:val="20"/>
              </w:rPr>
              <w:t>Seminář odborného psaní</w:t>
            </w:r>
            <w:r>
              <w:rPr>
                <w:sz w:val="20"/>
                <w:szCs w:val="20"/>
              </w:rPr>
              <w:t xml:space="preserve"> 1</w:t>
            </w:r>
          </w:p>
        </w:tc>
        <w:tc>
          <w:tcPr>
            <w:tcW w:w="550" w:type="pct"/>
            <w:gridSpan w:val="3"/>
          </w:tcPr>
          <w:p w:rsidR="005379F2" w:rsidRDefault="005379F2" w:rsidP="00F64E0E">
            <w:pPr>
              <w:jc w:val="center"/>
              <w:rPr>
                <w:sz w:val="20"/>
                <w:szCs w:val="20"/>
              </w:rPr>
            </w:pPr>
            <w:r>
              <w:rPr>
                <w:sz w:val="20"/>
                <w:szCs w:val="20"/>
              </w:rPr>
              <w:t>14s</w:t>
            </w:r>
          </w:p>
          <w:p w:rsidR="005379F2" w:rsidRPr="009C128E" w:rsidRDefault="005379F2" w:rsidP="002D1780">
            <w:pPr>
              <w:jc w:val="center"/>
              <w:rPr>
                <w:sz w:val="20"/>
                <w:szCs w:val="20"/>
              </w:rPr>
            </w:pPr>
            <w:r>
              <w:rPr>
                <w:sz w:val="20"/>
                <w:szCs w:val="20"/>
              </w:rPr>
              <w:t>(1</w:t>
            </w:r>
            <w:r w:rsidR="002D1780">
              <w:rPr>
                <w:sz w:val="20"/>
                <w:szCs w:val="20"/>
              </w:rPr>
              <w:t>4</w:t>
            </w:r>
            <w:r>
              <w:rPr>
                <w:sz w:val="20"/>
                <w:szCs w:val="20"/>
              </w:rPr>
              <w:t>)</w:t>
            </w:r>
          </w:p>
        </w:tc>
        <w:tc>
          <w:tcPr>
            <w:tcW w:w="396" w:type="pct"/>
            <w:gridSpan w:val="3"/>
          </w:tcPr>
          <w:p w:rsidR="005379F2" w:rsidRPr="009C128E" w:rsidRDefault="005379F2" w:rsidP="00F64E0E">
            <w:pPr>
              <w:jc w:val="center"/>
              <w:rPr>
                <w:sz w:val="20"/>
                <w:szCs w:val="20"/>
              </w:rPr>
            </w:pPr>
            <w:r>
              <w:rPr>
                <w:sz w:val="20"/>
                <w:szCs w:val="20"/>
              </w:rPr>
              <w:t>zp.</w:t>
            </w:r>
          </w:p>
        </w:tc>
        <w:tc>
          <w:tcPr>
            <w:tcW w:w="332" w:type="pct"/>
            <w:gridSpan w:val="3"/>
          </w:tcPr>
          <w:p w:rsidR="005379F2" w:rsidRPr="009C128E" w:rsidRDefault="005379F2" w:rsidP="00F64E0E">
            <w:pPr>
              <w:jc w:val="center"/>
              <w:rPr>
                <w:sz w:val="20"/>
                <w:szCs w:val="20"/>
              </w:rPr>
            </w:pPr>
            <w:r>
              <w:rPr>
                <w:sz w:val="20"/>
                <w:szCs w:val="20"/>
              </w:rPr>
              <w:t>4</w:t>
            </w:r>
          </w:p>
        </w:tc>
        <w:tc>
          <w:tcPr>
            <w:tcW w:w="1501" w:type="pct"/>
            <w:gridSpan w:val="4"/>
          </w:tcPr>
          <w:p w:rsidR="005379F2" w:rsidRPr="009C128E" w:rsidRDefault="005379F2" w:rsidP="00F64E0E">
            <w:pPr>
              <w:rPr>
                <w:sz w:val="20"/>
                <w:szCs w:val="20"/>
              </w:rPr>
            </w:pPr>
            <w:r w:rsidRPr="00AB1D71">
              <w:rPr>
                <w:rFonts w:asciiTheme="minorHAnsi" w:hAnsiTheme="minorHAnsi"/>
                <w:b/>
                <w:sz w:val="20"/>
                <w:szCs w:val="20"/>
              </w:rPr>
              <w:t>PhDr. Vít Erban, Ph.D.</w:t>
            </w:r>
            <w:r w:rsidR="00AB1D71">
              <w:rPr>
                <w:rFonts w:asciiTheme="minorHAnsi" w:hAnsiTheme="minorHAnsi"/>
                <w:b/>
                <w:sz w:val="20"/>
                <w:szCs w:val="20"/>
              </w:rPr>
              <w:t xml:space="preserve"> </w:t>
            </w:r>
            <w:r w:rsidR="00AB1D71" w:rsidRPr="00AB1D71">
              <w:rPr>
                <w:rFonts w:asciiTheme="minorHAnsi" w:hAnsiTheme="minorHAnsi"/>
                <w:sz w:val="20"/>
                <w:szCs w:val="20"/>
              </w:rPr>
              <w:t>(seminář 50%)</w:t>
            </w:r>
            <w:r w:rsidRPr="00AB1D71">
              <w:rPr>
                <w:rFonts w:asciiTheme="minorHAnsi" w:hAnsiTheme="minorHAnsi"/>
                <w:sz w:val="20"/>
                <w:szCs w:val="20"/>
              </w:rPr>
              <w:t>,</w:t>
            </w:r>
            <w:r>
              <w:rPr>
                <w:rFonts w:asciiTheme="minorHAnsi" w:hAnsiTheme="minorHAnsi"/>
                <w:sz w:val="20"/>
                <w:szCs w:val="20"/>
              </w:rPr>
              <w:t xml:space="preserve"> </w:t>
            </w:r>
            <w:r>
              <w:rPr>
                <w:rFonts w:asciiTheme="minorHAnsi" w:hAnsiTheme="minorHAnsi"/>
                <w:sz w:val="20"/>
                <w:szCs w:val="20"/>
              </w:rPr>
              <w:br/>
              <w:t>PhDr. Vojtěch Šimek, Th.D.</w:t>
            </w:r>
            <w:r w:rsidR="00AB1D71">
              <w:rPr>
                <w:rFonts w:asciiTheme="minorHAnsi" w:hAnsiTheme="minorHAnsi"/>
                <w:sz w:val="20"/>
                <w:szCs w:val="20"/>
              </w:rPr>
              <w:t xml:space="preserve"> </w:t>
            </w:r>
            <w:r w:rsidR="00AB1D71" w:rsidRPr="00AB1D71">
              <w:rPr>
                <w:rFonts w:asciiTheme="minorHAnsi" w:hAnsiTheme="minorHAnsi"/>
                <w:sz w:val="20"/>
                <w:szCs w:val="20"/>
              </w:rPr>
              <w:t>(seminář 50%)</w:t>
            </w:r>
          </w:p>
        </w:tc>
        <w:tc>
          <w:tcPr>
            <w:tcW w:w="385" w:type="pct"/>
          </w:tcPr>
          <w:p w:rsidR="005379F2" w:rsidRDefault="005379F2" w:rsidP="00F64E0E">
            <w:pPr>
              <w:jc w:val="center"/>
            </w:pPr>
            <w:r w:rsidRPr="004A4FD6">
              <w:rPr>
                <w:sz w:val="20"/>
                <w:szCs w:val="20"/>
              </w:rPr>
              <w:t>1 ZS</w:t>
            </w:r>
          </w:p>
        </w:tc>
        <w:tc>
          <w:tcPr>
            <w:tcW w:w="417" w:type="pct"/>
            <w:gridSpan w:val="3"/>
          </w:tcPr>
          <w:p w:rsidR="005379F2" w:rsidRPr="009C128E" w:rsidRDefault="005379F2" w:rsidP="00F64E0E">
            <w:pPr>
              <w:jc w:val="center"/>
              <w:rPr>
                <w:sz w:val="20"/>
                <w:szCs w:val="20"/>
              </w:rPr>
            </w:pPr>
            <w:r>
              <w:rPr>
                <w:sz w:val="20"/>
                <w:szCs w:val="20"/>
              </w:rPr>
              <w:t>PZ</w:t>
            </w:r>
          </w:p>
        </w:tc>
      </w:tr>
      <w:tr w:rsidR="005379F2" w:rsidRPr="009C128E" w:rsidTr="00C20D4D">
        <w:tc>
          <w:tcPr>
            <w:tcW w:w="1419" w:type="pct"/>
          </w:tcPr>
          <w:p w:rsidR="005379F2" w:rsidRPr="009C128E" w:rsidRDefault="005379F2" w:rsidP="00F64E0E">
            <w:pPr>
              <w:rPr>
                <w:sz w:val="20"/>
                <w:szCs w:val="20"/>
              </w:rPr>
            </w:pPr>
            <w:r w:rsidRPr="0042461B">
              <w:rPr>
                <w:sz w:val="20"/>
                <w:szCs w:val="20"/>
              </w:rPr>
              <w:t>Seminář odborné disputace</w:t>
            </w:r>
            <w:r>
              <w:rPr>
                <w:sz w:val="20"/>
                <w:szCs w:val="20"/>
              </w:rPr>
              <w:t xml:space="preserve"> 1</w:t>
            </w:r>
          </w:p>
        </w:tc>
        <w:tc>
          <w:tcPr>
            <w:tcW w:w="550" w:type="pct"/>
            <w:gridSpan w:val="3"/>
          </w:tcPr>
          <w:p w:rsidR="005379F2" w:rsidRDefault="005379F2" w:rsidP="00F64E0E">
            <w:pPr>
              <w:jc w:val="center"/>
              <w:rPr>
                <w:sz w:val="20"/>
                <w:szCs w:val="20"/>
              </w:rPr>
            </w:pPr>
            <w:r>
              <w:rPr>
                <w:sz w:val="20"/>
                <w:szCs w:val="20"/>
              </w:rPr>
              <w:t>14s</w:t>
            </w:r>
          </w:p>
          <w:p w:rsidR="005379F2" w:rsidRPr="009C128E" w:rsidRDefault="005379F2" w:rsidP="002D1780">
            <w:pPr>
              <w:jc w:val="center"/>
              <w:rPr>
                <w:sz w:val="20"/>
                <w:szCs w:val="20"/>
              </w:rPr>
            </w:pPr>
            <w:r>
              <w:rPr>
                <w:sz w:val="20"/>
                <w:szCs w:val="20"/>
              </w:rPr>
              <w:t>(1</w:t>
            </w:r>
            <w:r w:rsidR="002D1780">
              <w:rPr>
                <w:sz w:val="20"/>
                <w:szCs w:val="20"/>
              </w:rPr>
              <w:t>4</w:t>
            </w:r>
            <w:r>
              <w:rPr>
                <w:sz w:val="20"/>
                <w:szCs w:val="20"/>
              </w:rPr>
              <w:t>)</w:t>
            </w:r>
          </w:p>
        </w:tc>
        <w:tc>
          <w:tcPr>
            <w:tcW w:w="396" w:type="pct"/>
            <w:gridSpan w:val="3"/>
          </w:tcPr>
          <w:p w:rsidR="005379F2" w:rsidRPr="009C128E" w:rsidRDefault="005379F2" w:rsidP="00F64E0E">
            <w:pPr>
              <w:jc w:val="center"/>
              <w:rPr>
                <w:sz w:val="20"/>
                <w:szCs w:val="20"/>
              </w:rPr>
            </w:pPr>
            <w:r>
              <w:rPr>
                <w:sz w:val="20"/>
                <w:szCs w:val="20"/>
              </w:rPr>
              <w:t>kol.</w:t>
            </w:r>
          </w:p>
        </w:tc>
        <w:tc>
          <w:tcPr>
            <w:tcW w:w="332" w:type="pct"/>
            <w:gridSpan w:val="3"/>
          </w:tcPr>
          <w:p w:rsidR="005379F2" w:rsidRPr="009C128E" w:rsidRDefault="005379F2" w:rsidP="00F64E0E">
            <w:pPr>
              <w:jc w:val="center"/>
              <w:rPr>
                <w:sz w:val="20"/>
                <w:szCs w:val="20"/>
              </w:rPr>
            </w:pPr>
            <w:r>
              <w:rPr>
                <w:sz w:val="20"/>
                <w:szCs w:val="20"/>
              </w:rPr>
              <w:t>4</w:t>
            </w:r>
          </w:p>
        </w:tc>
        <w:tc>
          <w:tcPr>
            <w:tcW w:w="1501" w:type="pct"/>
            <w:gridSpan w:val="4"/>
          </w:tcPr>
          <w:p w:rsidR="005379F2" w:rsidRDefault="005379F2" w:rsidP="00F64E0E">
            <w:pPr>
              <w:rPr>
                <w:b/>
                <w:sz w:val="20"/>
                <w:szCs w:val="20"/>
              </w:rPr>
            </w:pPr>
            <w:r w:rsidRPr="00380DC3">
              <w:rPr>
                <w:b/>
                <w:sz w:val="20"/>
                <w:szCs w:val="20"/>
              </w:rPr>
              <w:t>doc. Jakub Sirovátka, Dr.phil.</w:t>
            </w:r>
          </w:p>
          <w:p w:rsidR="00380DC3" w:rsidRPr="00380DC3" w:rsidRDefault="00380DC3" w:rsidP="00F64E0E">
            <w:pPr>
              <w:rPr>
                <w:sz w:val="20"/>
                <w:szCs w:val="20"/>
              </w:rPr>
            </w:pPr>
            <w:r w:rsidRPr="00380DC3">
              <w:rPr>
                <w:sz w:val="20"/>
                <w:szCs w:val="20"/>
              </w:rPr>
              <w:t>(seminář, 100%)</w:t>
            </w:r>
          </w:p>
        </w:tc>
        <w:tc>
          <w:tcPr>
            <w:tcW w:w="385" w:type="pct"/>
          </w:tcPr>
          <w:p w:rsidR="005379F2" w:rsidRDefault="005379F2" w:rsidP="00F64E0E">
            <w:pPr>
              <w:jc w:val="center"/>
            </w:pPr>
            <w:r w:rsidRPr="004A4FD6">
              <w:rPr>
                <w:sz w:val="20"/>
                <w:szCs w:val="20"/>
              </w:rPr>
              <w:t>1 ZS</w:t>
            </w:r>
          </w:p>
        </w:tc>
        <w:tc>
          <w:tcPr>
            <w:tcW w:w="417" w:type="pct"/>
            <w:gridSpan w:val="3"/>
          </w:tcPr>
          <w:p w:rsidR="005379F2" w:rsidRPr="009C128E" w:rsidRDefault="005379F2" w:rsidP="00F64E0E">
            <w:pPr>
              <w:jc w:val="center"/>
              <w:rPr>
                <w:sz w:val="20"/>
                <w:szCs w:val="20"/>
              </w:rPr>
            </w:pPr>
            <w:r>
              <w:rPr>
                <w:sz w:val="20"/>
                <w:szCs w:val="20"/>
              </w:rPr>
              <w:t>PZ</w:t>
            </w:r>
          </w:p>
        </w:tc>
      </w:tr>
      <w:tr w:rsidR="005379F2" w:rsidRPr="009C128E" w:rsidTr="00C20D4D">
        <w:tc>
          <w:tcPr>
            <w:tcW w:w="1419" w:type="pct"/>
          </w:tcPr>
          <w:p w:rsidR="005379F2" w:rsidRPr="009C128E" w:rsidRDefault="005379F2" w:rsidP="00F64E0E">
            <w:pPr>
              <w:rPr>
                <w:sz w:val="20"/>
                <w:szCs w:val="20"/>
              </w:rPr>
            </w:pPr>
            <w:r w:rsidRPr="0042461B">
              <w:rPr>
                <w:sz w:val="20"/>
                <w:szCs w:val="20"/>
              </w:rPr>
              <w:t>Latinský jazyk</w:t>
            </w:r>
            <w:r>
              <w:rPr>
                <w:sz w:val="20"/>
                <w:szCs w:val="20"/>
              </w:rPr>
              <w:t xml:space="preserve"> 1</w:t>
            </w:r>
          </w:p>
        </w:tc>
        <w:tc>
          <w:tcPr>
            <w:tcW w:w="550" w:type="pct"/>
            <w:gridSpan w:val="3"/>
          </w:tcPr>
          <w:p w:rsidR="005379F2" w:rsidRDefault="005379F2" w:rsidP="00F64E0E">
            <w:pPr>
              <w:jc w:val="center"/>
              <w:rPr>
                <w:sz w:val="20"/>
                <w:szCs w:val="20"/>
              </w:rPr>
            </w:pPr>
            <w:r>
              <w:rPr>
                <w:sz w:val="20"/>
                <w:szCs w:val="20"/>
              </w:rPr>
              <w:t>28s</w:t>
            </w:r>
          </w:p>
          <w:p w:rsidR="005379F2" w:rsidRPr="009C128E" w:rsidRDefault="005379F2" w:rsidP="00F64E0E">
            <w:pPr>
              <w:jc w:val="center"/>
              <w:rPr>
                <w:sz w:val="20"/>
                <w:szCs w:val="20"/>
              </w:rPr>
            </w:pPr>
            <w:r>
              <w:rPr>
                <w:sz w:val="20"/>
                <w:szCs w:val="20"/>
              </w:rPr>
              <w:t>(10)</w:t>
            </w:r>
          </w:p>
        </w:tc>
        <w:tc>
          <w:tcPr>
            <w:tcW w:w="396" w:type="pct"/>
            <w:gridSpan w:val="3"/>
          </w:tcPr>
          <w:p w:rsidR="005379F2" w:rsidRPr="009C128E" w:rsidRDefault="005379F2" w:rsidP="00F64E0E">
            <w:pPr>
              <w:jc w:val="center"/>
              <w:rPr>
                <w:sz w:val="20"/>
                <w:szCs w:val="20"/>
              </w:rPr>
            </w:pPr>
            <w:r>
              <w:rPr>
                <w:sz w:val="20"/>
                <w:szCs w:val="20"/>
              </w:rPr>
              <w:t>zp.</w:t>
            </w:r>
          </w:p>
        </w:tc>
        <w:tc>
          <w:tcPr>
            <w:tcW w:w="332" w:type="pct"/>
            <w:gridSpan w:val="3"/>
          </w:tcPr>
          <w:p w:rsidR="005379F2" w:rsidRPr="009C128E" w:rsidRDefault="005379F2" w:rsidP="00F64E0E">
            <w:pPr>
              <w:jc w:val="center"/>
              <w:rPr>
                <w:sz w:val="20"/>
                <w:szCs w:val="20"/>
              </w:rPr>
            </w:pPr>
            <w:r>
              <w:rPr>
                <w:sz w:val="20"/>
                <w:szCs w:val="20"/>
              </w:rPr>
              <w:t>3</w:t>
            </w:r>
          </w:p>
        </w:tc>
        <w:tc>
          <w:tcPr>
            <w:tcW w:w="1501" w:type="pct"/>
            <w:gridSpan w:val="4"/>
          </w:tcPr>
          <w:p w:rsidR="005379F2" w:rsidRDefault="005379F2" w:rsidP="00F64E0E">
            <w:pPr>
              <w:rPr>
                <w:sz w:val="20"/>
                <w:szCs w:val="20"/>
              </w:rPr>
            </w:pPr>
            <w:r>
              <w:rPr>
                <w:sz w:val="20"/>
                <w:szCs w:val="20"/>
              </w:rPr>
              <w:t>ThLic. Adam Mackerle, Th.D.</w:t>
            </w:r>
          </w:p>
          <w:p w:rsidR="00380DC3" w:rsidRPr="009C128E" w:rsidRDefault="00380DC3" w:rsidP="00F64E0E">
            <w:pPr>
              <w:rPr>
                <w:sz w:val="20"/>
                <w:szCs w:val="20"/>
              </w:rPr>
            </w:pPr>
            <w:r w:rsidRPr="00380DC3">
              <w:rPr>
                <w:sz w:val="20"/>
                <w:szCs w:val="20"/>
              </w:rPr>
              <w:t>(seminář, 100%)</w:t>
            </w:r>
          </w:p>
        </w:tc>
        <w:tc>
          <w:tcPr>
            <w:tcW w:w="385" w:type="pct"/>
          </w:tcPr>
          <w:p w:rsidR="005379F2" w:rsidRDefault="005379F2" w:rsidP="00F64E0E">
            <w:pPr>
              <w:jc w:val="center"/>
            </w:pPr>
            <w:r w:rsidRPr="004A4FD6">
              <w:rPr>
                <w:sz w:val="20"/>
                <w:szCs w:val="20"/>
              </w:rPr>
              <w:t>1 ZS</w:t>
            </w:r>
          </w:p>
        </w:tc>
        <w:tc>
          <w:tcPr>
            <w:tcW w:w="417" w:type="pct"/>
            <w:gridSpan w:val="3"/>
          </w:tcPr>
          <w:p w:rsidR="005379F2" w:rsidRPr="009C128E" w:rsidRDefault="005379F2" w:rsidP="00F64E0E">
            <w:pPr>
              <w:jc w:val="center"/>
              <w:rPr>
                <w:sz w:val="20"/>
                <w:szCs w:val="20"/>
              </w:rPr>
            </w:pPr>
          </w:p>
        </w:tc>
      </w:tr>
      <w:tr w:rsidR="005379F2" w:rsidRPr="009C128E" w:rsidTr="00C20D4D">
        <w:tc>
          <w:tcPr>
            <w:tcW w:w="1419" w:type="pct"/>
          </w:tcPr>
          <w:p w:rsidR="005379F2" w:rsidRPr="0042461B" w:rsidRDefault="005379F2" w:rsidP="00F64E0E">
            <w:pPr>
              <w:rPr>
                <w:sz w:val="20"/>
                <w:szCs w:val="20"/>
              </w:rPr>
            </w:pPr>
            <w:r>
              <w:rPr>
                <w:sz w:val="20"/>
                <w:szCs w:val="20"/>
              </w:rPr>
              <w:t>Vstupní jazyková zkouška</w:t>
            </w:r>
          </w:p>
        </w:tc>
        <w:tc>
          <w:tcPr>
            <w:tcW w:w="550" w:type="pct"/>
            <w:gridSpan w:val="3"/>
          </w:tcPr>
          <w:p w:rsidR="005379F2" w:rsidRDefault="005379F2" w:rsidP="00F64E0E">
            <w:pPr>
              <w:jc w:val="center"/>
              <w:rPr>
                <w:sz w:val="20"/>
                <w:szCs w:val="20"/>
              </w:rPr>
            </w:pPr>
          </w:p>
        </w:tc>
        <w:tc>
          <w:tcPr>
            <w:tcW w:w="396" w:type="pct"/>
            <w:gridSpan w:val="3"/>
          </w:tcPr>
          <w:p w:rsidR="005379F2" w:rsidRDefault="00AB1D71" w:rsidP="00F64E0E">
            <w:pPr>
              <w:jc w:val="center"/>
              <w:rPr>
                <w:sz w:val="20"/>
                <w:szCs w:val="20"/>
              </w:rPr>
            </w:pPr>
            <w:r>
              <w:rPr>
                <w:sz w:val="20"/>
                <w:szCs w:val="20"/>
              </w:rPr>
              <w:t>zk</w:t>
            </w:r>
          </w:p>
        </w:tc>
        <w:tc>
          <w:tcPr>
            <w:tcW w:w="332" w:type="pct"/>
            <w:gridSpan w:val="3"/>
          </w:tcPr>
          <w:p w:rsidR="005379F2" w:rsidRDefault="005379F2" w:rsidP="00F64E0E">
            <w:pPr>
              <w:jc w:val="center"/>
              <w:rPr>
                <w:sz w:val="20"/>
                <w:szCs w:val="20"/>
              </w:rPr>
            </w:pPr>
            <w:r>
              <w:rPr>
                <w:sz w:val="20"/>
                <w:szCs w:val="20"/>
              </w:rPr>
              <w:t>2</w:t>
            </w:r>
          </w:p>
        </w:tc>
        <w:tc>
          <w:tcPr>
            <w:tcW w:w="1501" w:type="pct"/>
            <w:gridSpan w:val="4"/>
          </w:tcPr>
          <w:p w:rsidR="005379F2" w:rsidRDefault="005379F2" w:rsidP="00F64E0E">
            <w:pPr>
              <w:rPr>
                <w:sz w:val="20"/>
                <w:szCs w:val="20"/>
              </w:rPr>
            </w:pPr>
            <w:r>
              <w:rPr>
                <w:sz w:val="20"/>
                <w:szCs w:val="20"/>
              </w:rPr>
              <w:t>Mgr. Michal Novotný</w:t>
            </w:r>
          </w:p>
        </w:tc>
        <w:tc>
          <w:tcPr>
            <w:tcW w:w="385" w:type="pct"/>
          </w:tcPr>
          <w:p w:rsidR="005379F2" w:rsidRDefault="005379F2" w:rsidP="00F64E0E">
            <w:pPr>
              <w:jc w:val="center"/>
            </w:pPr>
            <w:r w:rsidRPr="004A4FD6">
              <w:rPr>
                <w:sz w:val="20"/>
                <w:szCs w:val="20"/>
              </w:rPr>
              <w:t>1 ZS</w:t>
            </w:r>
          </w:p>
        </w:tc>
        <w:tc>
          <w:tcPr>
            <w:tcW w:w="417" w:type="pct"/>
            <w:gridSpan w:val="3"/>
          </w:tcPr>
          <w:p w:rsidR="005379F2" w:rsidRPr="009C128E" w:rsidRDefault="005379F2" w:rsidP="00F64E0E">
            <w:pPr>
              <w:jc w:val="center"/>
              <w:rPr>
                <w:sz w:val="20"/>
                <w:szCs w:val="20"/>
              </w:rPr>
            </w:pPr>
          </w:p>
        </w:tc>
      </w:tr>
      <w:tr w:rsidR="005379F2" w:rsidRPr="00D07400" w:rsidTr="00C20D4D">
        <w:tc>
          <w:tcPr>
            <w:tcW w:w="1419" w:type="pct"/>
          </w:tcPr>
          <w:p w:rsidR="005379F2" w:rsidRPr="00D07400" w:rsidRDefault="005379F2" w:rsidP="00F64E0E">
            <w:pPr>
              <w:rPr>
                <w:b/>
                <w:sz w:val="20"/>
                <w:szCs w:val="20"/>
              </w:rPr>
            </w:pPr>
            <w:r w:rsidRPr="00D07400">
              <w:rPr>
                <w:b/>
                <w:sz w:val="20"/>
                <w:szCs w:val="20"/>
              </w:rPr>
              <w:t>Celkem kreditů</w:t>
            </w:r>
            <w:r>
              <w:rPr>
                <w:b/>
                <w:sz w:val="20"/>
                <w:szCs w:val="20"/>
              </w:rPr>
              <w:t xml:space="preserve"> za semestr</w:t>
            </w:r>
          </w:p>
        </w:tc>
        <w:tc>
          <w:tcPr>
            <w:tcW w:w="550" w:type="pct"/>
            <w:gridSpan w:val="3"/>
          </w:tcPr>
          <w:p w:rsidR="005379F2" w:rsidRPr="00D07400" w:rsidRDefault="005379F2" w:rsidP="00F64E0E">
            <w:pPr>
              <w:jc w:val="center"/>
              <w:rPr>
                <w:b/>
                <w:sz w:val="20"/>
                <w:szCs w:val="20"/>
              </w:rPr>
            </w:pPr>
          </w:p>
        </w:tc>
        <w:tc>
          <w:tcPr>
            <w:tcW w:w="396" w:type="pct"/>
            <w:gridSpan w:val="3"/>
          </w:tcPr>
          <w:p w:rsidR="005379F2" w:rsidRPr="00D07400" w:rsidRDefault="005379F2" w:rsidP="00F64E0E">
            <w:pPr>
              <w:jc w:val="center"/>
              <w:rPr>
                <w:b/>
                <w:sz w:val="20"/>
                <w:szCs w:val="20"/>
              </w:rPr>
            </w:pPr>
          </w:p>
        </w:tc>
        <w:tc>
          <w:tcPr>
            <w:tcW w:w="332" w:type="pct"/>
            <w:gridSpan w:val="3"/>
          </w:tcPr>
          <w:p w:rsidR="005379F2" w:rsidRPr="00D07400" w:rsidRDefault="005379F2" w:rsidP="00F64E0E">
            <w:pPr>
              <w:jc w:val="center"/>
              <w:rPr>
                <w:b/>
                <w:sz w:val="20"/>
                <w:szCs w:val="20"/>
              </w:rPr>
            </w:pPr>
            <w:r>
              <w:rPr>
                <w:b/>
                <w:sz w:val="20"/>
                <w:szCs w:val="20"/>
              </w:rPr>
              <w:t>25</w:t>
            </w:r>
          </w:p>
        </w:tc>
        <w:tc>
          <w:tcPr>
            <w:tcW w:w="1501" w:type="pct"/>
            <w:gridSpan w:val="4"/>
          </w:tcPr>
          <w:p w:rsidR="005379F2" w:rsidRPr="00D07400" w:rsidRDefault="005379F2" w:rsidP="00F64E0E">
            <w:pPr>
              <w:rPr>
                <w:b/>
                <w:sz w:val="20"/>
                <w:szCs w:val="20"/>
              </w:rPr>
            </w:pPr>
          </w:p>
        </w:tc>
        <w:tc>
          <w:tcPr>
            <w:tcW w:w="385" w:type="pct"/>
          </w:tcPr>
          <w:p w:rsidR="005379F2" w:rsidRPr="00D07400" w:rsidRDefault="005379F2" w:rsidP="00F64E0E">
            <w:pPr>
              <w:jc w:val="center"/>
              <w:rPr>
                <w:b/>
                <w:sz w:val="20"/>
                <w:szCs w:val="20"/>
              </w:rPr>
            </w:pPr>
          </w:p>
        </w:tc>
        <w:tc>
          <w:tcPr>
            <w:tcW w:w="417" w:type="pct"/>
            <w:gridSpan w:val="3"/>
          </w:tcPr>
          <w:p w:rsidR="005379F2" w:rsidRPr="00D07400" w:rsidRDefault="005379F2" w:rsidP="00F64E0E">
            <w:pPr>
              <w:jc w:val="center"/>
              <w:rPr>
                <w:b/>
                <w:sz w:val="20"/>
                <w:szCs w:val="20"/>
              </w:rPr>
            </w:pPr>
          </w:p>
        </w:tc>
      </w:tr>
      <w:tr w:rsidR="005379F2" w:rsidRPr="009C128E" w:rsidTr="00A67DC7">
        <w:trPr>
          <w:trHeight w:val="200"/>
        </w:trPr>
        <w:tc>
          <w:tcPr>
            <w:tcW w:w="5000" w:type="pct"/>
            <w:gridSpan w:val="18"/>
            <w:shd w:val="clear" w:color="auto" w:fill="D9D9D9" w:themeFill="background1" w:themeFillShade="D9"/>
          </w:tcPr>
          <w:p w:rsidR="005379F2" w:rsidRPr="009C128E" w:rsidRDefault="005379F2" w:rsidP="00F64E0E">
            <w:pPr>
              <w:jc w:val="center"/>
              <w:rPr>
                <w:sz w:val="20"/>
                <w:szCs w:val="20"/>
              </w:rPr>
            </w:pPr>
          </w:p>
        </w:tc>
      </w:tr>
      <w:tr w:rsidR="005379F2" w:rsidRPr="009C128E" w:rsidTr="00C20D4D">
        <w:tc>
          <w:tcPr>
            <w:tcW w:w="1419" w:type="pct"/>
          </w:tcPr>
          <w:p w:rsidR="005379F2" w:rsidRPr="009C128E" w:rsidRDefault="005379F2" w:rsidP="00F64E0E">
            <w:pPr>
              <w:rPr>
                <w:sz w:val="20"/>
                <w:szCs w:val="20"/>
              </w:rPr>
            </w:pPr>
            <w:r w:rsidRPr="0042461B">
              <w:rPr>
                <w:sz w:val="20"/>
                <w:szCs w:val="20"/>
              </w:rPr>
              <w:t>Dějiny filosofie (středověk)</w:t>
            </w:r>
          </w:p>
        </w:tc>
        <w:tc>
          <w:tcPr>
            <w:tcW w:w="550" w:type="pct"/>
            <w:gridSpan w:val="3"/>
          </w:tcPr>
          <w:p w:rsidR="005379F2" w:rsidRDefault="005379F2" w:rsidP="00F64E0E">
            <w:pPr>
              <w:jc w:val="center"/>
              <w:rPr>
                <w:sz w:val="20"/>
                <w:szCs w:val="20"/>
              </w:rPr>
            </w:pPr>
            <w:r>
              <w:rPr>
                <w:sz w:val="20"/>
                <w:szCs w:val="20"/>
              </w:rPr>
              <w:t>28p + 28s</w:t>
            </w:r>
          </w:p>
          <w:p w:rsidR="005379F2" w:rsidRPr="009C128E" w:rsidRDefault="005379F2" w:rsidP="002D1780">
            <w:pPr>
              <w:jc w:val="center"/>
              <w:rPr>
                <w:sz w:val="20"/>
                <w:szCs w:val="20"/>
              </w:rPr>
            </w:pPr>
            <w:r>
              <w:rPr>
                <w:sz w:val="20"/>
                <w:szCs w:val="20"/>
              </w:rPr>
              <w:t>(</w:t>
            </w:r>
            <w:r w:rsidR="002D1780">
              <w:rPr>
                <w:sz w:val="20"/>
                <w:szCs w:val="20"/>
              </w:rPr>
              <w:t>14-56</w:t>
            </w:r>
            <w:r>
              <w:rPr>
                <w:sz w:val="20"/>
                <w:szCs w:val="20"/>
              </w:rPr>
              <w:t>)</w:t>
            </w:r>
          </w:p>
        </w:tc>
        <w:tc>
          <w:tcPr>
            <w:tcW w:w="396" w:type="pct"/>
            <w:gridSpan w:val="3"/>
          </w:tcPr>
          <w:p w:rsidR="005379F2" w:rsidRPr="009C128E" w:rsidRDefault="005379F2" w:rsidP="00F64E0E">
            <w:pPr>
              <w:jc w:val="center"/>
              <w:rPr>
                <w:sz w:val="20"/>
                <w:szCs w:val="20"/>
              </w:rPr>
            </w:pPr>
            <w:r>
              <w:rPr>
                <w:sz w:val="20"/>
                <w:szCs w:val="20"/>
              </w:rPr>
              <w:t>zp.+zk.</w:t>
            </w:r>
          </w:p>
        </w:tc>
        <w:tc>
          <w:tcPr>
            <w:tcW w:w="332" w:type="pct"/>
            <w:gridSpan w:val="3"/>
          </w:tcPr>
          <w:p w:rsidR="005379F2" w:rsidRPr="009C128E" w:rsidRDefault="005379F2" w:rsidP="00F64E0E">
            <w:pPr>
              <w:jc w:val="center"/>
              <w:rPr>
                <w:sz w:val="20"/>
                <w:szCs w:val="20"/>
              </w:rPr>
            </w:pPr>
            <w:r>
              <w:rPr>
                <w:sz w:val="20"/>
                <w:szCs w:val="20"/>
              </w:rPr>
              <w:t>7</w:t>
            </w:r>
          </w:p>
        </w:tc>
        <w:tc>
          <w:tcPr>
            <w:tcW w:w="1501" w:type="pct"/>
            <w:gridSpan w:val="4"/>
          </w:tcPr>
          <w:p w:rsidR="005379F2" w:rsidRPr="009C128E" w:rsidRDefault="005379F2" w:rsidP="00F64E0E">
            <w:pPr>
              <w:rPr>
                <w:sz w:val="20"/>
                <w:szCs w:val="20"/>
              </w:rPr>
            </w:pPr>
            <w:r w:rsidRPr="00380DC3">
              <w:rPr>
                <w:b/>
                <w:sz w:val="20"/>
                <w:szCs w:val="20"/>
              </w:rPr>
              <w:t>Lukáš Novák, Ph.D.</w:t>
            </w:r>
            <w:r>
              <w:rPr>
                <w:sz w:val="20"/>
                <w:szCs w:val="20"/>
              </w:rPr>
              <w:t xml:space="preserve"> (přednášející, seminář</w:t>
            </w:r>
            <w:r w:rsidR="00380DC3">
              <w:rPr>
                <w:sz w:val="20"/>
                <w:szCs w:val="20"/>
              </w:rPr>
              <w:t>, 100%</w:t>
            </w:r>
            <w:r>
              <w:rPr>
                <w:sz w:val="20"/>
                <w:szCs w:val="20"/>
              </w:rPr>
              <w:t>)</w:t>
            </w:r>
          </w:p>
        </w:tc>
        <w:tc>
          <w:tcPr>
            <w:tcW w:w="385" w:type="pct"/>
          </w:tcPr>
          <w:p w:rsidR="005379F2" w:rsidRPr="009C128E" w:rsidRDefault="005379F2" w:rsidP="00F64E0E">
            <w:pPr>
              <w:jc w:val="center"/>
              <w:rPr>
                <w:sz w:val="20"/>
                <w:szCs w:val="20"/>
              </w:rPr>
            </w:pPr>
            <w:r>
              <w:rPr>
                <w:sz w:val="20"/>
                <w:szCs w:val="20"/>
              </w:rPr>
              <w:t>1 LS</w:t>
            </w:r>
          </w:p>
        </w:tc>
        <w:tc>
          <w:tcPr>
            <w:tcW w:w="417" w:type="pct"/>
            <w:gridSpan w:val="3"/>
          </w:tcPr>
          <w:p w:rsidR="005379F2" w:rsidRPr="009C128E" w:rsidRDefault="005379F2" w:rsidP="00F64E0E">
            <w:pPr>
              <w:jc w:val="center"/>
              <w:rPr>
                <w:sz w:val="20"/>
                <w:szCs w:val="20"/>
              </w:rPr>
            </w:pPr>
            <w:r>
              <w:rPr>
                <w:sz w:val="20"/>
                <w:szCs w:val="20"/>
              </w:rPr>
              <w:t>ZT</w:t>
            </w:r>
          </w:p>
        </w:tc>
      </w:tr>
      <w:tr w:rsidR="005379F2" w:rsidRPr="009C128E" w:rsidTr="00C20D4D">
        <w:tc>
          <w:tcPr>
            <w:tcW w:w="1419" w:type="pct"/>
          </w:tcPr>
          <w:p w:rsidR="005379F2" w:rsidRPr="009C128E" w:rsidRDefault="005379F2" w:rsidP="00F64E0E">
            <w:pPr>
              <w:rPr>
                <w:sz w:val="20"/>
                <w:szCs w:val="20"/>
              </w:rPr>
            </w:pPr>
            <w:r w:rsidRPr="0042461B">
              <w:rPr>
                <w:sz w:val="20"/>
                <w:szCs w:val="20"/>
              </w:rPr>
              <w:t>Formální a filosofická logika 2</w:t>
            </w:r>
          </w:p>
        </w:tc>
        <w:tc>
          <w:tcPr>
            <w:tcW w:w="550" w:type="pct"/>
            <w:gridSpan w:val="3"/>
          </w:tcPr>
          <w:p w:rsidR="005379F2" w:rsidRDefault="005379F2" w:rsidP="00F64E0E">
            <w:pPr>
              <w:jc w:val="center"/>
              <w:rPr>
                <w:sz w:val="20"/>
                <w:szCs w:val="20"/>
              </w:rPr>
            </w:pPr>
            <w:r>
              <w:rPr>
                <w:sz w:val="20"/>
                <w:szCs w:val="20"/>
              </w:rPr>
              <w:t>14p + 14s</w:t>
            </w:r>
          </w:p>
          <w:p w:rsidR="005379F2" w:rsidRPr="009C128E" w:rsidRDefault="005379F2" w:rsidP="002D1780">
            <w:pPr>
              <w:jc w:val="center"/>
              <w:rPr>
                <w:sz w:val="20"/>
                <w:szCs w:val="20"/>
              </w:rPr>
            </w:pPr>
            <w:r>
              <w:rPr>
                <w:sz w:val="20"/>
                <w:szCs w:val="20"/>
              </w:rPr>
              <w:t>(1</w:t>
            </w:r>
            <w:r w:rsidR="002D1780">
              <w:rPr>
                <w:sz w:val="20"/>
                <w:szCs w:val="20"/>
              </w:rPr>
              <w:t>4</w:t>
            </w:r>
            <w:r>
              <w:rPr>
                <w:sz w:val="20"/>
                <w:szCs w:val="20"/>
              </w:rPr>
              <w:t>)</w:t>
            </w:r>
          </w:p>
        </w:tc>
        <w:tc>
          <w:tcPr>
            <w:tcW w:w="396" w:type="pct"/>
            <w:gridSpan w:val="3"/>
          </w:tcPr>
          <w:p w:rsidR="005379F2" w:rsidRPr="009C128E" w:rsidRDefault="005379F2" w:rsidP="00F64E0E">
            <w:pPr>
              <w:jc w:val="center"/>
              <w:rPr>
                <w:sz w:val="20"/>
                <w:szCs w:val="20"/>
              </w:rPr>
            </w:pPr>
            <w:r>
              <w:rPr>
                <w:sz w:val="20"/>
                <w:szCs w:val="20"/>
              </w:rPr>
              <w:t>zp.+zk.</w:t>
            </w:r>
          </w:p>
        </w:tc>
        <w:tc>
          <w:tcPr>
            <w:tcW w:w="332" w:type="pct"/>
            <w:gridSpan w:val="3"/>
          </w:tcPr>
          <w:p w:rsidR="005379F2" w:rsidRPr="009C128E" w:rsidRDefault="005379F2" w:rsidP="00F64E0E">
            <w:pPr>
              <w:jc w:val="center"/>
              <w:rPr>
                <w:sz w:val="20"/>
                <w:szCs w:val="20"/>
              </w:rPr>
            </w:pPr>
            <w:r>
              <w:rPr>
                <w:sz w:val="20"/>
                <w:szCs w:val="20"/>
              </w:rPr>
              <w:t>5</w:t>
            </w:r>
          </w:p>
        </w:tc>
        <w:tc>
          <w:tcPr>
            <w:tcW w:w="1501" w:type="pct"/>
            <w:gridSpan w:val="4"/>
          </w:tcPr>
          <w:p w:rsidR="005379F2" w:rsidRPr="00380DC3" w:rsidRDefault="005379F2" w:rsidP="00F64E0E">
            <w:pPr>
              <w:rPr>
                <w:b/>
                <w:sz w:val="20"/>
                <w:szCs w:val="20"/>
              </w:rPr>
            </w:pPr>
            <w:r w:rsidRPr="00380DC3">
              <w:rPr>
                <w:b/>
                <w:sz w:val="20"/>
                <w:szCs w:val="20"/>
              </w:rPr>
              <w:t>Daniel Novotný, PhD.</w:t>
            </w:r>
          </w:p>
          <w:p w:rsidR="005379F2" w:rsidRPr="009C128E" w:rsidRDefault="005379F2" w:rsidP="00F64E0E">
            <w:pPr>
              <w:rPr>
                <w:sz w:val="20"/>
                <w:szCs w:val="20"/>
              </w:rPr>
            </w:pPr>
            <w:r>
              <w:rPr>
                <w:sz w:val="20"/>
                <w:szCs w:val="20"/>
              </w:rPr>
              <w:t>(přednášející, seminář</w:t>
            </w:r>
            <w:r w:rsidR="00380DC3">
              <w:rPr>
                <w:sz w:val="20"/>
                <w:szCs w:val="20"/>
              </w:rPr>
              <w:t>, 100%</w:t>
            </w:r>
            <w:r>
              <w:rPr>
                <w:sz w:val="20"/>
                <w:szCs w:val="20"/>
              </w:rPr>
              <w:t>)</w:t>
            </w:r>
          </w:p>
        </w:tc>
        <w:tc>
          <w:tcPr>
            <w:tcW w:w="385" w:type="pct"/>
          </w:tcPr>
          <w:p w:rsidR="005379F2" w:rsidRDefault="005379F2" w:rsidP="00F64E0E">
            <w:pPr>
              <w:jc w:val="center"/>
            </w:pPr>
            <w:r w:rsidRPr="00AF4C38">
              <w:rPr>
                <w:sz w:val="20"/>
                <w:szCs w:val="20"/>
              </w:rPr>
              <w:t>1 LS</w:t>
            </w:r>
          </w:p>
        </w:tc>
        <w:tc>
          <w:tcPr>
            <w:tcW w:w="417" w:type="pct"/>
            <w:gridSpan w:val="3"/>
          </w:tcPr>
          <w:p w:rsidR="005379F2" w:rsidRPr="009C128E" w:rsidRDefault="005379F2" w:rsidP="00F64E0E">
            <w:pPr>
              <w:jc w:val="center"/>
              <w:rPr>
                <w:sz w:val="20"/>
                <w:szCs w:val="20"/>
              </w:rPr>
            </w:pPr>
            <w:r>
              <w:rPr>
                <w:sz w:val="20"/>
                <w:szCs w:val="20"/>
              </w:rPr>
              <w:t>PZ</w:t>
            </w:r>
          </w:p>
        </w:tc>
      </w:tr>
      <w:tr w:rsidR="005379F2" w:rsidRPr="009C128E" w:rsidTr="00C20D4D">
        <w:tc>
          <w:tcPr>
            <w:tcW w:w="1419" w:type="pct"/>
          </w:tcPr>
          <w:p w:rsidR="005379F2" w:rsidRPr="009C128E" w:rsidRDefault="005379F2" w:rsidP="00F64E0E">
            <w:pPr>
              <w:rPr>
                <w:sz w:val="20"/>
                <w:szCs w:val="20"/>
              </w:rPr>
            </w:pPr>
            <w:r w:rsidRPr="0042461B">
              <w:rPr>
                <w:sz w:val="20"/>
                <w:szCs w:val="20"/>
              </w:rPr>
              <w:t>Filosofická antropologie</w:t>
            </w:r>
          </w:p>
        </w:tc>
        <w:tc>
          <w:tcPr>
            <w:tcW w:w="550" w:type="pct"/>
            <w:gridSpan w:val="3"/>
          </w:tcPr>
          <w:p w:rsidR="005379F2" w:rsidRDefault="005379F2" w:rsidP="00F64E0E">
            <w:pPr>
              <w:jc w:val="center"/>
              <w:rPr>
                <w:sz w:val="20"/>
                <w:szCs w:val="20"/>
              </w:rPr>
            </w:pPr>
            <w:r>
              <w:rPr>
                <w:sz w:val="20"/>
                <w:szCs w:val="20"/>
              </w:rPr>
              <w:t>14p + 14s</w:t>
            </w:r>
          </w:p>
          <w:p w:rsidR="005379F2" w:rsidRPr="009C128E" w:rsidRDefault="005379F2" w:rsidP="002D1780">
            <w:pPr>
              <w:jc w:val="center"/>
              <w:rPr>
                <w:sz w:val="20"/>
                <w:szCs w:val="20"/>
              </w:rPr>
            </w:pPr>
            <w:r>
              <w:rPr>
                <w:sz w:val="20"/>
                <w:szCs w:val="20"/>
              </w:rPr>
              <w:t>(1</w:t>
            </w:r>
            <w:r w:rsidR="002D1780">
              <w:rPr>
                <w:sz w:val="20"/>
                <w:szCs w:val="20"/>
              </w:rPr>
              <w:t>4</w:t>
            </w:r>
            <w:r>
              <w:rPr>
                <w:sz w:val="20"/>
                <w:szCs w:val="20"/>
              </w:rPr>
              <w:t>)</w:t>
            </w:r>
          </w:p>
        </w:tc>
        <w:tc>
          <w:tcPr>
            <w:tcW w:w="396" w:type="pct"/>
            <w:gridSpan w:val="3"/>
          </w:tcPr>
          <w:p w:rsidR="005379F2" w:rsidRPr="009C128E" w:rsidRDefault="005379F2" w:rsidP="00F64E0E">
            <w:pPr>
              <w:jc w:val="center"/>
              <w:rPr>
                <w:sz w:val="20"/>
                <w:szCs w:val="20"/>
              </w:rPr>
            </w:pPr>
            <w:r>
              <w:rPr>
                <w:sz w:val="20"/>
                <w:szCs w:val="20"/>
              </w:rPr>
              <w:t>zp.+zk.</w:t>
            </w:r>
          </w:p>
        </w:tc>
        <w:tc>
          <w:tcPr>
            <w:tcW w:w="332" w:type="pct"/>
            <w:gridSpan w:val="3"/>
          </w:tcPr>
          <w:p w:rsidR="005379F2" w:rsidRPr="009C128E" w:rsidRDefault="005379F2" w:rsidP="00F64E0E">
            <w:pPr>
              <w:jc w:val="center"/>
              <w:rPr>
                <w:sz w:val="20"/>
                <w:szCs w:val="20"/>
              </w:rPr>
            </w:pPr>
            <w:r>
              <w:rPr>
                <w:sz w:val="20"/>
                <w:szCs w:val="20"/>
              </w:rPr>
              <w:t>3</w:t>
            </w:r>
          </w:p>
        </w:tc>
        <w:tc>
          <w:tcPr>
            <w:tcW w:w="1501" w:type="pct"/>
            <w:gridSpan w:val="4"/>
          </w:tcPr>
          <w:p w:rsidR="005379F2" w:rsidRPr="00093B9B" w:rsidRDefault="005379F2" w:rsidP="00F64E0E">
            <w:pPr>
              <w:rPr>
                <w:sz w:val="20"/>
                <w:szCs w:val="20"/>
              </w:rPr>
            </w:pPr>
            <w:r w:rsidRPr="00380DC3">
              <w:rPr>
                <w:b/>
                <w:sz w:val="20"/>
                <w:szCs w:val="20"/>
              </w:rPr>
              <w:t>doc. Tomáš Machula, Ph.D.,</w:t>
            </w:r>
            <w:r w:rsidRPr="00093B9B">
              <w:rPr>
                <w:sz w:val="20"/>
                <w:szCs w:val="20"/>
              </w:rPr>
              <w:t xml:space="preserve"> </w:t>
            </w:r>
            <w:r w:rsidRPr="00380DC3">
              <w:rPr>
                <w:b/>
                <w:sz w:val="20"/>
                <w:szCs w:val="20"/>
              </w:rPr>
              <w:t>Th.D.</w:t>
            </w:r>
            <w:r>
              <w:rPr>
                <w:sz w:val="20"/>
                <w:szCs w:val="20"/>
              </w:rPr>
              <w:t xml:space="preserve"> (přednášející, seminář</w:t>
            </w:r>
            <w:r w:rsidR="00380DC3">
              <w:rPr>
                <w:sz w:val="20"/>
                <w:szCs w:val="20"/>
              </w:rPr>
              <w:t>, 100%</w:t>
            </w:r>
            <w:r>
              <w:rPr>
                <w:sz w:val="20"/>
                <w:szCs w:val="20"/>
              </w:rPr>
              <w:t>)</w:t>
            </w:r>
          </w:p>
        </w:tc>
        <w:tc>
          <w:tcPr>
            <w:tcW w:w="385" w:type="pct"/>
          </w:tcPr>
          <w:p w:rsidR="005379F2" w:rsidRDefault="005379F2" w:rsidP="00F64E0E">
            <w:pPr>
              <w:jc w:val="center"/>
            </w:pPr>
            <w:r w:rsidRPr="00AF4C38">
              <w:rPr>
                <w:sz w:val="20"/>
                <w:szCs w:val="20"/>
              </w:rPr>
              <w:t>1 LS</w:t>
            </w:r>
          </w:p>
        </w:tc>
        <w:tc>
          <w:tcPr>
            <w:tcW w:w="417" w:type="pct"/>
            <w:gridSpan w:val="3"/>
          </w:tcPr>
          <w:p w:rsidR="005379F2" w:rsidRPr="009C128E" w:rsidRDefault="005379F2" w:rsidP="00F64E0E">
            <w:pPr>
              <w:jc w:val="center"/>
              <w:rPr>
                <w:sz w:val="20"/>
                <w:szCs w:val="20"/>
              </w:rPr>
            </w:pPr>
            <w:r>
              <w:rPr>
                <w:sz w:val="20"/>
                <w:szCs w:val="20"/>
              </w:rPr>
              <w:t>PZ</w:t>
            </w:r>
          </w:p>
        </w:tc>
      </w:tr>
      <w:tr w:rsidR="00AB1D71" w:rsidRPr="009C128E" w:rsidTr="00C20D4D">
        <w:tc>
          <w:tcPr>
            <w:tcW w:w="1419" w:type="pct"/>
          </w:tcPr>
          <w:p w:rsidR="00AB1D71" w:rsidRPr="009C128E" w:rsidRDefault="00AB1D71" w:rsidP="00F64E0E">
            <w:pPr>
              <w:rPr>
                <w:sz w:val="20"/>
                <w:szCs w:val="20"/>
              </w:rPr>
            </w:pPr>
            <w:r w:rsidRPr="0042461B">
              <w:rPr>
                <w:sz w:val="20"/>
                <w:szCs w:val="20"/>
              </w:rPr>
              <w:t>Seminář odborného psaní</w:t>
            </w:r>
            <w:r>
              <w:rPr>
                <w:sz w:val="20"/>
                <w:szCs w:val="20"/>
              </w:rPr>
              <w:t xml:space="preserve"> 2</w:t>
            </w:r>
          </w:p>
        </w:tc>
        <w:tc>
          <w:tcPr>
            <w:tcW w:w="550" w:type="pct"/>
            <w:gridSpan w:val="3"/>
          </w:tcPr>
          <w:p w:rsidR="00AB1D71" w:rsidRDefault="00AB1D71" w:rsidP="00F64E0E">
            <w:pPr>
              <w:jc w:val="center"/>
              <w:rPr>
                <w:sz w:val="20"/>
                <w:szCs w:val="20"/>
              </w:rPr>
            </w:pPr>
            <w:r>
              <w:rPr>
                <w:sz w:val="20"/>
                <w:szCs w:val="20"/>
              </w:rPr>
              <w:t>14s</w:t>
            </w:r>
          </w:p>
          <w:p w:rsidR="00AB1D71" w:rsidRPr="009C128E" w:rsidRDefault="00AB1D71" w:rsidP="002D1780">
            <w:pPr>
              <w:jc w:val="center"/>
              <w:rPr>
                <w:sz w:val="20"/>
                <w:szCs w:val="20"/>
              </w:rPr>
            </w:pPr>
            <w:r>
              <w:rPr>
                <w:sz w:val="20"/>
                <w:szCs w:val="20"/>
              </w:rPr>
              <w:t>(14)</w:t>
            </w:r>
          </w:p>
        </w:tc>
        <w:tc>
          <w:tcPr>
            <w:tcW w:w="396" w:type="pct"/>
            <w:gridSpan w:val="3"/>
          </w:tcPr>
          <w:p w:rsidR="00AB1D71" w:rsidRPr="009C128E" w:rsidRDefault="00AB1D71" w:rsidP="00F64E0E">
            <w:pPr>
              <w:jc w:val="center"/>
              <w:rPr>
                <w:sz w:val="20"/>
                <w:szCs w:val="20"/>
              </w:rPr>
            </w:pPr>
            <w:r>
              <w:rPr>
                <w:sz w:val="20"/>
                <w:szCs w:val="20"/>
              </w:rPr>
              <w:t>zp.</w:t>
            </w:r>
          </w:p>
        </w:tc>
        <w:tc>
          <w:tcPr>
            <w:tcW w:w="332" w:type="pct"/>
            <w:gridSpan w:val="3"/>
          </w:tcPr>
          <w:p w:rsidR="00AB1D71" w:rsidRPr="009C128E" w:rsidRDefault="00AB1D71" w:rsidP="00F64E0E">
            <w:pPr>
              <w:jc w:val="center"/>
              <w:rPr>
                <w:sz w:val="20"/>
                <w:szCs w:val="20"/>
              </w:rPr>
            </w:pPr>
            <w:r>
              <w:rPr>
                <w:sz w:val="20"/>
                <w:szCs w:val="20"/>
              </w:rPr>
              <w:t>4</w:t>
            </w:r>
          </w:p>
        </w:tc>
        <w:tc>
          <w:tcPr>
            <w:tcW w:w="1501" w:type="pct"/>
            <w:gridSpan w:val="4"/>
          </w:tcPr>
          <w:p w:rsidR="00AB1D71" w:rsidRPr="009C128E" w:rsidRDefault="00AB1D71" w:rsidP="00AB1D71">
            <w:pPr>
              <w:rPr>
                <w:sz w:val="20"/>
                <w:szCs w:val="20"/>
              </w:rPr>
            </w:pPr>
            <w:r w:rsidRPr="00AB1D71">
              <w:rPr>
                <w:rFonts w:asciiTheme="minorHAnsi" w:hAnsiTheme="minorHAnsi"/>
                <w:b/>
                <w:sz w:val="20"/>
                <w:szCs w:val="20"/>
              </w:rPr>
              <w:t>PhDr. Vít Erban, Ph.D.</w:t>
            </w:r>
            <w:r>
              <w:rPr>
                <w:rFonts w:asciiTheme="minorHAnsi" w:hAnsiTheme="minorHAnsi"/>
                <w:b/>
                <w:sz w:val="20"/>
                <w:szCs w:val="20"/>
              </w:rPr>
              <w:t xml:space="preserve"> </w:t>
            </w:r>
            <w:r w:rsidRPr="00AB1D71">
              <w:rPr>
                <w:rFonts w:asciiTheme="minorHAnsi" w:hAnsiTheme="minorHAnsi"/>
                <w:sz w:val="20"/>
                <w:szCs w:val="20"/>
              </w:rPr>
              <w:t>(seminář 50%),</w:t>
            </w:r>
            <w:r>
              <w:rPr>
                <w:rFonts w:asciiTheme="minorHAnsi" w:hAnsiTheme="minorHAnsi"/>
                <w:sz w:val="20"/>
                <w:szCs w:val="20"/>
              </w:rPr>
              <w:t xml:space="preserve"> </w:t>
            </w:r>
            <w:r>
              <w:rPr>
                <w:rFonts w:asciiTheme="minorHAnsi" w:hAnsiTheme="minorHAnsi"/>
                <w:sz w:val="20"/>
                <w:szCs w:val="20"/>
              </w:rPr>
              <w:br/>
              <w:t xml:space="preserve">PhDr. Vojtěch Šimek, Th.D. </w:t>
            </w:r>
            <w:r w:rsidRPr="00AB1D71">
              <w:rPr>
                <w:rFonts w:asciiTheme="minorHAnsi" w:hAnsiTheme="minorHAnsi"/>
                <w:sz w:val="20"/>
                <w:szCs w:val="20"/>
              </w:rPr>
              <w:t>(seminář 50%)</w:t>
            </w:r>
          </w:p>
        </w:tc>
        <w:tc>
          <w:tcPr>
            <w:tcW w:w="385" w:type="pct"/>
          </w:tcPr>
          <w:p w:rsidR="00AB1D71" w:rsidRDefault="00AB1D71" w:rsidP="00F64E0E">
            <w:pPr>
              <w:jc w:val="center"/>
            </w:pPr>
            <w:r w:rsidRPr="00AF4C38">
              <w:rPr>
                <w:sz w:val="20"/>
                <w:szCs w:val="20"/>
              </w:rPr>
              <w:t>1 LS</w:t>
            </w:r>
          </w:p>
        </w:tc>
        <w:tc>
          <w:tcPr>
            <w:tcW w:w="417" w:type="pct"/>
            <w:gridSpan w:val="3"/>
          </w:tcPr>
          <w:p w:rsidR="00AB1D71" w:rsidRPr="009C128E" w:rsidRDefault="00AB1D71" w:rsidP="00F64E0E">
            <w:pPr>
              <w:jc w:val="center"/>
              <w:rPr>
                <w:sz w:val="20"/>
                <w:szCs w:val="20"/>
              </w:rPr>
            </w:pPr>
            <w:r>
              <w:rPr>
                <w:sz w:val="20"/>
                <w:szCs w:val="20"/>
              </w:rPr>
              <w:t>PZ</w:t>
            </w:r>
          </w:p>
        </w:tc>
      </w:tr>
      <w:tr w:rsidR="005379F2" w:rsidRPr="009C128E" w:rsidTr="00C20D4D">
        <w:tc>
          <w:tcPr>
            <w:tcW w:w="1419" w:type="pct"/>
          </w:tcPr>
          <w:p w:rsidR="005379F2" w:rsidRPr="009C128E" w:rsidRDefault="005379F2" w:rsidP="00F64E0E">
            <w:pPr>
              <w:rPr>
                <w:sz w:val="20"/>
                <w:szCs w:val="20"/>
              </w:rPr>
            </w:pPr>
            <w:r w:rsidRPr="0042461B">
              <w:rPr>
                <w:sz w:val="20"/>
                <w:szCs w:val="20"/>
              </w:rPr>
              <w:t>Seminář odborné disputace</w:t>
            </w:r>
            <w:r>
              <w:rPr>
                <w:sz w:val="20"/>
                <w:szCs w:val="20"/>
              </w:rPr>
              <w:t xml:space="preserve"> 2</w:t>
            </w:r>
          </w:p>
        </w:tc>
        <w:tc>
          <w:tcPr>
            <w:tcW w:w="550" w:type="pct"/>
            <w:gridSpan w:val="3"/>
          </w:tcPr>
          <w:p w:rsidR="005379F2" w:rsidRDefault="005379F2" w:rsidP="00F64E0E">
            <w:pPr>
              <w:jc w:val="center"/>
              <w:rPr>
                <w:sz w:val="20"/>
                <w:szCs w:val="20"/>
              </w:rPr>
            </w:pPr>
            <w:r>
              <w:rPr>
                <w:sz w:val="20"/>
                <w:szCs w:val="20"/>
              </w:rPr>
              <w:t>14s</w:t>
            </w:r>
          </w:p>
          <w:p w:rsidR="005379F2" w:rsidRPr="009C128E" w:rsidRDefault="005379F2" w:rsidP="002D1780">
            <w:pPr>
              <w:jc w:val="center"/>
              <w:rPr>
                <w:sz w:val="20"/>
                <w:szCs w:val="20"/>
              </w:rPr>
            </w:pPr>
            <w:r>
              <w:rPr>
                <w:sz w:val="20"/>
                <w:szCs w:val="20"/>
              </w:rPr>
              <w:t>(1</w:t>
            </w:r>
            <w:r w:rsidR="002D1780">
              <w:rPr>
                <w:sz w:val="20"/>
                <w:szCs w:val="20"/>
              </w:rPr>
              <w:t>4</w:t>
            </w:r>
            <w:r>
              <w:rPr>
                <w:sz w:val="20"/>
                <w:szCs w:val="20"/>
              </w:rPr>
              <w:t>)</w:t>
            </w:r>
          </w:p>
        </w:tc>
        <w:tc>
          <w:tcPr>
            <w:tcW w:w="396" w:type="pct"/>
            <w:gridSpan w:val="3"/>
          </w:tcPr>
          <w:p w:rsidR="005379F2" w:rsidRPr="009C128E" w:rsidRDefault="005379F2" w:rsidP="00F64E0E">
            <w:pPr>
              <w:jc w:val="center"/>
              <w:rPr>
                <w:sz w:val="20"/>
                <w:szCs w:val="20"/>
              </w:rPr>
            </w:pPr>
            <w:r>
              <w:rPr>
                <w:sz w:val="20"/>
                <w:szCs w:val="20"/>
              </w:rPr>
              <w:t>kol.</w:t>
            </w:r>
          </w:p>
        </w:tc>
        <w:tc>
          <w:tcPr>
            <w:tcW w:w="332" w:type="pct"/>
            <w:gridSpan w:val="3"/>
          </w:tcPr>
          <w:p w:rsidR="005379F2" w:rsidRPr="009C128E" w:rsidRDefault="005379F2" w:rsidP="00F64E0E">
            <w:pPr>
              <w:jc w:val="center"/>
              <w:rPr>
                <w:sz w:val="20"/>
                <w:szCs w:val="20"/>
              </w:rPr>
            </w:pPr>
            <w:r>
              <w:rPr>
                <w:sz w:val="20"/>
                <w:szCs w:val="20"/>
              </w:rPr>
              <w:t>4</w:t>
            </w:r>
          </w:p>
        </w:tc>
        <w:tc>
          <w:tcPr>
            <w:tcW w:w="1501" w:type="pct"/>
            <w:gridSpan w:val="4"/>
          </w:tcPr>
          <w:p w:rsidR="005379F2" w:rsidRDefault="005379F2" w:rsidP="00F64E0E">
            <w:pPr>
              <w:rPr>
                <w:b/>
                <w:sz w:val="20"/>
                <w:szCs w:val="20"/>
              </w:rPr>
            </w:pPr>
            <w:r w:rsidRPr="00380DC3">
              <w:rPr>
                <w:b/>
                <w:sz w:val="20"/>
                <w:szCs w:val="20"/>
              </w:rPr>
              <w:t>Lukáš Novák, Ph.D.</w:t>
            </w:r>
          </w:p>
          <w:p w:rsidR="00380DC3" w:rsidRPr="00380DC3" w:rsidRDefault="00380DC3" w:rsidP="00F64E0E">
            <w:pPr>
              <w:rPr>
                <w:b/>
                <w:sz w:val="20"/>
                <w:szCs w:val="20"/>
              </w:rPr>
            </w:pPr>
            <w:r w:rsidRPr="00380DC3">
              <w:rPr>
                <w:sz w:val="20"/>
                <w:szCs w:val="20"/>
              </w:rPr>
              <w:t>(seminář, 100%)</w:t>
            </w:r>
          </w:p>
        </w:tc>
        <w:tc>
          <w:tcPr>
            <w:tcW w:w="385" w:type="pct"/>
          </w:tcPr>
          <w:p w:rsidR="005379F2" w:rsidRDefault="005379F2" w:rsidP="00F64E0E">
            <w:pPr>
              <w:jc w:val="center"/>
            </w:pPr>
            <w:r w:rsidRPr="00AF4C38">
              <w:rPr>
                <w:sz w:val="20"/>
                <w:szCs w:val="20"/>
              </w:rPr>
              <w:t>1 LS</w:t>
            </w:r>
          </w:p>
        </w:tc>
        <w:tc>
          <w:tcPr>
            <w:tcW w:w="417" w:type="pct"/>
            <w:gridSpan w:val="3"/>
          </w:tcPr>
          <w:p w:rsidR="005379F2" w:rsidRPr="009C128E" w:rsidRDefault="005379F2" w:rsidP="00F64E0E">
            <w:pPr>
              <w:jc w:val="center"/>
              <w:rPr>
                <w:sz w:val="20"/>
                <w:szCs w:val="20"/>
              </w:rPr>
            </w:pPr>
            <w:r>
              <w:rPr>
                <w:sz w:val="20"/>
                <w:szCs w:val="20"/>
              </w:rPr>
              <w:t>PZ</w:t>
            </w:r>
          </w:p>
        </w:tc>
      </w:tr>
      <w:tr w:rsidR="005379F2" w:rsidRPr="009C128E" w:rsidTr="00C20D4D">
        <w:tc>
          <w:tcPr>
            <w:tcW w:w="1419" w:type="pct"/>
          </w:tcPr>
          <w:p w:rsidR="005379F2" w:rsidRPr="009C128E" w:rsidRDefault="005379F2" w:rsidP="00F64E0E">
            <w:pPr>
              <w:rPr>
                <w:sz w:val="20"/>
                <w:szCs w:val="20"/>
              </w:rPr>
            </w:pPr>
            <w:r w:rsidRPr="0042461B">
              <w:rPr>
                <w:sz w:val="20"/>
                <w:szCs w:val="20"/>
              </w:rPr>
              <w:t>Latinský jazyk</w:t>
            </w:r>
            <w:r>
              <w:rPr>
                <w:sz w:val="20"/>
                <w:szCs w:val="20"/>
              </w:rPr>
              <w:t xml:space="preserve"> 2</w:t>
            </w:r>
          </w:p>
        </w:tc>
        <w:tc>
          <w:tcPr>
            <w:tcW w:w="550" w:type="pct"/>
            <w:gridSpan w:val="3"/>
          </w:tcPr>
          <w:p w:rsidR="005379F2" w:rsidRDefault="005379F2" w:rsidP="00F64E0E">
            <w:pPr>
              <w:jc w:val="center"/>
              <w:rPr>
                <w:sz w:val="20"/>
                <w:szCs w:val="20"/>
              </w:rPr>
            </w:pPr>
            <w:r>
              <w:rPr>
                <w:sz w:val="20"/>
                <w:szCs w:val="20"/>
              </w:rPr>
              <w:t>28s</w:t>
            </w:r>
          </w:p>
          <w:p w:rsidR="005379F2" w:rsidRPr="009C128E" w:rsidRDefault="005379F2" w:rsidP="00F64E0E">
            <w:pPr>
              <w:jc w:val="center"/>
              <w:rPr>
                <w:sz w:val="20"/>
                <w:szCs w:val="20"/>
              </w:rPr>
            </w:pPr>
            <w:r>
              <w:rPr>
                <w:sz w:val="20"/>
                <w:szCs w:val="20"/>
              </w:rPr>
              <w:t>(10)</w:t>
            </w:r>
          </w:p>
        </w:tc>
        <w:tc>
          <w:tcPr>
            <w:tcW w:w="396" w:type="pct"/>
            <w:gridSpan w:val="3"/>
          </w:tcPr>
          <w:p w:rsidR="005379F2" w:rsidRPr="009C128E" w:rsidRDefault="005379F2" w:rsidP="00F64E0E">
            <w:pPr>
              <w:jc w:val="center"/>
              <w:rPr>
                <w:sz w:val="20"/>
                <w:szCs w:val="20"/>
              </w:rPr>
            </w:pPr>
            <w:r>
              <w:rPr>
                <w:sz w:val="20"/>
                <w:szCs w:val="20"/>
              </w:rPr>
              <w:t>zp.</w:t>
            </w:r>
          </w:p>
        </w:tc>
        <w:tc>
          <w:tcPr>
            <w:tcW w:w="332" w:type="pct"/>
            <w:gridSpan w:val="3"/>
          </w:tcPr>
          <w:p w:rsidR="005379F2" w:rsidRPr="009C128E" w:rsidRDefault="005379F2" w:rsidP="00F64E0E">
            <w:pPr>
              <w:jc w:val="center"/>
              <w:rPr>
                <w:sz w:val="20"/>
                <w:szCs w:val="20"/>
              </w:rPr>
            </w:pPr>
            <w:r>
              <w:rPr>
                <w:sz w:val="20"/>
                <w:szCs w:val="20"/>
              </w:rPr>
              <w:t>3</w:t>
            </w:r>
          </w:p>
        </w:tc>
        <w:tc>
          <w:tcPr>
            <w:tcW w:w="1501" w:type="pct"/>
            <w:gridSpan w:val="4"/>
          </w:tcPr>
          <w:p w:rsidR="005379F2" w:rsidRDefault="005379F2" w:rsidP="00F64E0E">
            <w:pPr>
              <w:rPr>
                <w:sz w:val="20"/>
                <w:szCs w:val="20"/>
              </w:rPr>
            </w:pPr>
            <w:r>
              <w:rPr>
                <w:sz w:val="20"/>
                <w:szCs w:val="20"/>
              </w:rPr>
              <w:t>ThLic. Adam Mackerle, Th.D.</w:t>
            </w:r>
          </w:p>
          <w:p w:rsidR="00380DC3" w:rsidRPr="009C128E" w:rsidRDefault="00380DC3" w:rsidP="00F64E0E">
            <w:pPr>
              <w:rPr>
                <w:sz w:val="20"/>
                <w:szCs w:val="20"/>
              </w:rPr>
            </w:pPr>
            <w:r w:rsidRPr="00380DC3">
              <w:rPr>
                <w:sz w:val="20"/>
                <w:szCs w:val="20"/>
              </w:rPr>
              <w:t>(seminář, 100%)</w:t>
            </w:r>
          </w:p>
        </w:tc>
        <w:tc>
          <w:tcPr>
            <w:tcW w:w="385" w:type="pct"/>
          </w:tcPr>
          <w:p w:rsidR="005379F2" w:rsidRDefault="005379F2" w:rsidP="00F64E0E">
            <w:pPr>
              <w:jc w:val="center"/>
            </w:pPr>
            <w:r w:rsidRPr="00AF4C38">
              <w:rPr>
                <w:sz w:val="20"/>
                <w:szCs w:val="20"/>
              </w:rPr>
              <w:t>1 LS</w:t>
            </w:r>
          </w:p>
        </w:tc>
        <w:tc>
          <w:tcPr>
            <w:tcW w:w="417" w:type="pct"/>
            <w:gridSpan w:val="3"/>
          </w:tcPr>
          <w:p w:rsidR="005379F2" w:rsidRPr="009C128E" w:rsidRDefault="005379F2" w:rsidP="00F64E0E">
            <w:pPr>
              <w:jc w:val="center"/>
              <w:rPr>
                <w:sz w:val="20"/>
                <w:szCs w:val="20"/>
              </w:rPr>
            </w:pPr>
          </w:p>
        </w:tc>
      </w:tr>
      <w:tr w:rsidR="005379F2" w:rsidRPr="00D07400" w:rsidTr="00C20D4D">
        <w:tc>
          <w:tcPr>
            <w:tcW w:w="1419" w:type="pct"/>
          </w:tcPr>
          <w:p w:rsidR="005379F2" w:rsidRPr="00D07400" w:rsidRDefault="005379F2" w:rsidP="00F64E0E">
            <w:pPr>
              <w:rPr>
                <w:b/>
                <w:sz w:val="20"/>
                <w:szCs w:val="20"/>
              </w:rPr>
            </w:pPr>
            <w:r w:rsidRPr="00D07400">
              <w:rPr>
                <w:b/>
                <w:sz w:val="20"/>
                <w:szCs w:val="20"/>
              </w:rPr>
              <w:t>Celkem kreditů</w:t>
            </w:r>
            <w:r>
              <w:rPr>
                <w:b/>
                <w:sz w:val="20"/>
                <w:szCs w:val="20"/>
              </w:rPr>
              <w:t xml:space="preserve"> za semestr</w:t>
            </w:r>
          </w:p>
        </w:tc>
        <w:tc>
          <w:tcPr>
            <w:tcW w:w="550" w:type="pct"/>
            <w:gridSpan w:val="3"/>
          </w:tcPr>
          <w:p w:rsidR="005379F2" w:rsidRPr="00D07400" w:rsidRDefault="005379F2" w:rsidP="00F64E0E">
            <w:pPr>
              <w:jc w:val="center"/>
              <w:rPr>
                <w:b/>
                <w:sz w:val="20"/>
                <w:szCs w:val="20"/>
              </w:rPr>
            </w:pPr>
          </w:p>
        </w:tc>
        <w:tc>
          <w:tcPr>
            <w:tcW w:w="396" w:type="pct"/>
            <w:gridSpan w:val="3"/>
          </w:tcPr>
          <w:p w:rsidR="005379F2" w:rsidRPr="00D07400" w:rsidRDefault="005379F2" w:rsidP="00F64E0E">
            <w:pPr>
              <w:jc w:val="center"/>
              <w:rPr>
                <w:b/>
                <w:sz w:val="20"/>
                <w:szCs w:val="20"/>
              </w:rPr>
            </w:pPr>
          </w:p>
        </w:tc>
        <w:tc>
          <w:tcPr>
            <w:tcW w:w="332" w:type="pct"/>
            <w:gridSpan w:val="3"/>
          </w:tcPr>
          <w:p w:rsidR="005379F2" w:rsidRPr="00D07400" w:rsidRDefault="005379F2" w:rsidP="00F64E0E">
            <w:pPr>
              <w:jc w:val="center"/>
              <w:rPr>
                <w:b/>
                <w:sz w:val="20"/>
                <w:szCs w:val="20"/>
              </w:rPr>
            </w:pPr>
            <w:r>
              <w:rPr>
                <w:b/>
                <w:sz w:val="20"/>
                <w:szCs w:val="20"/>
              </w:rPr>
              <w:t>26</w:t>
            </w:r>
          </w:p>
        </w:tc>
        <w:tc>
          <w:tcPr>
            <w:tcW w:w="1501" w:type="pct"/>
            <w:gridSpan w:val="4"/>
          </w:tcPr>
          <w:p w:rsidR="005379F2" w:rsidRPr="00D07400" w:rsidRDefault="005379F2" w:rsidP="00F64E0E">
            <w:pPr>
              <w:rPr>
                <w:b/>
                <w:sz w:val="20"/>
                <w:szCs w:val="20"/>
              </w:rPr>
            </w:pPr>
          </w:p>
        </w:tc>
        <w:tc>
          <w:tcPr>
            <w:tcW w:w="385" w:type="pct"/>
          </w:tcPr>
          <w:p w:rsidR="005379F2" w:rsidRPr="00D07400" w:rsidRDefault="005379F2" w:rsidP="00F64E0E">
            <w:pPr>
              <w:jc w:val="center"/>
              <w:rPr>
                <w:b/>
                <w:sz w:val="20"/>
                <w:szCs w:val="20"/>
              </w:rPr>
            </w:pPr>
          </w:p>
        </w:tc>
        <w:tc>
          <w:tcPr>
            <w:tcW w:w="417" w:type="pct"/>
            <w:gridSpan w:val="3"/>
          </w:tcPr>
          <w:p w:rsidR="005379F2" w:rsidRPr="00D07400" w:rsidRDefault="005379F2" w:rsidP="00F64E0E">
            <w:pPr>
              <w:jc w:val="center"/>
              <w:rPr>
                <w:b/>
                <w:sz w:val="20"/>
                <w:szCs w:val="20"/>
              </w:rPr>
            </w:pPr>
          </w:p>
        </w:tc>
      </w:tr>
      <w:tr w:rsidR="005379F2" w:rsidRPr="009C128E" w:rsidTr="00F64E0E">
        <w:tc>
          <w:tcPr>
            <w:tcW w:w="5000" w:type="pct"/>
            <w:gridSpan w:val="18"/>
            <w:shd w:val="clear" w:color="auto" w:fill="D9D9D9" w:themeFill="background1" w:themeFillShade="D9"/>
          </w:tcPr>
          <w:p w:rsidR="005379F2" w:rsidRPr="009C128E" w:rsidRDefault="005379F2" w:rsidP="00F64E0E">
            <w:pPr>
              <w:jc w:val="center"/>
              <w:rPr>
                <w:sz w:val="20"/>
                <w:szCs w:val="20"/>
              </w:rPr>
            </w:pPr>
          </w:p>
        </w:tc>
      </w:tr>
      <w:tr w:rsidR="005379F2" w:rsidRPr="009C128E" w:rsidTr="00C20D4D">
        <w:tc>
          <w:tcPr>
            <w:tcW w:w="1419" w:type="pct"/>
          </w:tcPr>
          <w:p w:rsidR="005379F2" w:rsidRPr="009C128E" w:rsidRDefault="005379F2" w:rsidP="00F64E0E">
            <w:pPr>
              <w:rPr>
                <w:sz w:val="20"/>
                <w:szCs w:val="20"/>
              </w:rPr>
            </w:pPr>
            <w:r w:rsidRPr="00050F13">
              <w:rPr>
                <w:sz w:val="20"/>
                <w:szCs w:val="20"/>
              </w:rPr>
              <w:t>Dějiny filosofie (novověk)</w:t>
            </w:r>
          </w:p>
        </w:tc>
        <w:tc>
          <w:tcPr>
            <w:tcW w:w="550" w:type="pct"/>
            <w:gridSpan w:val="3"/>
          </w:tcPr>
          <w:p w:rsidR="005379F2" w:rsidRDefault="005379F2" w:rsidP="00F64E0E">
            <w:pPr>
              <w:jc w:val="center"/>
              <w:rPr>
                <w:sz w:val="20"/>
                <w:szCs w:val="20"/>
              </w:rPr>
            </w:pPr>
            <w:r>
              <w:rPr>
                <w:sz w:val="20"/>
                <w:szCs w:val="20"/>
              </w:rPr>
              <w:t>28p + 28s</w:t>
            </w:r>
          </w:p>
          <w:p w:rsidR="005379F2" w:rsidRPr="009C128E" w:rsidRDefault="005379F2" w:rsidP="002D1780">
            <w:pPr>
              <w:jc w:val="center"/>
              <w:rPr>
                <w:sz w:val="20"/>
                <w:szCs w:val="20"/>
              </w:rPr>
            </w:pPr>
            <w:r>
              <w:rPr>
                <w:sz w:val="20"/>
                <w:szCs w:val="20"/>
              </w:rPr>
              <w:t>(</w:t>
            </w:r>
            <w:r w:rsidR="002D1780">
              <w:rPr>
                <w:sz w:val="20"/>
                <w:szCs w:val="20"/>
              </w:rPr>
              <w:t>14-56</w:t>
            </w:r>
            <w:r>
              <w:rPr>
                <w:sz w:val="20"/>
                <w:szCs w:val="20"/>
              </w:rPr>
              <w:t>)</w:t>
            </w:r>
          </w:p>
        </w:tc>
        <w:tc>
          <w:tcPr>
            <w:tcW w:w="396" w:type="pct"/>
            <w:gridSpan w:val="3"/>
          </w:tcPr>
          <w:p w:rsidR="005379F2" w:rsidRPr="009C128E" w:rsidRDefault="005379F2" w:rsidP="00F64E0E">
            <w:pPr>
              <w:jc w:val="center"/>
              <w:rPr>
                <w:sz w:val="20"/>
                <w:szCs w:val="20"/>
              </w:rPr>
            </w:pPr>
            <w:r>
              <w:rPr>
                <w:sz w:val="20"/>
                <w:szCs w:val="20"/>
              </w:rPr>
              <w:t>zp.+zk.</w:t>
            </w:r>
          </w:p>
        </w:tc>
        <w:tc>
          <w:tcPr>
            <w:tcW w:w="332" w:type="pct"/>
            <w:gridSpan w:val="3"/>
          </w:tcPr>
          <w:p w:rsidR="005379F2" w:rsidRPr="009C128E" w:rsidRDefault="005379F2" w:rsidP="00F64E0E">
            <w:pPr>
              <w:jc w:val="center"/>
              <w:rPr>
                <w:sz w:val="20"/>
                <w:szCs w:val="20"/>
              </w:rPr>
            </w:pPr>
            <w:r>
              <w:rPr>
                <w:sz w:val="20"/>
                <w:szCs w:val="20"/>
              </w:rPr>
              <w:t>7</w:t>
            </w:r>
          </w:p>
        </w:tc>
        <w:tc>
          <w:tcPr>
            <w:tcW w:w="1501" w:type="pct"/>
            <w:gridSpan w:val="4"/>
          </w:tcPr>
          <w:p w:rsidR="005379F2" w:rsidRPr="009C128E" w:rsidRDefault="005379F2" w:rsidP="00F64E0E">
            <w:pPr>
              <w:rPr>
                <w:sz w:val="20"/>
                <w:szCs w:val="20"/>
              </w:rPr>
            </w:pPr>
            <w:r w:rsidRPr="00380DC3">
              <w:rPr>
                <w:b/>
                <w:sz w:val="20"/>
                <w:szCs w:val="20"/>
              </w:rPr>
              <w:t>doc. Jakub Sirovátka, Dr.phil.</w:t>
            </w:r>
            <w:r>
              <w:rPr>
                <w:sz w:val="20"/>
                <w:szCs w:val="20"/>
              </w:rPr>
              <w:t xml:space="preserve"> (přednášející, seminář</w:t>
            </w:r>
            <w:r w:rsidR="00380DC3">
              <w:rPr>
                <w:sz w:val="20"/>
                <w:szCs w:val="20"/>
              </w:rPr>
              <w:t>, 100%</w:t>
            </w:r>
            <w:r>
              <w:rPr>
                <w:sz w:val="20"/>
                <w:szCs w:val="20"/>
              </w:rPr>
              <w:t>)</w:t>
            </w:r>
          </w:p>
        </w:tc>
        <w:tc>
          <w:tcPr>
            <w:tcW w:w="385" w:type="pct"/>
          </w:tcPr>
          <w:p w:rsidR="005379F2" w:rsidRPr="009C128E" w:rsidRDefault="005379F2" w:rsidP="00F64E0E">
            <w:pPr>
              <w:jc w:val="center"/>
              <w:rPr>
                <w:sz w:val="20"/>
                <w:szCs w:val="20"/>
              </w:rPr>
            </w:pPr>
            <w:r>
              <w:rPr>
                <w:sz w:val="20"/>
                <w:szCs w:val="20"/>
              </w:rPr>
              <w:t>2 ZS</w:t>
            </w:r>
          </w:p>
        </w:tc>
        <w:tc>
          <w:tcPr>
            <w:tcW w:w="417" w:type="pct"/>
            <w:gridSpan w:val="3"/>
          </w:tcPr>
          <w:p w:rsidR="005379F2" w:rsidRPr="009C128E" w:rsidRDefault="005379F2" w:rsidP="00F64E0E">
            <w:pPr>
              <w:jc w:val="center"/>
              <w:rPr>
                <w:sz w:val="20"/>
                <w:szCs w:val="20"/>
              </w:rPr>
            </w:pPr>
            <w:r>
              <w:rPr>
                <w:sz w:val="20"/>
                <w:szCs w:val="20"/>
              </w:rPr>
              <w:t>ZT</w:t>
            </w:r>
          </w:p>
        </w:tc>
      </w:tr>
      <w:tr w:rsidR="005379F2" w:rsidRPr="009C128E" w:rsidTr="00C20D4D">
        <w:tc>
          <w:tcPr>
            <w:tcW w:w="1419" w:type="pct"/>
          </w:tcPr>
          <w:p w:rsidR="005379F2" w:rsidRPr="009C128E" w:rsidRDefault="005379F2" w:rsidP="00F64E0E">
            <w:pPr>
              <w:rPr>
                <w:sz w:val="20"/>
                <w:szCs w:val="20"/>
              </w:rPr>
            </w:pPr>
            <w:r w:rsidRPr="00050F13">
              <w:rPr>
                <w:sz w:val="20"/>
                <w:szCs w:val="20"/>
              </w:rPr>
              <w:t>Epistemologie</w:t>
            </w:r>
          </w:p>
        </w:tc>
        <w:tc>
          <w:tcPr>
            <w:tcW w:w="550" w:type="pct"/>
            <w:gridSpan w:val="3"/>
          </w:tcPr>
          <w:p w:rsidR="005379F2" w:rsidRDefault="005379F2" w:rsidP="00F64E0E">
            <w:pPr>
              <w:jc w:val="center"/>
              <w:rPr>
                <w:sz w:val="20"/>
                <w:szCs w:val="20"/>
              </w:rPr>
            </w:pPr>
            <w:r>
              <w:rPr>
                <w:sz w:val="20"/>
                <w:szCs w:val="20"/>
              </w:rPr>
              <w:t>14p + 14s</w:t>
            </w:r>
          </w:p>
          <w:p w:rsidR="005379F2" w:rsidRPr="009C128E" w:rsidRDefault="005379F2" w:rsidP="002D1780">
            <w:pPr>
              <w:jc w:val="center"/>
              <w:rPr>
                <w:sz w:val="20"/>
                <w:szCs w:val="20"/>
              </w:rPr>
            </w:pPr>
            <w:r>
              <w:rPr>
                <w:sz w:val="20"/>
                <w:szCs w:val="20"/>
              </w:rPr>
              <w:t>(</w:t>
            </w:r>
            <w:r w:rsidR="002D1780">
              <w:rPr>
                <w:sz w:val="20"/>
                <w:szCs w:val="20"/>
              </w:rPr>
              <w:t>14-28</w:t>
            </w:r>
            <w:r>
              <w:rPr>
                <w:sz w:val="20"/>
                <w:szCs w:val="20"/>
              </w:rPr>
              <w:t>)</w:t>
            </w:r>
          </w:p>
        </w:tc>
        <w:tc>
          <w:tcPr>
            <w:tcW w:w="396" w:type="pct"/>
            <w:gridSpan w:val="3"/>
          </w:tcPr>
          <w:p w:rsidR="005379F2" w:rsidRPr="009C128E" w:rsidRDefault="005379F2" w:rsidP="00F64E0E">
            <w:pPr>
              <w:jc w:val="center"/>
              <w:rPr>
                <w:sz w:val="20"/>
                <w:szCs w:val="20"/>
              </w:rPr>
            </w:pPr>
            <w:r>
              <w:rPr>
                <w:sz w:val="20"/>
                <w:szCs w:val="20"/>
              </w:rPr>
              <w:t>zp.+zk.</w:t>
            </w:r>
          </w:p>
        </w:tc>
        <w:tc>
          <w:tcPr>
            <w:tcW w:w="332" w:type="pct"/>
            <w:gridSpan w:val="3"/>
          </w:tcPr>
          <w:p w:rsidR="005379F2" w:rsidRPr="009C128E" w:rsidRDefault="005379F2" w:rsidP="00F64E0E">
            <w:pPr>
              <w:jc w:val="center"/>
              <w:rPr>
                <w:sz w:val="20"/>
                <w:szCs w:val="20"/>
              </w:rPr>
            </w:pPr>
            <w:r>
              <w:rPr>
                <w:sz w:val="20"/>
                <w:szCs w:val="20"/>
              </w:rPr>
              <w:t>4</w:t>
            </w:r>
          </w:p>
        </w:tc>
        <w:tc>
          <w:tcPr>
            <w:tcW w:w="1501" w:type="pct"/>
            <w:gridSpan w:val="4"/>
          </w:tcPr>
          <w:p w:rsidR="005379F2" w:rsidRDefault="005379F2" w:rsidP="00F64E0E">
            <w:pPr>
              <w:rPr>
                <w:b/>
                <w:sz w:val="20"/>
                <w:szCs w:val="20"/>
              </w:rPr>
            </w:pPr>
            <w:r w:rsidRPr="00380DC3">
              <w:rPr>
                <w:b/>
                <w:sz w:val="20"/>
                <w:szCs w:val="20"/>
              </w:rPr>
              <w:t>Daniel Novotný, PhD.</w:t>
            </w:r>
          </w:p>
          <w:p w:rsidR="00380DC3" w:rsidRPr="00380DC3" w:rsidRDefault="00380DC3" w:rsidP="00F64E0E">
            <w:pPr>
              <w:rPr>
                <w:b/>
                <w:sz w:val="20"/>
                <w:szCs w:val="20"/>
              </w:rPr>
            </w:pPr>
            <w:r>
              <w:rPr>
                <w:sz w:val="20"/>
                <w:szCs w:val="20"/>
              </w:rPr>
              <w:t>(přednášející, seminář, 100%)</w:t>
            </w:r>
          </w:p>
        </w:tc>
        <w:tc>
          <w:tcPr>
            <w:tcW w:w="385" w:type="pct"/>
          </w:tcPr>
          <w:p w:rsidR="005379F2" w:rsidRPr="009C128E" w:rsidRDefault="005379F2" w:rsidP="00F64E0E">
            <w:pPr>
              <w:jc w:val="center"/>
              <w:rPr>
                <w:sz w:val="20"/>
                <w:szCs w:val="20"/>
              </w:rPr>
            </w:pPr>
            <w:r>
              <w:rPr>
                <w:sz w:val="20"/>
                <w:szCs w:val="20"/>
              </w:rPr>
              <w:t>2 ZS</w:t>
            </w:r>
          </w:p>
        </w:tc>
        <w:tc>
          <w:tcPr>
            <w:tcW w:w="417" w:type="pct"/>
            <w:gridSpan w:val="3"/>
          </w:tcPr>
          <w:p w:rsidR="005379F2" w:rsidRPr="009C128E" w:rsidRDefault="005379F2" w:rsidP="00F64E0E">
            <w:pPr>
              <w:jc w:val="center"/>
              <w:rPr>
                <w:sz w:val="20"/>
                <w:szCs w:val="20"/>
              </w:rPr>
            </w:pPr>
            <w:r>
              <w:rPr>
                <w:sz w:val="20"/>
                <w:szCs w:val="20"/>
              </w:rPr>
              <w:t>PZ</w:t>
            </w:r>
          </w:p>
        </w:tc>
      </w:tr>
      <w:tr w:rsidR="005379F2" w:rsidRPr="009C128E" w:rsidTr="00C20D4D">
        <w:tc>
          <w:tcPr>
            <w:tcW w:w="1419" w:type="pct"/>
          </w:tcPr>
          <w:p w:rsidR="005379F2" w:rsidRPr="009C128E" w:rsidRDefault="005379F2" w:rsidP="00F64E0E">
            <w:pPr>
              <w:rPr>
                <w:sz w:val="20"/>
                <w:szCs w:val="20"/>
              </w:rPr>
            </w:pPr>
            <w:r w:rsidRPr="00050F13">
              <w:rPr>
                <w:sz w:val="20"/>
                <w:szCs w:val="20"/>
              </w:rPr>
              <w:t>Filosofie přírody</w:t>
            </w:r>
          </w:p>
        </w:tc>
        <w:tc>
          <w:tcPr>
            <w:tcW w:w="550" w:type="pct"/>
            <w:gridSpan w:val="3"/>
          </w:tcPr>
          <w:p w:rsidR="005379F2" w:rsidRDefault="005379F2" w:rsidP="00F64E0E">
            <w:pPr>
              <w:jc w:val="center"/>
              <w:rPr>
                <w:sz w:val="20"/>
                <w:szCs w:val="20"/>
              </w:rPr>
            </w:pPr>
            <w:r>
              <w:rPr>
                <w:sz w:val="20"/>
                <w:szCs w:val="20"/>
              </w:rPr>
              <w:t>14p + 14s</w:t>
            </w:r>
          </w:p>
          <w:p w:rsidR="005379F2" w:rsidRPr="009C128E" w:rsidRDefault="005379F2" w:rsidP="002D1780">
            <w:pPr>
              <w:jc w:val="center"/>
              <w:rPr>
                <w:sz w:val="20"/>
                <w:szCs w:val="20"/>
              </w:rPr>
            </w:pPr>
            <w:r>
              <w:rPr>
                <w:sz w:val="20"/>
                <w:szCs w:val="20"/>
              </w:rPr>
              <w:t>(1</w:t>
            </w:r>
            <w:r w:rsidR="002D1780">
              <w:rPr>
                <w:sz w:val="20"/>
                <w:szCs w:val="20"/>
              </w:rPr>
              <w:t>4-28</w:t>
            </w:r>
            <w:r>
              <w:rPr>
                <w:sz w:val="20"/>
                <w:szCs w:val="20"/>
              </w:rPr>
              <w:t>)</w:t>
            </w:r>
          </w:p>
        </w:tc>
        <w:tc>
          <w:tcPr>
            <w:tcW w:w="396" w:type="pct"/>
            <w:gridSpan w:val="3"/>
          </w:tcPr>
          <w:p w:rsidR="005379F2" w:rsidRPr="009C128E" w:rsidRDefault="005379F2" w:rsidP="00F64E0E">
            <w:pPr>
              <w:jc w:val="center"/>
              <w:rPr>
                <w:sz w:val="20"/>
                <w:szCs w:val="20"/>
              </w:rPr>
            </w:pPr>
            <w:r>
              <w:rPr>
                <w:sz w:val="20"/>
                <w:szCs w:val="20"/>
              </w:rPr>
              <w:t>zp.+zk.</w:t>
            </w:r>
          </w:p>
        </w:tc>
        <w:tc>
          <w:tcPr>
            <w:tcW w:w="332" w:type="pct"/>
            <w:gridSpan w:val="3"/>
          </w:tcPr>
          <w:p w:rsidR="005379F2" w:rsidRPr="009C128E" w:rsidRDefault="005379F2" w:rsidP="00F64E0E">
            <w:pPr>
              <w:jc w:val="center"/>
              <w:rPr>
                <w:sz w:val="20"/>
                <w:szCs w:val="20"/>
              </w:rPr>
            </w:pPr>
            <w:r>
              <w:rPr>
                <w:sz w:val="20"/>
                <w:szCs w:val="20"/>
              </w:rPr>
              <w:t>3</w:t>
            </w:r>
          </w:p>
        </w:tc>
        <w:tc>
          <w:tcPr>
            <w:tcW w:w="1501" w:type="pct"/>
            <w:gridSpan w:val="4"/>
          </w:tcPr>
          <w:p w:rsidR="005379F2" w:rsidRPr="009C128E" w:rsidRDefault="005379F2" w:rsidP="00F64E0E">
            <w:pPr>
              <w:rPr>
                <w:sz w:val="20"/>
                <w:szCs w:val="20"/>
              </w:rPr>
            </w:pPr>
            <w:r w:rsidRPr="00380DC3">
              <w:rPr>
                <w:b/>
                <w:sz w:val="20"/>
                <w:szCs w:val="20"/>
              </w:rPr>
              <w:t>doc. Tomáš Machula, Ph.D., Th.D.</w:t>
            </w:r>
            <w:r>
              <w:rPr>
                <w:sz w:val="20"/>
                <w:szCs w:val="20"/>
              </w:rPr>
              <w:t xml:space="preserve"> </w:t>
            </w:r>
            <w:r w:rsidR="00380DC3">
              <w:rPr>
                <w:sz w:val="20"/>
                <w:szCs w:val="20"/>
              </w:rPr>
              <w:t>(přednášející, seminář, 100%)</w:t>
            </w:r>
          </w:p>
        </w:tc>
        <w:tc>
          <w:tcPr>
            <w:tcW w:w="385" w:type="pct"/>
          </w:tcPr>
          <w:p w:rsidR="005379F2" w:rsidRPr="009C128E" w:rsidRDefault="005379F2" w:rsidP="00F64E0E">
            <w:pPr>
              <w:jc w:val="center"/>
              <w:rPr>
                <w:sz w:val="20"/>
                <w:szCs w:val="20"/>
              </w:rPr>
            </w:pPr>
            <w:r>
              <w:rPr>
                <w:sz w:val="20"/>
                <w:szCs w:val="20"/>
              </w:rPr>
              <w:t>2 ZS</w:t>
            </w:r>
          </w:p>
        </w:tc>
        <w:tc>
          <w:tcPr>
            <w:tcW w:w="417" w:type="pct"/>
            <w:gridSpan w:val="3"/>
          </w:tcPr>
          <w:p w:rsidR="005379F2" w:rsidRPr="009C128E" w:rsidRDefault="005379F2" w:rsidP="00F64E0E">
            <w:pPr>
              <w:jc w:val="center"/>
              <w:rPr>
                <w:sz w:val="20"/>
                <w:szCs w:val="20"/>
              </w:rPr>
            </w:pPr>
            <w:r>
              <w:rPr>
                <w:sz w:val="20"/>
                <w:szCs w:val="20"/>
              </w:rPr>
              <w:t>PZ</w:t>
            </w:r>
          </w:p>
        </w:tc>
      </w:tr>
      <w:tr w:rsidR="00AB1D71" w:rsidRPr="009C128E" w:rsidTr="00C20D4D">
        <w:tc>
          <w:tcPr>
            <w:tcW w:w="1419" w:type="pct"/>
          </w:tcPr>
          <w:p w:rsidR="00AB1D71" w:rsidRPr="009C128E" w:rsidRDefault="00AB1D71" w:rsidP="00F64E0E">
            <w:pPr>
              <w:rPr>
                <w:sz w:val="20"/>
                <w:szCs w:val="20"/>
              </w:rPr>
            </w:pPr>
            <w:r w:rsidRPr="0042461B">
              <w:rPr>
                <w:sz w:val="20"/>
                <w:szCs w:val="20"/>
              </w:rPr>
              <w:t>Seminář odborného psaní</w:t>
            </w:r>
            <w:r>
              <w:rPr>
                <w:sz w:val="20"/>
                <w:szCs w:val="20"/>
              </w:rPr>
              <w:t xml:space="preserve"> 3</w:t>
            </w:r>
          </w:p>
        </w:tc>
        <w:tc>
          <w:tcPr>
            <w:tcW w:w="550" w:type="pct"/>
            <w:gridSpan w:val="3"/>
          </w:tcPr>
          <w:p w:rsidR="00AB1D71" w:rsidRDefault="00AB1D71" w:rsidP="00F64E0E">
            <w:pPr>
              <w:jc w:val="center"/>
              <w:rPr>
                <w:sz w:val="20"/>
                <w:szCs w:val="20"/>
              </w:rPr>
            </w:pPr>
            <w:r>
              <w:rPr>
                <w:sz w:val="20"/>
                <w:szCs w:val="20"/>
              </w:rPr>
              <w:t>14s</w:t>
            </w:r>
          </w:p>
          <w:p w:rsidR="00AB1D71" w:rsidRPr="009C128E" w:rsidRDefault="00AB1D71" w:rsidP="002D1780">
            <w:pPr>
              <w:jc w:val="center"/>
              <w:rPr>
                <w:sz w:val="20"/>
                <w:szCs w:val="20"/>
              </w:rPr>
            </w:pPr>
            <w:r>
              <w:rPr>
                <w:sz w:val="20"/>
                <w:szCs w:val="20"/>
              </w:rPr>
              <w:t>(14)</w:t>
            </w:r>
          </w:p>
        </w:tc>
        <w:tc>
          <w:tcPr>
            <w:tcW w:w="396" w:type="pct"/>
            <w:gridSpan w:val="3"/>
          </w:tcPr>
          <w:p w:rsidR="00AB1D71" w:rsidRPr="009C128E" w:rsidRDefault="00AB1D71" w:rsidP="00F64E0E">
            <w:pPr>
              <w:jc w:val="center"/>
              <w:rPr>
                <w:sz w:val="20"/>
                <w:szCs w:val="20"/>
              </w:rPr>
            </w:pPr>
            <w:r>
              <w:rPr>
                <w:sz w:val="20"/>
                <w:szCs w:val="20"/>
              </w:rPr>
              <w:t>zp.</w:t>
            </w:r>
          </w:p>
        </w:tc>
        <w:tc>
          <w:tcPr>
            <w:tcW w:w="332" w:type="pct"/>
            <w:gridSpan w:val="3"/>
          </w:tcPr>
          <w:p w:rsidR="00AB1D71" w:rsidRPr="009C128E" w:rsidRDefault="00AB1D71" w:rsidP="00F64E0E">
            <w:pPr>
              <w:jc w:val="center"/>
              <w:rPr>
                <w:sz w:val="20"/>
                <w:szCs w:val="20"/>
              </w:rPr>
            </w:pPr>
            <w:r>
              <w:rPr>
                <w:sz w:val="20"/>
                <w:szCs w:val="20"/>
              </w:rPr>
              <w:t>4</w:t>
            </w:r>
          </w:p>
        </w:tc>
        <w:tc>
          <w:tcPr>
            <w:tcW w:w="1501" w:type="pct"/>
            <w:gridSpan w:val="4"/>
          </w:tcPr>
          <w:p w:rsidR="00AB1D71" w:rsidRPr="009C128E" w:rsidRDefault="00AB1D71" w:rsidP="00AB1D71">
            <w:pPr>
              <w:rPr>
                <w:sz w:val="20"/>
                <w:szCs w:val="20"/>
              </w:rPr>
            </w:pPr>
            <w:r w:rsidRPr="00AB1D71">
              <w:rPr>
                <w:rFonts w:asciiTheme="minorHAnsi" w:hAnsiTheme="minorHAnsi"/>
                <w:b/>
                <w:sz w:val="20"/>
                <w:szCs w:val="20"/>
              </w:rPr>
              <w:t>PhDr. Vít Erban, Ph.D.</w:t>
            </w:r>
            <w:r>
              <w:rPr>
                <w:rFonts w:asciiTheme="minorHAnsi" w:hAnsiTheme="minorHAnsi"/>
                <w:b/>
                <w:sz w:val="20"/>
                <w:szCs w:val="20"/>
              </w:rPr>
              <w:t xml:space="preserve"> </w:t>
            </w:r>
            <w:r w:rsidRPr="00AB1D71">
              <w:rPr>
                <w:rFonts w:asciiTheme="minorHAnsi" w:hAnsiTheme="minorHAnsi"/>
                <w:sz w:val="20"/>
                <w:szCs w:val="20"/>
              </w:rPr>
              <w:t>(seminář 50%),</w:t>
            </w:r>
            <w:r>
              <w:rPr>
                <w:rFonts w:asciiTheme="minorHAnsi" w:hAnsiTheme="minorHAnsi"/>
                <w:sz w:val="20"/>
                <w:szCs w:val="20"/>
              </w:rPr>
              <w:t xml:space="preserve"> </w:t>
            </w:r>
            <w:r>
              <w:rPr>
                <w:rFonts w:asciiTheme="minorHAnsi" w:hAnsiTheme="minorHAnsi"/>
                <w:sz w:val="20"/>
                <w:szCs w:val="20"/>
              </w:rPr>
              <w:br/>
              <w:t xml:space="preserve">PhDr. Vojtěch Šimek, Th.D. </w:t>
            </w:r>
            <w:r w:rsidRPr="00AB1D71">
              <w:rPr>
                <w:rFonts w:asciiTheme="minorHAnsi" w:hAnsiTheme="minorHAnsi"/>
                <w:sz w:val="20"/>
                <w:szCs w:val="20"/>
              </w:rPr>
              <w:t>(seminář 50%)</w:t>
            </w:r>
          </w:p>
        </w:tc>
        <w:tc>
          <w:tcPr>
            <w:tcW w:w="385" w:type="pct"/>
          </w:tcPr>
          <w:p w:rsidR="00AB1D71" w:rsidRPr="009C128E" w:rsidRDefault="00AB1D71" w:rsidP="00F64E0E">
            <w:pPr>
              <w:jc w:val="center"/>
              <w:rPr>
                <w:sz w:val="20"/>
                <w:szCs w:val="20"/>
              </w:rPr>
            </w:pPr>
            <w:r>
              <w:rPr>
                <w:sz w:val="20"/>
                <w:szCs w:val="20"/>
              </w:rPr>
              <w:t>2 ZS</w:t>
            </w:r>
          </w:p>
        </w:tc>
        <w:tc>
          <w:tcPr>
            <w:tcW w:w="417" w:type="pct"/>
            <w:gridSpan w:val="3"/>
          </w:tcPr>
          <w:p w:rsidR="00AB1D71" w:rsidRPr="009C128E" w:rsidRDefault="00AB1D71" w:rsidP="00F64E0E">
            <w:pPr>
              <w:jc w:val="center"/>
              <w:rPr>
                <w:sz w:val="20"/>
                <w:szCs w:val="20"/>
              </w:rPr>
            </w:pPr>
            <w:r>
              <w:rPr>
                <w:sz w:val="20"/>
                <w:szCs w:val="20"/>
              </w:rPr>
              <w:t>PZ</w:t>
            </w:r>
          </w:p>
        </w:tc>
      </w:tr>
      <w:tr w:rsidR="005379F2" w:rsidRPr="009C128E" w:rsidTr="00C20D4D">
        <w:tc>
          <w:tcPr>
            <w:tcW w:w="1419" w:type="pct"/>
          </w:tcPr>
          <w:p w:rsidR="005379F2" w:rsidRPr="009C128E" w:rsidRDefault="005379F2" w:rsidP="00F64E0E">
            <w:pPr>
              <w:rPr>
                <w:sz w:val="20"/>
                <w:szCs w:val="20"/>
              </w:rPr>
            </w:pPr>
            <w:r w:rsidRPr="0042461B">
              <w:rPr>
                <w:sz w:val="20"/>
                <w:szCs w:val="20"/>
              </w:rPr>
              <w:t>Seminář odborné disputace</w:t>
            </w:r>
            <w:r>
              <w:rPr>
                <w:sz w:val="20"/>
                <w:szCs w:val="20"/>
              </w:rPr>
              <w:t xml:space="preserve"> 3</w:t>
            </w:r>
          </w:p>
        </w:tc>
        <w:tc>
          <w:tcPr>
            <w:tcW w:w="550" w:type="pct"/>
            <w:gridSpan w:val="3"/>
          </w:tcPr>
          <w:p w:rsidR="005379F2" w:rsidRDefault="005379F2" w:rsidP="00F64E0E">
            <w:pPr>
              <w:jc w:val="center"/>
              <w:rPr>
                <w:sz w:val="20"/>
                <w:szCs w:val="20"/>
              </w:rPr>
            </w:pPr>
            <w:r>
              <w:rPr>
                <w:sz w:val="20"/>
                <w:szCs w:val="20"/>
              </w:rPr>
              <w:t>14s</w:t>
            </w:r>
          </w:p>
          <w:p w:rsidR="005379F2" w:rsidRPr="009C128E" w:rsidRDefault="005379F2" w:rsidP="002D1780">
            <w:pPr>
              <w:jc w:val="center"/>
              <w:rPr>
                <w:sz w:val="20"/>
                <w:szCs w:val="20"/>
              </w:rPr>
            </w:pPr>
            <w:r>
              <w:rPr>
                <w:sz w:val="20"/>
                <w:szCs w:val="20"/>
              </w:rPr>
              <w:t>(1</w:t>
            </w:r>
            <w:r w:rsidR="002D1780">
              <w:rPr>
                <w:sz w:val="20"/>
                <w:szCs w:val="20"/>
              </w:rPr>
              <w:t>4</w:t>
            </w:r>
            <w:r>
              <w:rPr>
                <w:sz w:val="20"/>
                <w:szCs w:val="20"/>
              </w:rPr>
              <w:t>)</w:t>
            </w:r>
          </w:p>
        </w:tc>
        <w:tc>
          <w:tcPr>
            <w:tcW w:w="396" w:type="pct"/>
            <w:gridSpan w:val="3"/>
          </w:tcPr>
          <w:p w:rsidR="005379F2" w:rsidRPr="009C128E" w:rsidRDefault="005379F2" w:rsidP="00F64E0E">
            <w:pPr>
              <w:jc w:val="center"/>
              <w:rPr>
                <w:sz w:val="20"/>
                <w:szCs w:val="20"/>
              </w:rPr>
            </w:pPr>
            <w:r>
              <w:rPr>
                <w:sz w:val="20"/>
                <w:szCs w:val="20"/>
              </w:rPr>
              <w:t>kol.</w:t>
            </w:r>
          </w:p>
        </w:tc>
        <w:tc>
          <w:tcPr>
            <w:tcW w:w="332" w:type="pct"/>
            <w:gridSpan w:val="3"/>
          </w:tcPr>
          <w:p w:rsidR="005379F2" w:rsidRPr="009C128E" w:rsidRDefault="005379F2" w:rsidP="00F64E0E">
            <w:pPr>
              <w:jc w:val="center"/>
              <w:rPr>
                <w:sz w:val="20"/>
                <w:szCs w:val="20"/>
              </w:rPr>
            </w:pPr>
            <w:r>
              <w:rPr>
                <w:sz w:val="20"/>
                <w:szCs w:val="20"/>
              </w:rPr>
              <w:t>4</w:t>
            </w:r>
          </w:p>
        </w:tc>
        <w:tc>
          <w:tcPr>
            <w:tcW w:w="1501" w:type="pct"/>
            <w:gridSpan w:val="4"/>
          </w:tcPr>
          <w:p w:rsidR="005379F2" w:rsidRDefault="005379F2" w:rsidP="00F64E0E">
            <w:pPr>
              <w:rPr>
                <w:b/>
                <w:sz w:val="20"/>
                <w:szCs w:val="20"/>
              </w:rPr>
            </w:pPr>
            <w:r w:rsidRPr="00380DC3">
              <w:rPr>
                <w:b/>
                <w:sz w:val="20"/>
                <w:szCs w:val="20"/>
              </w:rPr>
              <w:t>doc. Jakub Sirovátka, Dr.phil.</w:t>
            </w:r>
          </w:p>
          <w:p w:rsidR="00380DC3" w:rsidRPr="00380DC3" w:rsidRDefault="00380DC3" w:rsidP="00F64E0E">
            <w:pPr>
              <w:rPr>
                <w:b/>
                <w:sz w:val="20"/>
                <w:szCs w:val="20"/>
              </w:rPr>
            </w:pPr>
            <w:r w:rsidRPr="00380DC3">
              <w:rPr>
                <w:sz w:val="20"/>
                <w:szCs w:val="20"/>
              </w:rPr>
              <w:t>(seminář, 100%)</w:t>
            </w:r>
          </w:p>
        </w:tc>
        <w:tc>
          <w:tcPr>
            <w:tcW w:w="385" w:type="pct"/>
          </w:tcPr>
          <w:p w:rsidR="005379F2" w:rsidRPr="009C128E" w:rsidRDefault="005379F2" w:rsidP="00F64E0E">
            <w:pPr>
              <w:jc w:val="center"/>
              <w:rPr>
                <w:sz w:val="20"/>
                <w:szCs w:val="20"/>
              </w:rPr>
            </w:pPr>
            <w:r>
              <w:rPr>
                <w:sz w:val="20"/>
                <w:szCs w:val="20"/>
              </w:rPr>
              <w:t>2 ZS</w:t>
            </w:r>
          </w:p>
        </w:tc>
        <w:tc>
          <w:tcPr>
            <w:tcW w:w="417" w:type="pct"/>
            <w:gridSpan w:val="3"/>
          </w:tcPr>
          <w:p w:rsidR="005379F2" w:rsidRPr="009C128E" w:rsidRDefault="005379F2" w:rsidP="00F64E0E">
            <w:pPr>
              <w:jc w:val="center"/>
              <w:rPr>
                <w:sz w:val="20"/>
                <w:szCs w:val="20"/>
              </w:rPr>
            </w:pPr>
            <w:r>
              <w:rPr>
                <w:sz w:val="20"/>
                <w:szCs w:val="20"/>
              </w:rPr>
              <w:t>PZ</w:t>
            </w:r>
          </w:p>
        </w:tc>
      </w:tr>
      <w:tr w:rsidR="005379F2" w:rsidRPr="00050F13" w:rsidTr="00C20D4D">
        <w:tc>
          <w:tcPr>
            <w:tcW w:w="1419" w:type="pct"/>
          </w:tcPr>
          <w:p w:rsidR="005379F2" w:rsidRPr="00C20D4D" w:rsidRDefault="005379F2" w:rsidP="00C20D4D">
            <w:pPr>
              <w:keepNext/>
              <w:rPr>
                <w:sz w:val="20"/>
                <w:szCs w:val="20"/>
              </w:rPr>
            </w:pPr>
            <w:r w:rsidRPr="00C20D4D">
              <w:rPr>
                <w:sz w:val="20"/>
                <w:szCs w:val="20"/>
              </w:rPr>
              <w:t>Četba latinských textů 1</w:t>
            </w:r>
          </w:p>
        </w:tc>
        <w:tc>
          <w:tcPr>
            <w:tcW w:w="550" w:type="pct"/>
            <w:gridSpan w:val="3"/>
          </w:tcPr>
          <w:p w:rsidR="005379F2" w:rsidRDefault="005379F2" w:rsidP="00C20D4D">
            <w:pPr>
              <w:keepNext/>
              <w:jc w:val="center"/>
              <w:rPr>
                <w:sz w:val="20"/>
                <w:szCs w:val="20"/>
              </w:rPr>
            </w:pPr>
            <w:r>
              <w:rPr>
                <w:sz w:val="20"/>
                <w:szCs w:val="20"/>
              </w:rPr>
              <w:t>28s</w:t>
            </w:r>
          </w:p>
          <w:p w:rsidR="002D1780" w:rsidRPr="009C128E" w:rsidRDefault="002D1780" w:rsidP="00C20D4D">
            <w:pPr>
              <w:keepNext/>
              <w:jc w:val="center"/>
              <w:rPr>
                <w:sz w:val="20"/>
                <w:szCs w:val="20"/>
              </w:rPr>
            </w:pPr>
            <w:r>
              <w:rPr>
                <w:sz w:val="20"/>
                <w:szCs w:val="20"/>
              </w:rPr>
              <w:t>(10)</w:t>
            </w:r>
          </w:p>
        </w:tc>
        <w:tc>
          <w:tcPr>
            <w:tcW w:w="396" w:type="pct"/>
            <w:gridSpan w:val="3"/>
          </w:tcPr>
          <w:p w:rsidR="005379F2" w:rsidRPr="009C128E" w:rsidRDefault="005379F2" w:rsidP="00C20D4D">
            <w:pPr>
              <w:keepNext/>
              <w:jc w:val="center"/>
              <w:rPr>
                <w:sz w:val="20"/>
                <w:szCs w:val="20"/>
              </w:rPr>
            </w:pPr>
            <w:r>
              <w:rPr>
                <w:sz w:val="20"/>
                <w:szCs w:val="20"/>
              </w:rPr>
              <w:t>zp.</w:t>
            </w:r>
          </w:p>
        </w:tc>
        <w:tc>
          <w:tcPr>
            <w:tcW w:w="332" w:type="pct"/>
            <w:gridSpan w:val="3"/>
          </w:tcPr>
          <w:p w:rsidR="005379F2" w:rsidRPr="009C128E" w:rsidRDefault="005379F2" w:rsidP="00C20D4D">
            <w:pPr>
              <w:keepNext/>
              <w:jc w:val="center"/>
              <w:rPr>
                <w:sz w:val="20"/>
                <w:szCs w:val="20"/>
              </w:rPr>
            </w:pPr>
            <w:r>
              <w:rPr>
                <w:sz w:val="20"/>
                <w:szCs w:val="20"/>
              </w:rPr>
              <w:t>3</w:t>
            </w:r>
          </w:p>
        </w:tc>
        <w:tc>
          <w:tcPr>
            <w:tcW w:w="1501" w:type="pct"/>
            <w:gridSpan w:val="4"/>
          </w:tcPr>
          <w:p w:rsidR="005379F2" w:rsidRPr="00C20D4D" w:rsidRDefault="005379F2" w:rsidP="00C20D4D">
            <w:pPr>
              <w:keepNext/>
              <w:rPr>
                <w:sz w:val="20"/>
                <w:szCs w:val="20"/>
              </w:rPr>
            </w:pPr>
            <w:r w:rsidRPr="00C20D4D">
              <w:rPr>
                <w:sz w:val="20"/>
                <w:szCs w:val="20"/>
              </w:rPr>
              <w:t>Lukáš Novák, Ph.D.</w:t>
            </w:r>
          </w:p>
          <w:p w:rsidR="00380DC3" w:rsidRPr="00C20D4D" w:rsidRDefault="00380DC3" w:rsidP="00C20D4D">
            <w:pPr>
              <w:keepNext/>
              <w:rPr>
                <w:sz w:val="20"/>
                <w:szCs w:val="20"/>
              </w:rPr>
            </w:pPr>
            <w:r w:rsidRPr="00380DC3">
              <w:rPr>
                <w:sz w:val="20"/>
                <w:szCs w:val="20"/>
              </w:rPr>
              <w:t>(seminář, 100%)</w:t>
            </w:r>
          </w:p>
        </w:tc>
        <w:tc>
          <w:tcPr>
            <w:tcW w:w="385" w:type="pct"/>
          </w:tcPr>
          <w:p w:rsidR="005379F2" w:rsidRPr="009C128E" w:rsidRDefault="005379F2" w:rsidP="00C20D4D">
            <w:pPr>
              <w:keepNext/>
              <w:jc w:val="center"/>
              <w:rPr>
                <w:sz w:val="20"/>
                <w:szCs w:val="20"/>
              </w:rPr>
            </w:pPr>
            <w:r>
              <w:rPr>
                <w:sz w:val="20"/>
                <w:szCs w:val="20"/>
              </w:rPr>
              <w:t>2 ZS</w:t>
            </w:r>
          </w:p>
        </w:tc>
        <w:tc>
          <w:tcPr>
            <w:tcW w:w="417" w:type="pct"/>
            <w:gridSpan w:val="3"/>
          </w:tcPr>
          <w:p w:rsidR="005379F2" w:rsidRPr="00050F13" w:rsidRDefault="005379F2" w:rsidP="00C20D4D">
            <w:pPr>
              <w:keepNext/>
              <w:jc w:val="center"/>
              <w:rPr>
                <w:rFonts w:asciiTheme="minorHAnsi" w:hAnsiTheme="minorHAnsi"/>
                <w:sz w:val="20"/>
                <w:szCs w:val="20"/>
              </w:rPr>
            </w:pPr>
          </w:p>
        </w:tc>
      </w:tr>
      <w:tr w:rsidR="00C20D4D" w:rsidRPr="00050F13" w:rsidTr="00C20D4D">
        <w:tc>
          <w:tcPr>
            <w:tcW w:w="1419" w:type="pct"/>
          </w:tcPr>
          <w:p w:rsidR="00C20D4D" w:rsidRPr="00050F13" w:rsidRDefault="00C20D4D" w:rsidP="00F64E0E">
            <w:pPr>
              <w:rPr>
                <w:color w:val="000000"/>
                <w:sz w:val="20"/>
                <w:szCs w:val="20"/>
              </w:rPr>
            </w:pPr>
            <w:r w:rsidRPr="00050F13">
              <w:rPr>
                <w:color w:val="000000"/>
                <w:sz w:val="20"/>
                <w:szCs w:val="20"/>
              </w:rPr>
              <w:t>Tutorský seminář 1</w:t>
            </w:r>
          </w:p>
        </w:tc>
        <w:tc>
          <w:tcPr>
            <w:tcW w:w="550" w:type="pct"/>
            <w:gridSpan w:val="3"/>
          </w:tcPr>
          <w:p w:rsidR="00C20D4D" w:rsidRPr="00050F13" w:rsidRDefault="00C20D4D" w:rsidP="00F64E0E">
            <w:pPr>
              <w:jc w:val="center"/>
              <w:rPr>
                <w:rFonts w:asciiTheme="minorHAnsi" w:hAnsiTheme="minorHAnsi"/>
                <w:sz w:val="20"/>
                <w:szCs w:val="20"/>
              </w:rPr>
            </w:pPr>
            <w:r>
              <w:rPr>
                <w:rFonts w:asciiTheme="minorHAnsi" w:hAnsiTheme="minorHAnsi"/>
                <w:sz w:val="20"/>
                <w:szCs w:val="20"/>
              </w:rPr>
              <w:t>7s</w:t>
            </w:r>
          </w:p>
        </w:tc>
        <w:tc>
          <w:tcPr>
            <w:tcW w:w="396" w:type="pct"/>
            <w:gridSpan w:val="3"/>
          </w:tcPr>
          <w:p w:rsidR="00C20D4D" w:rsidRPr="00050F13" w:rsidRDefault="00C20D4D" w:rsidP="00F64E0E">
            <w:pPr>
              <w:jc w:val="center"/>
              <w:rPr>
                <w:rFonts w:asciiTheme="minorHAnsi" w:hAnsiTheme="minorHAnsi"/>
                <w:sz w:val="20"/>
                <w:szCs w:val="20"/>
              </w:rPr>
            </w:pPr>
            <w:r>
              <w:rPr>
                <w:rFonts w:asciiTheme="minorHAnsi" w:hAnsiTheme="minorHAnsi"/>
                <w:sz w:val="20"/>
                <w:szCs w:val="20"/>
              </w:rPr>
              <w:t>zp.</w:t>
            </w:r>
          </w:p>
        </w:tc>
        <w:tc>
          <w:tcPr>
            <w:tcW w:w="332" w:type="pct"/>
            <w:gridSpan w:val="3"/>
          </w:tcPr>
          <w:p w:rsidR="00C20D4D" w:rsidRPr="00050F13" w:rsidRDefault="00C20D4D" w:rsidP="00F64E0E">
            <w:pPr>
              <w:jc w:val="center"/>
              <w:rPr>
                <w:rFonts w:asciiTheme="minorHAnsi" w:hAnsiTheme="minorHAnsi"/>
                <w:sz w:val="20"/>
                <w:szCs w:val="20"/>
              </w:rPr>
            </w:pPr>
            <w:r>
              <w:rPr>
                <w:rFonts w:asciiTheme="minorHAnsi" w:hAnsiTheme="minorHAnsi"/>
                <w:sz w:val="20"/>
                <w:szCs w:val="20"/>
              </w:rPr>
              <w:t>1</w:t>
            </w:r>
          </w:p>
        </w:tc>
        <w:tc>
          <w:tcPr>
            <w:tcW w:w="1501" w:type="pct"/>
            <w:gridSpan w:val="4"/>
          </w:tcPr>
          <w:p w:rsidR="00C20D4D" w:rsidRPr="00C20D4D" w:rsidRDefault="00C20D4D" w:rsidP="00C20D4D">
            <w:pPr>
              <w:ind w:right="-203"/>
              <w:rPr>
                <w:rFonts w:cs="Calibri"/>
                <w:sz w:val="20"/>
                <w:szCs w:val="20"/>
              </w:rPr>
            </w:pPr>
            <w:r w:rsidRPr="00C20D4D">
              <w:rPr>
                <w:rFonts w:cs="Calibri"/>
                <w:sz w:val="20"/>
                <w:szCs w:val="20"/>
              </w:rPr>
              <w:t>doc. Tomáš Machula, Ph.D., Th.D.,</w:t>
            </w:r>
          </w:p>
          <w:p w:rsidR="00C20D4D" w:rsidRPr="00C20D4D" w:rsidRDefault="00C20D4D" w:rsidP="00C20D4D">
            <w:pPr>
              <w:rPr>
                <w:rFonts w:cs="Calibri"/>
                <w:sz w:val="20"/>
                <w:szCs w:val="20"/>
              </w:rPr>
            </w:pPr>
            <w:r w:rsidRPr="00C20D4D">
              <w:rPr>
                <w:rFonts w:cs="Calibri"/>
                <w:sz w:val="20"/>
                <w:szCs w:val="20"/>
              </w:rPr>
              <w:t>doc. Daniel Heider, Ph.D.,</w:t>
            </w:r>
          </w:p>
          <w:p w:rsidR="00C20D4D" w:rsidRPr="00C20D4D" w:rsidRDefault="00C20D4D" w:rsidP="00C20D4D">
            <w:pPr>
              <w:rPr>
                <w:rFonts w:cs="Calibri"/>
                <w:sz w:val="20"/>
                <w:szCs w:val="20"/>
              </w:rPr>
            </w:pPr>
            <w:r w:rsidRPr="00C20D4D">
              <w:rPr>
                <w:rFonts w:cs="Calibri"/>
                <w:sz w:val="20"/>
                <w:szCs w:val="20"/>
              </w:rPr>
              <w:t>doc. Jakub Sirovátka, Dr.phil.,</w:t>
            </w:r>
          </w:p>
          <w:p w:rsidR="00C20D4D" w:rsidRPr="00C20D4D" w:rsidRDefault="00C20D4D" w:rsidP="00C20D4D">
            <w:pPr>
              <w:rPr>
                <w:rFonts w:cs="Calibri"/>
                <w:sz w:val="20"/>
                <w:szCs w:val="20"/>
              </w:rPr>
            </w:pPr>
            <w:r w:rsidRPr="00C20D4D">
              <w:rPr>
                <w:rFonts w:cs="Calibri"/>
                <w:sz w:val="20"/>
                <w:szCs w:val="20"/>
              </w:rPr>
              <w:t>Daniel Novotný, Ph.D.,</w:t>
            </w:r>
          </w:p>
          <w:p w:rsidR="00C20D4D" w:rsidRPr="00C20D4D" w:rsidRDefault="00C20D4D" w:rsidP="00C20D4D">
            <w:pPr>
              <w:rPr>
                <w:rFonts w:cs="Calibri"/>
                <w:sz w:val="20"/>
                <w:szCs w:val="20"/>
              </w:rPr>
            </w:pPr>
            <w:r w:rsidRPr="00C20D4D">
              <w:rPr>
                <w:rFonts w:cs="Calibri"/>
                <w:sz w:val="20"/>
                <w:szCs w:val="20"/>
              </w:rPr>
              <w:t>Lukáš Novák, Ph.D.,</w:t>
            </w:r>
          </w:p>
          <w:p w:rsidR="00C20D4D" w:rsidRPr="002D5CFC" w:rsidRDefault="00C20D4D" w:rsidP="00037B2A">
            <w:pPr>
              <w:rPr>
                <w:rFonts w:asciiTheme="minorHAnsi" w:hAnsiTheme="minorHAnsi"/>
                <w:sz w:val="20"/>
                <w:szCs w:val="20"/>
              </w:rPr>
            </w:pPr>
            <w:r w:rsidRPr="00C20D4D">
              <w:rPr>
                <w:rFonts w:cs="Calibri"/>
                <w:sz w:val="20"/>
                <w:szCs w:val="20"/>
              </w:rPr>
              <w:t>PhDr. Vojtěch Šimek, Th.D. (všichni 100%)</w:t>
            </w:r>
          </w:p>
        </w:tc>
        <w:tc>
          <w:tcPr>
            <w:tcW w:w="385" w:type="pct"/>
          </w:tcPr>
          <w:p w:rsidR="00C20D4D" w:rsidRPr="009C128E" w:rsidRDefault="00C20D4D" w:rsidP="00F64E0E">
            <w:pPr>
              <w:jc w:val="center"/>
              <w:rPr>
                <w:sz w:val="20"/>
                <w:szCs w:val="20"/>
              </w:rPr>
            </w:pPr>
            <w:r>
              <w:rPr>
                <w:sz w:val="20"/>
                <w:szCs w:val="20"/>
              </w:rPr>
              <w:t>2 ZS</w:t>
            </w:r>
          </w:p>
        </w:tc>
        <w:tc>
          <w:tcPr>
            <w:tcW w:w="417" w:type="pct"/>
            <w:gridSpan w:val="3"/>
          </w:tcPr>
          <w:p w:rsidR="00C20D4D" w:rsidRPr="00050F13" w:rsidRDefault="00C20D4D" w:rsidP="00F64E0E">
            <w:pPr>
              <w:jc w:val="center"/>
              <w:rPr>
                <w:rFonts w:asciiTheme="minorHAnsi" w:hAnsiTheme="minorHAnsi"/>
                <w:sz w:val="20"/>
                <w:szCs w:val="20"/>
              </w:rPr>
            </w:pPr>
          </w:p>
        </w:tc>
      </w:tr>
      <w:tr w:rsidR="005379F2" w:rsidRPr="00050F13" w:rsidTr="00C20D4D">
        <w:tc>
          <w:tcPr>
            <w:tcW w:w="1419" w:type="pct"/>
          </w:tcPr>
          <w:p w:rsidR="005379F2" w:rsidRPr="00050F13" w:rsidRDefault="005379F2" w:rsidP="00F64E0E">
            <w:pPr>
              <w:rPr>
                <w:color w:val="000000"/>
                <w:sz w:val="20"/>
                <w:szCs w:val="20"/>
              </w:rPr>
            </w:pPr>
            <w:r>
              <w:rPr>
                <w:color w:val="000000"/>
                <w:sz w:val="20"/>
                <w:szCs w:val="20"/>
              </w:rPr>
              <w:t>Anglický jazyk 1</w:t>
            </w:r>
          </w:p>
        </w:tc>
        <w:tc>
          <w:tcPr>
            <w:tcW w:w="550" w:type="pct"/>
            <w:gridSpan w:val="3"/>
          </w:tcPr>
          <w:p w:rsidR="005379F2" w:rsidRDefault="005379F2" w:rsidP="00F64E0E">
            <w:pPr>
              <w:jc w:val="center"/>
              <w:rPr>
                <w:rFonts w:asciiTheme="minorHAnsi" w:hAnsiTheme="minorHAnsi"/>
                <w:sz w:val="20"/>
                <w:szCs w:val="20"/>
              </w:rPr>
            </w:pPr>
            <w:r>
              <w:rPr>
                <w:rFonts w:asciiTheme="minorHAnsi" w:hAnsiTheme="minorHAnsi"/>
                <w:sz w:val="20"/>
                <w:szCs w:val="20"/>
              </w:rPr>
              <w:t>28s</w:t>
            </w:r>
          </w:p>
        </w:tc>
        <w:tc>
          <w:tcPr>
            <w:tcW w:w="396" w:type="pct"/>
            <w:gridSpan w:val="3"/>
          </w:tcPr>
          <w:p w:rsidR="005379F2" w:rsidRPr="00050F13" w:rsidRDefault="005379F2" w:rsidP="00F64E0E">
            <w:pPr>
              <w:jc w:val="center"/>
              <w:rPr>
                <w:rFonts w:asciiTheme="minorHAnsi" w:hAnsiTheme="minorHAnsi"/>
                <w:sz w:val="20"/>
                <w:szCs w:val="20"/>
              </w:rPr>
            </w:pPr>
            <w:r>
              <w:rPr>
                <w:rFonts w:asciiTheme="minorHAnsi" w:hAnsiTheme="minorHAnsi"/>
                <w:sz w:val="20"/>
                <w:szCs w:val="20"/>
              </w:rPr>
              <w:t>zp.</w:t>
            </w:r>
          </w:p>
        </w:tc>
        <w:tc>
          <w:tcPr>
            <w:tcW w:w="332" w:type="pct"/>
            <w:gridSpan w:val="3"/>
          </w:tcPr>
          <w:p w:rsidR="005379F2" w:rsidRPr="00050F13" w:rsidRDefault="005379F2" w:rsidP="00F64E0E">
            <w:pPr>
              <w:jc w:val="center"/>
              <w:rPr>
                <w:rFonts w:asciiTheme="minorHAnsi" w:hAnsiTheme="minorHAnsi"/>
                <w:sz w:val="20"/>
                <w:szCs w:val="20"/>
              </w:rPr>
            </w:pPr>
            <w:r>
              <w:rPr>
                <w:rFonts w:asciiTheme="minorHAnsi" w:hAnsiTheme="minorHAnsi"/>
                <w:sz w:val="20"/>
                <w:szCs w:val="20"/>
              </w:rPr>
              <w:t>4</w:t>
            </w:r>
          </w:p>
        </w:tc>
        <w:tc>
          <w:tcPr>
            <w:tcW w:w="1501" w:type="pct"/>
            <w:gridSpan w:val="4"/>
          </w:tcPr>
          <w:p w:rsidR="005379F2" w:rsidRDefault="005379F2" w:rsidP="00F64E0E">
            <w:pPr>
              <w:rPr>
                <w:rFonts w:asciiTheme="minorHAnsi" w:hAnsiTheme="minorHAnsi"/>
                <w:sz w:val="20"/>
                <w:szCs w:val="20"/>
              </w:rPr>
            </w:pPr>
            <w:r>
              <w:rPr>
                <w:rFonts w:asciiTheme="minorHAnsi" w:hAnsiTheme="minorHAnsi"/>
                <w:sz w:val="20"/>
                <w:szCs w:val="20"/>
              </w:rPr>
              <w:t>Mgr. Michal Novotný</w:t>
            </w:r>
          </w:p>
        </w:tc>
        <w:tc>
          <w:tcPr>
            <w:tcW w:w="385" w:type="pct"/>
          </w:tcPr>
          <w:p w:rsidR="005379F2" w:rsidRDefault="005379F2" w:rsidP="00F64E0E">
            <w:pPr>
              <w:jc w:val="center"/>
              <w:rPr>
                <w:sz w:val="20"/>
                <w:szCs w:val="20"/>
              </w:rPr>
            </w:pPr>
            <w:r>
              <w:rPr>
                <w:sz w:val="20"/>
                <w:szCs w:val="20"/>
              </w:rPr>
              <w:t>2 ZS</w:t>
            </w:r>
          </w:p>
        </w:tc>
        <w:tc>
          <w:tcPr>
            <w:tcW w:w="417" w:type="pct"/>
            <w:gridSpan w:val="3"/>
          </w:tcPr>
          <w:p w:rsidR="005379F2" w:rsidRPr="00050F13" w:rsidRDefault="005379F2" w:rsidP="00F64E0E">
            <w:pPr>
              <w:jc w:val="center"/>
              <w:rPr>
                <w:rFonts w:asciiTheme="minorHAnsi" w:hAnsiTheme="minorHAnsi"/>
                <w:sz w:val="20"/>
                <w:szCs w:val="20"/>
              </w:rPr>
            </w:pPr>
          </w:p>
        </w:tc>
      </w:tr>
      <w:tr w:rsidR="005379F2" w:rsidRPr="00D07400" w:rsidTr="00C20D4D">
        <w:tc>
          <w:tcPr>
            <w:tcW w:w="1419" w:type="pct"/>
          </w:tcPr>
          <w:p w:rsidR="005379F2" w:rsidRPr="00D07400" w:rsidRDefault="005379F2" w:rsidP="00F64E0E">
            <w:pPr>
              <w:rPr>
                <w:b/>
                <w:sz w:val="20"/>
                <w:szCs w:val="20"/>
              </w:rPr>
            </w:pPr>
            <w:r w:rsidRPr="00D07400">
              <w:rPr>
                <w:b/>
                <w:sz w:val="20"/>
                <w:szCs w:val="20"/>
              </w:rPr>
              <w:t>Celkem kreditů</w:t>
            </w:r>
            <w:r>
              <w:rPr>
                <w:b/>
                <w:sz w:val="20"/>
                <w:szCs w:val="20"/>
              </w:rPr>
              <w:t xml:space="preserve"> za semestr</w:t>
            </w:r>
          </w:p>
        </w:tc>
        <w:tc>
          <w:tcPr>
            <w:tcW w:w="550" w:type="pct"/>
            <w:gridSpan w:val="3"/>
          </w:tcPr>
          <w:p w:rsidR="005379F2" w:rsidRPr="00D07400" w:rsidRDefault="005379F2" w:rsidP="00F64E0E">
            <w:pPr>
              <w:jc w:val="center"/>
              <w:rPr>
                <w:b/>
                <w:sz w:val="20"/>
                <w:szCs w:val="20"/>
              </w:rPr>
            </w:pPr>
          </w:p>
        </w:tc>
        <w:tc>
          <w:tcPr>
            <w:tcW w:w="396" w:type="pct"/>
            <w:gridSpan w:val="3"/>
          </w:tcPr>
          <w:p w:rsidR="005379F2" w:rsidRPr="00D07400" w:rsidRDefault="005379F2" w:rsidP="00F64E0E">
            <w:pPr>
              <w:jc w:val="center"/>
              <w:rPr>
                <w:b/>
                <w:sz w:val="20"/>
                <w:szCs w:val="20"/>
              </w:rPr>
            </w:pPr>
          </w:p>
        </w:tc>
        <w:tc>
          <w:tcPr>
            <w:tcW w:w="332" w:type="pct"/>
            <w:gridSpan w:val="3"/>
          </w:tcPr>
          <w:p w:rsidR="005379F2" w:rsidRPr="00D07400" w:rsidRDefault="00A67DC7" w:rsidP="00A67DC7">
            <w:pPr>
              <w:jc w:val="center"/>
              <w:rPr>
                <w:b/>
                <w:sz w:val="20"/>
                <w:szCs w:val="20"/>
              </w:rPr>
            </w:pPr>
            <w:r>
              <w:rPr>
                <w:b/>
                <w:sz w:val="20"/>
                <w:szCs w:val="20"/>
              </w:rPr>
              <w:t>30</w:t>
            </w:r>
          </w:p>
        </w:tc>
        <w:tc>
          <w:tcPr>
            <w:tcW w:w="1501" w:type="pct"/>
            <w:gridSpan w:val="4"/>
          </w:tcPr>
          <w:p w:rsidR="005379F2" w:rsidRPr="00D07400" w:rsidRDefault="005379F2" w:rsidP="00F64E0E">
            <w:pPr>
              <w:rPr>
                <w:b/>
                <w:sz w:val="20"/>
                <w:szCs w:val="20"/>
              </w:rPr>
            </w:pPr>
          </w:p>
        </w:tc>
        <w:tc>
          <w:tcPr>
            <w:tcW w:w="385" w:type="pct"/>
          </w:tcPr>
          <w:p w:rsidR="005379F2" w:rsidRPr="00D07400" w:rsidRDefault="005379F2" w:rsidP="00F64E0E">
            <w:pPr>
              <w:jc w:val="center"/>
              <w:rPr>
                <w:b/>
                <w:sz w:val="20"/>
                <w:szCs w:val="20"/>
              </w:rPr>
            </w:pPr>
          </w:p>
        </w:tc>
        <w:tc>
          <w:tcPr>
            <w:tcW w:w="417" w:type="pct"/>
            <w:gridSpan w:val="3"/>
          </w:tcPr>
          <w:p w:rsidR="005379F2" w:rsidRPr="00D07400" w:rsidRDefault="005379F2" w:rsidP="00F64E0E">
            <w:pPr>
              <w:jc w:val="center"/>
              <w:rPr>
                <w:b/>
                <w:sz w:val="20"/>
                <w:szCs w:val="20"/>
              </w:rPr>
            </w:pPr>
          </w:p>
        </w:tc>
      </w:tr>
      <w:tr w:rsidR="005379F2" w:rsidRPr="00050F13" w:rsidTr="00F64E0E">
        <w:tc>
          <w:tcPr>
            <w:tcW w:w="5000" w:type="pct"/>
            <w:gridSpan w:val="18"/>
            <w:shd w:val="clear" w:color="auto" w:fill="D9D9D9" w:themeFill="background1" w:themeFillShade="D9"/>
          </w:tcPr>
          <w:p w:rsidR="005379F2" w:rsidRPr="00050F13" w:rsidRDefault="005379F2" w:rsidP="00F64E0E">
            <w:pPr>
              <w:jc w:val="center"/>
              <w:rPr>
                <w:rFonts w:asciiTheme="minorHAnsi" w:hAnsiTheme="minorHAnsi"/>
                <w:sz w:val="20"/>
                <w:szCs w:val="20"/>
              </w:rPr>
            </w:pPr>
          </w:p>
        </w:tc>
      </w:tr>
      <w:tr w:rsidR="005379F2" w:rsidRPr="00050F13" w:rsidTr="00C20D4D">
        <w:tc>
          <w:tcPr>
            <w:tcW w:w="1419" w:type="pct"/>
          </w:tcPr>
          <w:p w:rsidR="005379F2" w:rsidRPr="00C20D4D" w:rsidRDefault="005379F2" w:rsidP="00F64E0E">
            <w:pPr>
              <w:rPr>
                <w:color w:val="000000"/>
                <w:sz w:val="20"/>
                <w:szCs w:val="20"/>
              </w:rPr>
            </w:pPr>
            <w:r w:rsidRPr="00C20D4D">
              <w:rPr>
                <w:color w:val="000000"/>
                <w:sz w:val="20"/>
                <w:szCs w:val="20"/>
              </w:rPr>
              <w:t>Dějiny filosofie (současnost)</w:t>
            </w:r>
          </w:p>
        </w:tc>
        <w:tc>
          <w:tcPr>
            <w:tcW w:w="550" w:type="pct"/>
            <w:gridSpan w:val="3"/>
          </w:tcPr>
          <w:p w:rsidR="005379F2" w:rsidRDefault="005379F2" w:rsidP="00F64E0E">
            <w:pPr>
              <w:jc w:val="center"/>
              <w:rPr>
                <w:sz w:val="20"/>
                <w:szCs w:val="20"/>
              </w:rPr>
            </w:pPr>
            <w:r>
              <w:rPr>
                <w:sz w:val="20"/>
                <w:szCs w:val="20"/>
              </w:rPr>
              <w:t>28p + 28s</w:t>
            </w:r>
          </w:p>
          <w:p w:rsidR="005379F2" w:rsidRPr="009C128E" w:rsidRDefault="005379F2" w:rsidP="009956C7">
            <w:pPr>
              <w:jc w:val="center"/>
              <w:rPr>
                <w:sz w:val="20"/>
                <w:szCs w:val="20"/>
              </w:rPr>
            </w:pPr>
            <w:r>
              <w:rPr>
                <w:sz w:val="20"/>
                <w:szCs w:val="20"/>
              </w:rPr>
              <w:t>(</w:t>
            </w:r>
            <w:r w:rsidR="002D1780">
              <w:rPr>
                <w:sz w:val="20"/>
                <w:szCs w:val="20"/>
              </w:rPr>
              <w:t>1</w:t>
            </w:r>
            <w:r>
              <w:rPr>
                <w:sz w:val="20"/>
                <w:szCs w:val="20"/>
              </w:rPr>
              <w:t>4</w:t>
            </w:r>
            <w:r w:rsidR="002D1780">
              <w:rPr>
                <w:sz w:val="20"/>
                <w:szCs w:val="20"/>
              </w:rPr>
              <w:t>-</w:t>
            </w:r>
            <w:r w:rsidR="009956C7">
              <w:rPr>
                <w:sz w:val="20"/>
                <w:szCs w:val="20"/>
              </w:rPr>
              <w:t>56</w:t>
            </w:r>
            <w:r>
              <w:rPr>
                <w:sz w:val="20"/>
                <w:szCs w:val="20"/>
              </w:rPr>
              <w:t>)</w:t>
            </w:r>
          </w:p>
        </w:tc>
        <w:tc>
          <w:tcPr>
            <w:tcW w:w="396" w:type="pct"/>
            <w:gridSpan w:val="3"/>
          </w:tcPr>
          <w:p w:rsidR="005379F2" w:rsidRPr="00050F13" w:rsidRDefault="005379F2" w:rsidP="00F64E0E">
            <w:pPr>
              <w:jc w:val="center"/>
              <w:rPr>
                <w:rFonts w:asciiTheme="minorHAnsi" w:hAnsiTheme="minorHAnsi"/>
                <w:sz w:val="20"/>
                <w:szCs w:val="20"/>
              </w:rPr>
            </w:pPr>
            <w:r>
              <w:rPr>
                <w:sz w:val="20"/>
                <w:szCs w:val="20"/>
              </w:rPr>
              <w:t>zp.+zk.</w:t>
            </w:r>
          </w:p>
        </w:tc>
        <w:tc>
          <w:tcPr>
            <w:tcW w:w="332" w:type="pct"/>
            <w:gridSpan w:val="3"/>
          </w:tcPr>
          <w:p w:rsidR="005379F2" w:rsidRPr="00050F13" w:rsidRDefault="005379F2" w:rsidP="00F64E0E">
            <w:pPr>
              <w:jc w:val="center"/>
              <w:rPr>
                <w:rFonts w:asciiTheme="minorHAnsi" w:hAnsiTheme="minorHAnsi"/>
                <w:sz w:val="20"/>
                <w:szCs w:val="20"/>
              </w:rPr>
            </w:pPr>
            <w:r>
              <w:rPr>
                <w:rFonts w:asciiTheme="minorHAnsi" w:hAnsiTheme="minorHAnsi"/>
                <w:sz w:val="20"/>
                <w:szCs w:val="20"/>
              </w:rPr>
              <w:t>7</w:t>
            </w:r>
          </w:p>
        </w:tc>
        <w:tc>
          <w:tcPr>
            <w:tcW w:w="1501" w:type="pct"/>
            <w:gridSpan w:val="4"/>
          </w:tcPr>
          <w:p w:rsidR="005379F2" w:rsidRPr="00C20D4D" w:rsidRDefault="005379F2" w:rsidP="00F64E0E">
            <w:pPr>
              <w:rPr>
                <w:rFonts w:cs="Calibri"/>
                <w:sz w:val="20"/>
                <w:szCs w:val="20"/>
              </w:rPr>
            </w:pPr>
            <w:r w:rsidRPr="00C20D4D">
              <w:rPr>
                <w:rFonts w:cs="Calibri"/>
                <w:b/>
                <w:sz w:val="20"/>
                <w:szCs w:val="20"/>
              </w:rPr>
              <w:t>PhDr. Vojtěch Šimek,</w:t>
            </w:r>
            <w:r w:rsidR="00723EF9" w:rsidRPr="00C20D4D">
              <w:rPr>
                <w:rFonts w:cs="Calibri"/>
                <w:b/>
                <w:sz w:val="20"/>
                <w:szCs w:val="20"/>
              </w:rPr>
              <w:t xml:space="preserve"> </w:t>
            </w:r>
            <w:r w:rsidRPr="00C20D4D">
              <w:rPr>
                <w:rFonts w:cs="Calibri"/>
                <w:b/>
                <w:sz w:val="20"/>
                <w:szCs w:val="20"/>
              </w:rPr>
              <w:t xml:space="preserve">Th.D. </w:t>
            </w:r>
            <w:r w:rsidR="00380DC3" w:rsidRPr="00C20D4D">
              <w:rPr>
                <w:rFonts w:cs="Calibri"/>
                <w:sz w:val="20"/>
                <w:szCs w:val="20"/>
              </w:rPr>
              <w:t>(přednášející, seminář, 100%)</w:t>
            </w:r>
          </w:p>
        </w:tc>
        <w:tc>
          <w:tcPr>
            <w:tcW w:w="385" w:type="pct"/>
          </w:tcPr>
          <w:p w:rsidR="005379F2" w:rsidRPr="00C20D4D" w:rsidRDefault="005379F2" w:rsidP="00F64E0E">
            <w:pPr>
              <w:jc w:val="center"/>
              <w:rPr>
                <w:rFonts w:cs="Calibri"/>
                <w:sz w:val="20"/>
                <w:szCs w:val="20"/>
              </w:rPr>
            </w:pPr>
            <w:r w:rsidRPr="00C20D4D">
              <w:rPr>
                <w:rFonts w:cs="Calibri"/>
                <w:sz w:val="20"/>
                <w:szCs w:val="20"/>
              </w:rPr>
              <w:t>2 LS</w:t>
            </w:r>
          </w:p>
        </w:tc>
        <w:tc>
          <w:tcPr>
            <w:tcW w:w="417" w:type="pct"/>
            <w:gridSpan w:val="3"/>
          </w:tcPr>
          <w:p w:rsidR="005379F2" w:rsidRPr="00050F13" w:rsidRDefault="005379F2" w:rsidP="00F64E0E">
            <w:pPr>
              <w:jc w:val="center"/>
              <w:rPr>
                <w:rFonts w:asciiTheme="minorHAnsi" w:hAnsiTheme="minorHAnsi"/>
                <w:sz w:val="20"/>
                <w:szCs w:val="20"/>
              </w:rPr>
            </w:pPr>
            <w:r>
              <w:rPr>
                <w:rFonts w:asciiTheme="minorHAnsi" w:hAnsiTheme="minorHAnsi"/>
                <w:sz w:val="20"/>
                <w:szCs w:val="20"/>
              </w:rPr>
              <w:t>ZT</w:t>
            </w:r>
          </w:p>
        </w:tc>
      </w:tr>
      <w:tr w:rsidR="005379F2" w:rsidRPr="00050F13" w:rsidTr="00C20D4D">
        <w:tc>
          <w:tcPr>
            <w:tcW w:w="1419" w:type="pct"/>
          </w:tcPr>
          <w:p w:rsidR="005379F2" w:rsidRPr="00C20D4D" w:rsidRDefault="005379F2" w:rsidP="00F64E0E">
            <w:pPr>
              <w:rPr>
                <w:rFonts w:cs="Calibri"/>
                <w:sz w:val="20"/>
                <w:szCs w:val="20"/>
              </w:rPr>
            </w:pPr>
            <w:r w:rsidRPr="00C20D4D">
              <w:rPr>
                <w:rFonts w:cs="Calibri"/>
                <w:sz w:val="20"/>
                <w:szCs w:val="20"/>
              </w:rPr>
              <w:t>Metafyzika</w:t>
            </w:r>
          </w:p>
        </w:tc>
        <w:tc>
          <w:tcPr>
            <w:tcW w:w="550" w:type="pct"/>
            <w:gridSpan w:val="3"/>
          </w:tcPr>
          <w:p w:rsidR="005379F2" w:rsidRPr="00C20D4D" w:rsidRDefault="005379F2" w:rsidP="00F64E0E">
            <w:pPr>
              <w:jc w:val="center"/>
              <w:rPr>
                <w:rFonts w:cs="Calibri"/>
                <w:sz w:val="20"/>
                <w:szCs w:val="20"/>
              </w:rPr>
            </w:pPr>
            <w:r w:rsidRPr="00C20D4D">
              <w:rPr>
                <w:rFonts w:cs="Calibri"/>
                <w:sz w:val="20"/>
                <w:szCs w:val="20"/>
              </w:rPr>
              <w:t>28p + 28s</w:t>
            </w:r>
          </w:p>
          <w:p w:rsidR="005379F2" w:rsidRPr="00C20D4D" w:rsidRDefault="005379F2" w:rsidP="009956C7">
            <w:pPr>
              <w:jc w:val="center"/>
              <w:rPr>
                <w:rFonts w:cs="Calibri"/>
                <w:sz w:val="20"/>
                <w:szCs w:val="20"/>
              </w:rPr>
            </w:pPr>
            <w:r w:rsidRPr="00C20D4D">
              <w:rPr>
                <w:rFonts w:cs="Calibri"/>
                <w:sz w:val="20"/>
                <w:szCs w:val="20"/>
              </w:rPr>
              <w:t>(</w:t>
            </w:r>
            <w:r w:rsidR="002D1780" w:rsidRPr="00C20D4D">
              <w:rPr>
                <w:rFonts w:cs="Calibri"/>
                <w:sz w:val="20"/>
                <w:szCs w:val="20"/>
              </w:rPr>
              <w:t>1</w:t>
            </w:r>
            <w:r w:rsidRPr="00C20D4D">
              <w:rPr>
                <w:rFonts w:cs="Calibri"/>
                <w:sz w:val="20"/>
                <w:szCs w:val="20"/>
              </w:rPr>
              <w:t>4</w:t>
            </w:r>
            <w:r w:rsidR="002D1780" w:rsidRPr="00C20D4D">
              <w:rPr>
                <w:rFonts w:cs="Calibri"/>
                <w:sz w:val="20"/>
                <w:szCs w:val="20"/>
              </w:rPr>
              <w:t>-</w:t>
            </w:r>
            <w:r w:rsidR="009956C7" w:rsidRPr="00C20D4D">
              <w:rPr>
                <w:rFonts w:cs="Calibri"/>
                <w:sz w:val="20"/>
                <w:szCs w:val="20"/>
              </w:rPr>
              <w:t>56</w:t>
            </w:r>
            <w:r w:rsidRPr="00C20D4D">
              <w:rPr>
                <w:rFonts w:cs="Calibri"/>
                <w:sz w:val="20"/>
                <w:szCs w:val="20"/>
              </w:rPr>
              <w:t>)</w:t>
            </w:r>
          </w:p>
        </w:tc>
        <w:tc>
          <w:tcPr>
            <w:tcW w:w="396" w:type="pct"/>
            <w:gridSpan w:val="3"/>
          </w:tcPr>
          <w:p w:rsidR="005379F2" w:rsidRPr="00C20D4D" w:rsidRDefault="005379F2" w:rsidP="00F64E0E">
            <w:pPr>
              <w:jc w:val="center"/>
              <w:rPr>
                <w:rFonts w:cs="Calibri"/>
                <w:sz w:val="20"/>
                <w:szCs w:val="20"/>
              </w:rPr>
            </w:pPr>
            <w:r w:rsidRPr="00C20D4D">
              <w:rPr>
                <w:rFonts w:cs="Calibri"/>
                <w:sz w:val="20"/>
                <w:szCs w:val="20"/>
              </w:rPr>
              <w:t>zp.+zk.</w:t>
            </w:r>
          </w:p>
        </w:tc>
        <w:tc>
          <w:tcPr>
            <w:tcW w:w="332" w:type="pct"/>
            <w:gridSpan w:val="3"/>
          </w:tcPr>
          <w:p w:rsidR="005379F2" w:rsidRPr="00C20D4D" w:rsidRDefault="005379F2" w:rsidP="00F64E0E">
            <w:pPr>
              <w:jc w:val="center"/>
              <w:rPr>
                <w:rFonts w:cs="Calibri"/>
                <w:sz w:val="20"/>
                <w:szCs w:val="20"/>
              </w:rPr>
            </w:pPr>
            <w:r w:rsidRPr="00C20D4D">
              <w:rPr>
                <w:rFonts w:cs="Calibri"/>
                <w:sz w:val="20"/>
                <w:szCs w:val="20"/>
              </w:rPr>
              <w:t>5</w:t>
            </w:r>
          </w:p>
        </w:tc>
        <w:tc>
          <w:tcPr>
            <w:tcW w:w="1501" w:type="pct"/>
            <w:gridSpan w:val="4"/>
          </w:tcPr>
          <w:p w:rsidR="005379F2" w:rsidRPr="00C20D4D" w:rsidRDefault="005379F2" w:rsidP="00F64E0E">
            <w:pPr>
              <w:rPr>
                <w:rFonts w:cs="Calibri"/>
                <w:sz w:val="20"/>
                <w:szCs w:val="20"/>
              </w:rPr>
            </w:pPr>
            <w:r w:rsidRPr="00C20D4D">
              <w:rPr>
                <w:rFonts w:cs="Calibri"/>
                <w:b/>
                <w:sz w:val="20"/>
                <w:szCs w:val="20"/>
              </w:rPr>
              <w:t>doc. Daniel Heider, Ph.D.</w:t>
            </w:r>
            <w:r w:rsidRPr="00C20D4D">
              <w:rPr>
                <w:rFonts w:cs="Calibri"/>
                <w:sz w:val="20"/>
                <w:szCs w:val="20"/>
              </w:rPr>
              <w:t xml:space="preserve"> (přednášející</w:t>
            </w:r>
            <w:r w:rsidR="00380DC3" w:rsidRPr="00C20D4D">
              <w:rPr>
                <w:rFonts w:cs="Calibri"/>
                <w:sz w:val="20"/>
                <w:szCs w:val="20"/>
              </w:rPr>
              <w:t>, 100%</w:t>
            </w:r>
            <w:r w:rsidRPr="00C20D4D">
              <w:rPr>
                <w:rFonts w:cs="Calibri"/>
                <w:sz w:val="20"/>
                <w:szCs w:val="20"/>
              </w:rPr>
              <w:t xml:space="preserve">), </w:t>
            </w:r>
            <w:r w:rsidRPr="00C20D4D">
              <w:rPr>
                <w:rFonts w:cs="Calibri"/>
                <w:sz w:val="20"/>
                <w:szCs w:val="20"/>
              </w:rPr>
              <w:br/>
              <w:t>doc. Tomáš Machula, Ph.D., Th.D. (seminář</w:t>
            </w:r>
            <w:r w:rsidR="00380DC3" w:rsidRPr="00C20D4D">
              <w:rPr>
                <w:rFonts w:cs="Calibri"/>
                <w:sz w:val="20"/>
                <w:szCs w:val="20"/>
              </w:rPr>
              <w:t>, 100%</w:t>
            </w:r>
            <w:r w:rsidRPr="00C20D4D">
              <w:rPr>
                <w:rFonts w:cs="Calibri"/>
                <w:sz w:val="20"/>
                <w:szCs w:val="20"/>
              </w:rPr>
              <w:t>)</w:t>
            </w:r>
          </w:p>
        </w:tc>
        <w:tc>
          <w:tcPr>
            <w:tcW w:w="385" w:type="pct"/>
          </w:tcPr>
          <w:p w:rsidR="005379F2" w:rsidRPr="00C20D4D" w:rsidRDefault="005379F2" w:rsidP="00F64E0E">
            <w:pPr>
              <w:jc w:val="center"/>
              <w:rPr>
                <w:rFonts w:cs="Calibri"/>
                <w:sz w:val="20"/>
                <w:szCs w:val="20"/>
              </w:rPr>
            </w:pPr>
            <w:r w:rsidRPr="00C20D4D">
              <w:rPr>
                <w:rFonts w:cs="Calibri"/>
                <w:sz w:val="20"/>
                <w:szCs w:val="20"/>
              </w:rPr>
              <w:t>2 LS</w:t>
            </w:r>
          </w:p>
        </w:tc>
        <w:tc>
          <w:tcPr>
            <w:tcW w:w="417" w:type="pct"/>
            <w:gridSpan w:val="3"/>
          </w:tcPr>
          <w:p w:rsidR="005379F2" w:rsidRPr="00C20D4D" w:rsidRDefault="005379F2" w:rsidP="00F64E0E">
            <w:pPr>
              <w:jc w:val="center"/>
              <w:rPr>
                <w:rFonts w:cs="Calibri"/>
                <w:sz w:val="20"/>
                <w:szCs w:val="20"/>
              </w:rPr>
            </w:pPr>
            <w:r w:rsidRPr="00C20D4D">
              <w:rPr>
                <w:rFonts w:cs="Calibri"/>
                <w:sz w:val="20"/>
                <w:szCs w:val="20"/>
              </w:rPr>
              <w:t>ZT</w:t>
            </w:r>
          </w:p>
        </w:tc>
      </w:tr>
      <w:tr w:rsidR="00AB1D71" w:rsidRPr="00050F13" w:rsidTr="00C20D4D">
        <w:tc>
          <w:tcPr>
            <w:tcW w:w="1419" w:type="pct"/>
          </w:tcPr>
          <w:p w:rsidR="00AB1D71" w:rsidRPr="00C20D4D" w:rsidRDefault="00AB1D71" w:rsidP="00F64E0E">
            <w:pPr>
              <w:rPr>
                <w:rFonts w:cs="Calibri"/>
                <w:sz w:val="20"/>
                <w:szCs w:val="20"/>
              </w:rPr>
            </w:pPr>
            <w:r w:rsidRPr="00C20D4D">
              <w:rPr>
                <w:rFonts w:cs="Calibri"/>
                <w:sz w:val="20"/>
                <w:szCs w:val="20"/>
              </w:rPr>
              <w:t>Seminář odborného psaní 4</w:t>
            </w:r>
          </w:p>
        </w:tc>
        <w:tc>
          <w:tcPr>
            <w:tcW w:w="550" w:type="pct"/>
            <w:gridSpan w:val="3"/>
          </w:tcPr>
          <w:p w:rsidR="00AB1D71" w:rsidRPr="00C20D4D" w:rsidRDefault="00AB1D71" w:rsidP="00F64E0E">
            <w:pPr>
              <w:jc w:val="center"/>
              <w:rPr>
                <w:rFonts w:cs="Calibri"/>
                <w:sz w:val="20"/>
                <w:szCs w:val="20"/>
              </w:rPr>
            </w:pPr>
            <w:r w:rsidRPr="00C20D4D">
              <w:rPr>
                <w:rFonts w:cs="Calibri"/>
                <w:sz w:val="20"/>
                <w:szCs w:val="20"/>
              </w:rPr>
              <w:t>14s</w:t>
            </w:r>
          </w:p>
          <w:p w:rsidR="00AB1D71" w:rsidRPr="00C20D4D" w:rsidRDefault="00AB1D71" w:rsidP="002D1780">
            <w:pPr>
              <w:jc w:val="center"/>
              <w:rPr>
                <w:rFonts w:cs="Calibri"/>
                <w:sz w:val="20"/>
                <w:szCs w:val="20"/>
              </w:rPr>
            </w:pPr>
            <w:r w:rsidRPr="00C20D4D">
              <w:rPr>
                <w:rFonts w:cs="Calibri"/>
                <w:sz w:val="20"/>
                <w:szCs w:val="20"/>
              </w:rPr>
              <w:t>(14)</w:t>
            </w:r>
          </w:p>
        </w:tc>
        <w:tc>
          <w:tcPr>
            <w:tcW w:w="396" w:type="pct"/>
            <w:gridSpan w:val="3"/>
          </w:tcPr>
          <w:p w:rsidR="00AB1D71" w:rsidRPr="00C20D4D" w:rsidRDefault="00AB1D71" w:rsidP="00F64E0E">
            <w:pPr>
              <w:jc w:val="center"/>
              <w:rPr>
                <w:rFonts w:cs="Calibri"/>
                <w:sz w:val="20"/>
                <w:szCs w:val="20"/>
              </w:rPr>
            </w:pPr>
            <w:r w:rsidRPr="00C20D4D">
              <w:rPr>
                <w:rFonts w:cs="Calibri"/>
                <w:sz w:val="20"/>
                <w:szCs w:val="20"/>
              </w:rPr>
              <w:t>zp.</w:t>
            </w:r>
          </w:p>
        </w:tc>
        <w:tc>
          <w:tcPr>
            <w:tcW w:w="332" w:type="pct"/>
            <w:gridSpan w:val="3"/>
          </w:tcPr>
          <w:p w:rsidR="00AB1D71" w:rsidRPr="00C20D4D" w:rsidRDefault="00AB1D71" w:rsidP="00F64E0E">
            <w:pPr>
              <w:jc w:val="center"/>
              <w:rPr>
                <w:rFonts w:cs="Calibri"/>
                <w:sz w:val="20"/>
                <w:szCs w:val="20"/>
              </w:rPr>
            </w:pPr>
            <w:r w:rsidRPr="00C20D4D">
              <w:rPr>
                <w:rFonts w:cs="Calibri"/>
                <w:sz w:val="20"/>
                <w:szCs w:val="20"/>
              </w:rPr>
              <w:t>4</w:t>
            </w:r>
          </w:p>
        </w:tc>
        <w:tc>
          <w:tcPr>
            <w:tcW w:w="1501" w:type="pct"/>
            <w:gridSpan w:val="4"/>
          </w:tcPr>
          <w:p w:rsidR="00AB1D71" w:rsidRPr="00C20D4D" w:rsidRDefault="00AB1D71" w:rsidP="00AB1D71">
            <w:pPr>
              <w:rPr>
                <w:rFonts w:cs="Calibri"/>
                <w:sz w:val="20"/>
                <w:szCs w:val="20"/>
              </w:rPr>
            </w:pPr>
            <w:r w:rsidRPr="00C20D4D">
              <w:rPr>
                <w:rFonts w:cs="Calibri"/>
                <w:b/>
                <w:sz w:val="20"/>
                <w:szCs w:val="20"/>
              </w:rPr>
              <w:t xml:space="preserve">PhDr. Vít Erban, Ph.D. </w:t>
            </w:r>
            <w:r w:rsidRPr="00C20D4D">
              <w:rPr>
                <w:rFonts w:cs="Calibri"/>
                <w:sz w:val="20"/>
                <w:szCs w:val="20"/>
              </w:rPr>
              <w:t xml:space="preserve">(seminář 50%), </w:t>
            </w:r>
            <w:r w:rsidRPr="00C20D4D">
              <w:rPr>
                <w:rFonts w:cs="Calibri"/>
                <w:sz w:val="20"/>
                <w:szCs w:val="20"/>
              </w:rPr>
              <w:br/>
              <w:t>PhDr. Vojtěch Šimek, Th.D. (seminář 50%)</w:t>
            </w:r>
          </w:p>
        </w:tc>
        <w:tc>
          <w:tcPr>
            <w:tcW w:w="385" w:type="pct"/>
          </w:tcPr>
          <w:p w:rsidR="00AB1D71" w:rsidRPr="00C20D4D" w:rsidRDefault="00AB1D71" w:rsidP="00F64E0E">
            <w:pPr>
              <w:jc w:val="center"/>
              <w:rPr>
                <w:rFonts w:cs="Calibri"/>
                <w:sz w:val="20"/>
                <w:szCs w:val="20"/>
              </w:rPr>
            </w:pPr>
            <w:r w:rsidRPr="00C20D4D">
              <w:rPr>
                <w:rFonts w:cs="Calibri"/>
                <w:sz w:val="20"/>
                <w:szCs w:val="20"/>
              </w:rPr>
              <w:t>2 LS</w:t>
            </w:r>
          </w:p>
        </w:tc>
        <w:tc>
          <w:tcPr>
            <w:tcW w:w="417" w:type="pct"/>
            <w:gridSpan w:val="3"/>
          </w:tcPr>
          <w:p w:rsidR="00AB1D71" w:rsidRPr="00C20D4D" w:rsidRDefault="00AB1D71" w:rsidP="00F64E0E">
            <w:pPr>
              <w:jc w:val="center"/>
              <w:rPr>
                <w:rFonts w:cs="Calibri"/>
                <w:sz w:val="20"/>
                <w:szCs w:val="20"/>
              </w:rPr>
            </w:pPr>
            <w:r w:rsidRPr="00C20D4D">
              <w:rPr>
                <w:rFonts w:cs="Calibri"/>
                <w:sz w:val="20"/>
                <w:szCs w:val="20"/>
              </w:rPr>
              <w:t>PZ</w:t>
            </w:r>
          </w:p>
        </w:tc>
      </w:tr>
      <w:tr w:rsidR="005379F2" w:rsidRPr="00050F13" w:rsidTr="00C20D4D">
        <w:tc>
          <w:tcPr>
            <w:tcW w:w="1419" w:type="pct"/>
          </w:tcPr>
          <w:p w:rsidR="005379F2" w:rsidRPr="00C20D4D" w:rsidRDefault="005379F2" w:rsidP="00F64E0E">
            <w:pPr>
              <w:rPr>
                <w:rFonts w:cs="Calibri"/>
                <w:sz w:val="20"/>
                <w:szCs w:val="20"/>
              </w:rPr>
            </w:pPr>
            <w:r w:rsidRPr="00C20D4D">
              <w:rPr>
                <w:rFonts w:cs="Calibri"/>
                <w:sz w:val="20"/>
                <w:szCs w:val="20"/>
              </w:rPr>
              <w:t>Seminář odborné disputace 4</w:t>
            </w:r>
          </w:p>
        </w:tc>
        <w:tc>
          <w:tcPr>
            <w:tcW w:w="550" w:type="pct"/>
            <w:gridSpan w:val="3"/>
          </w:tcPr>
          <w:p w:rsidR="005379F2" w:rsidRPr="00C20D4D" w:rsidRDefault="005379F2" w:rsidP="00F64E0E">
            <w:pPr>
              <w:jc w:val="center"/>
              <w:rPr>
                <w:rFonts w:cs="Calibri"/>
                <w:sz w:val="20"/>
                <w:szCs w:val="20"/>
              </w:rPr>
            </w:pPr>
            <w:r w:rsidRPr="00C20D4D">
              <w:rPr>
                <w:rFonts w:cs="Calibri"/>
                <w:sz w:val="20"/>
                <w:szCs w:val="20"/>
              </w:rPr>
              <w:t>14s</w:t>
            </w:r>
          </w:p>
          <w:p w:rsidR="005379F2" w:rsidRPr="00C20D4D" w:rsidRDefault="005379F2" w:rsidP="002D1780">
            <w:pPr>
              <w:jc w:val="center"/>
              <w:rPr>
                <w:rFonts w:cs="Calibri"/>
                <w:sz w:val="20"/>
                <w:szCs w:val="20"/>
              </w:rPr>
            </w:pPr>
            <w:r w:rsidRPr="00C20D4D">
              <w:rPr>
                <w:rFonts w:cs="Calibri"/>
                <w:sz w:val="20"/>
                <w:szCs w:val="20"/>
              </w:rPr>
              <w:t>(1</w:t>
            </w:r>
            <w:r w:rsidR="002D1780" w:rsidRPr="00C20D4D">
              <w:rPr>
                <w:rFonts w:cs="Calibri"/>
                <w:sz w:val="20"/>
                <w:szCs w:val="20"/>
              </w:rPr>
              <w:t>4</w:t>
            </w:r>
            <w:r w:rsidRPr="00C20D4D">
              <w:rPr>
                <w:rFonts w:cs="Calibri"/>
                <w:sz w:val="20"/>
                <w:szCs w:val="20"/>
              </w:rPr>
              <w:t>)</w:t>
            </w:r>
          </w:p>
        </w:tc>
        <w:tc>
          <w:tcPr>
            <w:tcW w:w="396" w:type="pct"/>
            <w:gridSpan w:val="3"/>
          </w:tcPr>
          <w:p w:rsidR="005379F2" w:rsidRPr="00C20D4D" w:rsidRDefault="005379F2" w:rsidP="00F64E0E">
            <w:pPr>
              <w:jc w:val="center"/>
              <w:rPr>
                <w:rFonts w:cs="Calibri"/>
                <w:sz w:val="20"/>
                <w:szCs w:val="20"/>
              </w:rPr>
            </w:pPr>
            <w:r w:rsidRPr="00C20D4D">
              <w:rPr>
                <w:rFonts w:cs="Calibri"/>
                <w:sz w:val="20"/>
                <w:szCs w:val="20"/>
              </w:rPr>
              <w:t>kol.</w:t>
            </w:r>
          </w:p>
        </w:tc>
        <w:tc>
          <w:tcPr>
            <w:tcW w:w="332" w:type="pct"/>
            <w:gridSpan w:val="3"/>
          </w:tcPr>
          <w:p w:rsidR="005379F2" w:rsidRPr="00C20D4D" w:rsidRDefault="005379F2" w:rsidP="00F64E0E">
            <w:pPr>
              <w:jc w:val="center"/>
              <w:rPr>
                <w:rFonts w:cs="Calibri"/>
                <w:sz w:val="20"/>
                <w:szCs w:val="20"/>
              </w:rPr>
            </w:pPr>
            <w:r w:rsidRPr="00C20D4D">
              <w:rPr>
                <w:rFonts w:cs="Calibri"/>
                <w:sz w:val="20"/>
                <w:szCs w:val="20"/>
              </w:rPr>
              <w:t>4</w:t>
            </w:r>
          </w:p>
        </w:tc>
        <w:tc>
          <w:tcPr>
            <w:tcW w:w="1501" w:type="pct"/>
            <w:gridSpan w:val="4"/>
          </w:tcPr>
          <w:p w:rsidR="005379F2" w:rsidRPr="00C20D4D" w:rsidRDefault="005379F2" w:rsidP="00F64E0E">
            <w:pPr>
              <w:rPr>
                <w:rFonts w:cs="Calibri"/>
                <w:b/>
                <w:sz w:val="20"/>
                <w:szCs w:val="20"/>
              </w:rPr>
            </w:pPr>
            <w:r w:rsidRPr="00C20D4D">
              <w:rPr>
                <w:rFonts w:cs="Calibri"/>
                <w:b/>
                <w:sz w:val="20"/>
                <w:szCs w:val="20"/>
              </w:rPr>
              <w:t>Lukáš Novák, Ph.D.</w:t>
            </w:r>
          </w:p>
          <w:p w:rsidR="00723EF9" w:rsidRPr="00C20D4D" w:rsidRDefault="00723EF9" w:rsidP="00F64E0E">
            <w:pPr>
              <w:rPr>
                <w:rFonts w:cs="Calibri"/>
                <w:b/>
                <w:sz w:val="20"/>
                <w:szCs w:val="20"/>
              </w:rPr>
            </w:pPr>
            <w:r w:rsidRPr="00C20D4D">
              <w:rPr>
                <w:rFonts w:cs="Calibri"/>
                <w:sz w:val="20"/>
                <w:szCs w:val="20"/>
              </w:rPr>
              <w:t>(seminář, 100%)</w:t>
            </w:r>
          </w:p>
        </w:tc>
        <w:tc>
          <w:tcPr>
            <w:tcW w:w="385" w:type="pct"/>
          </w:tcPr>
          <w:p w:rsidR="005379F2" w:rsidRPr="00C20D4D" w:rsidRDefault="005379F2" w:rsidP="00F64E0E">
            <w:pPr>
              <w:jc w:val="center"/>
              <w:rPr>
                <w:rFonts w:cs="Calibri"/>
                <w:sz w:val="20"/>
                <w:szCs w:val="20"/>
              </w:rPr>
            </w:pPr>
            <w:r w:rsidRPr="00C20D4D">
              <w:rPr>
                <w:rFonts w:cs="Calibri"/>
                <w:sz w:val="20"/>
                <w:szCs w:val="20"/>
              </w:rPr>
              <w:t>2 LS</w:t>
            </w:r>
          </w:p>
        </w:tc>
        <w:tc>
          <w:tcPr>
            <w:tcW w:w="417" w:type="pct"/>
            <w:gridSpan w:val="3"/>
          </w:tcPr>
          <w:p w:rsidR="005379F2" w:rsidRPr="00C20D4D" w:rsidRDefault="005379F2" w:rsidP="00F64E0E">
            <w:pPr>
              <w:jc w:val="center"/>
              <w:rPr>
                <w:rFonts w:cs="Calibri"/>
                <w:sz w:val="20"/>
                <w:szCs w:val="20"/>
              </w:rPr>
            </w:pPr>
            <w:r w:rsidRPr="00C20D4D">
              <w:rPr>
                <w:rFonts w:cs="Calibri"/>
                <w:sz w:val="20"/>
                <w:szCs w:val="20"/>
              </w:rPr>
              <w:t>PZ</w:t>
            </w:r>
          </w:p>
        </w:tc>
      </w:tr>
      <w:tr w:rsidR="005379F2" w:rsidRPr="00050F13" w:rsidTr="00C20D4D">
        <w:tc>
          <w:tcPr>
            <w:tcW w:w="1419" w:type="pct"/>
          </w:tcPr>
          <w:p w:rsidR="005379F2" w:rsidRPr="00C20D4D" w:rsidRDefault="005379F2" w:rsidP="00F64E0E">
            <w:pPr>
              <w:rPr>
                <w:rFonts w:cs="Calibri"/>
                <w:color w:val="000000"/>
                <w:sz w:val="20"/>
                <w:szCs w:val="20"/>
              </w:rPr>
            </w:pPr>
            <w:r w:rsidRPr="00C20D4D">
              <w:rPr>
                <w:rFonts w:cs="Calibri"/>
                <w:color w:val="000000"/>
                <w:sz w:val="20"/>
                <w:szCs w:val="20"/>
              </w:rPr>
              <w:t>Četba latinských textů 2</w:t>
            </w:r>
          </w:p>
        </w:tc>
        <w:tc>
          <w:tcPr>
            <w:tcW w:w="550" w:type="pct"/>
            <w:gridSpan w:val="3"/>
          </w:tcPr>
          <w:p w:rsidR="005379F2" w:rsidRPr="00C20D4D" w:rsidRDefault="005379F2" w:rsidP="00F64E0E">
            <w:pPr>
              <w:jc w:val="center"/>
              <w:rPr>
                <w:rFonts w:cs="Calibri"/>
                <w:sz w:val="20"/>
                <w:szCs w:val="20"/>
              </w:rPr>
            </w:pPr>
            <w:r w:rsidRPr="00C20D4D">
              <w:rPr>
                <w:rFonts w:cs="Calibri"/>
                <w:sz w:val="20"/>
                <w:szCs w:val="20"/>
              </w:rPr>
              <w:t>28s</w:t>
            </w:r>
          </w:p>
          <w:p w:rsidR="002D1780" w:rsidRPr="00C20D4D" w:rsidRDefault="002D1780" w:rsidP="00F64E0E">
            <w:pPr>
              <w:jc w:val="center"/>
              <w:rPr>
                <w:rFonts w:cs="Calibri"/>
                <w:sz w:val="20"/>
                <w:szCs w:val="20"/>
              </w:rPr>
            </w:pPr>
            <w:r w:rsidRPr="00C20D4D">
              <w:rPr>
                <w:rFonts w:cs="Calibri"/>
                <w:sz w:val="20"/>
                <w:szCs w:val="20"/>
              </w:rPr>
              <w:t>(10)</w:t>
            </w:r>
          </w:p>
        </w:tc>
        <w:tc>
          <w:tcPr>
            <w:tcW w:w="396" w:type="pct"/>
            <w:gridSpan w:val="3"/>
          </w:tcPr>
          <w:p w:rsidR="005379F2" w:rsidRPr="00C20D4D" w:rsidRDefault="005379F2" w:rsidP="00F64E0E">
            <w:pPr>
              <w:jc w:val="center"/>
              <w:rPr>
                <w:rFonts w:cs="Calibri"/>
                <w:sz w:val="20"/>
                <w:szCs w:val="20"/>
              </w:rPr>
            </w:pPr>
            <w:r w:rsidRPr="00C20D4D">
              <w:rPr>
                <w:rFonts w:cs="Calibri"/>
                <w:sz w:val="20"/>
                <w:szCs w:val="20"/>
              </w:rPr>
              <w:t>zp.</w:t>
            </w:r>
          </w:p>
        </w:tc>
        <w:tc>
          <w:tcPr>
            <w:tcW w:w="332" w:type="pct"/>
            <w:gridSpan w:val="3"/>
          </w:tcPr>
          <w:p w:rsidR="005379F2" w:rsidRPr="00C20D4D" w:rsidRDefault="005379F2" w:rsidP="00F64E0E">
            <w:pPr>
              <w:jc w:val="center"/>
              <w:rPr>
                <w:rFonts w:cs="Calibri"/>
                <w:sz w:val="20"/>
                <w:szCs w:val="20"/>
              </w:rPr>
            </w:pPr>
            <w:r w:rsidRPr="00C20D4D">
              <w:rPr>
                <w:rFonts w:cs="Calibri"/>
                <w:sz w:val="20"/>
                <w:szCs w:val="20"/>
              </w:rPr>
              <w:t>3</w:t>
            </w:r>
          </w:p>
        </w:tc>
        <w:tc>
          <w:tcPr>
            <w:tcW w:w="1501" w:type="pct"/>
            <w:gridSpan w:val="4"/>
          </w:tcPr>
          <w:p w:rsidR="005379F2" w:rsidRPr="00C20D4D" w:rsidRDefault="005379F2" w:rsidP="00F64E0E">
            <w:pPr>
              <w:rPr>
                <w:rFonts w:cs="Calibri"/>
                <w:sz w:val="20"/>
                <w:szCs w:val="20"/>
              </w:rPr>
            </w:pPr>
            <w:r w:rsidRPr="00C20D4D">
              <w:rPr>
                <w:rFonts w:cs="Calibri"/>
                <w:sz w:val="20"/>
                <w:szCs w:val="20"/>
              </w:rPr>
              <w:t>Daniel Novotný, PhD.</w:t>
            </w:r>
          </w:p>
          <w:p w:rsidR="00723EF9" w:rsidRPr="00C20D4D" w:rsidRDefault="00723EF9" w:rsidP="00F64E0E">
            <w:pPr>
              <w:rPr>
                <w:rFonts w:cs="Calibri"/>
                <w:sz w:val="20"/>
                <w:szCs w:val="20"/>
              </w:rPr>
            </w:pPr>
            <w:r w:rsidRPr="00C20D4D">
              <w:rPr>
                <w:rFonts w:cs="Calibri"/>
                <w:sz w:val="20"/>
                <w:szCs w:val="20"/>
              </w:rPr>
              <w:t>(seminář, 100%)</w:t>
            </w:r>
          </w:p>
        </w:tc>
        <w:tc>
          <w:tcPr>
            <w:tcW w:w="385" w:type="pct"/>
          </w:tcPr>
          <w:p w:rsidR="005379F2" w:rsidRPr="00C20D4D" w:rsidRDefault="005379F2" w:rsidP="00F64E0E">
            <w:pPr>
              <w:jc w:val="center"/>
              <w:rPr>
                <w:rFonts w:cs="Calibri"/>
                <w:sz w:val="20"/>
                <w:szCs w:val="20"/>
              </w:rPr>
            </w:pPr>
            <w:r w:rsidRPr="00C20D4D">
              <w:rPr>
                <w:rFonts w:cs="Calibri"/>
                <w:sz w:val="20"/>
                <w:szCs w:val="20"/>
              </w:rPr>
              <w:t>2 LS</w:t>
            </w:r>
          </w:p>
        </w:tc>
        <w:tc>
          <w:tcPr>
            <w:tcW w:w="417" w:type="pct"/>
            <w:gridSpan w:val="3"/>
          </w:tcPr>
          <w:p w:rsidR="005379F2" w:rsidRPr="00C20D4D" w:rsidRDefault="005379F2" w:rsidP="00F64E0E">
            <w:pPr>
              <w:jc w:val="center"/>
              <w:rPr>
                <w:rFonts w:cs="Calibri"/>
                <w:sz w:val="20"/>
                <w:szCs w:val="20"/>
              </w:rPr>
            </w:pPr>
          </w:p>
        </w:tc>
      </w:tr>
      <w:tr w:rsidR="00C20D4D" w:rsidRPr="00050F13" w:rsidTr="00C20D4D">
        <w:tc>
          <w:tcPr>
            <w:tcW w:w="1419" w:type="pct"/>
          </w:tcPr>
          <w:p w:rsidR="00C20D4D" w:rsidRPr="00C20D4D" w:rsidRDefault="00C20D4D" w:rsidP="00F64E0E">
            <w:pPr>
              <w:rPr>
                <w:rFonts w:cs="Calibri"/>
                <w:color w:val="000000"/>
                <w:sz w:val="20"/>
                <w:szCs w:val="20"/>
              </w:rPr>
            </w:pPr>
            <w:r w:rsidRPr="00C20D4D">
              <w:rPr>
                <w:rFonts w:cs="Calibri"/>
                <w:color w:val="000000"/>
                <w:sz w:val="20"/>
                <w:szCs w:val="20"/>
              </w:rPr>
              <w:t>Tutorský seminář 2</w:t>
            </w:r>
          </w:p>
        </w:tc>
        <w:tc>
          <w:tcPr>
            <w:tcW w:w="550" w:type="pct"/>
            <w:gridSpan w:val="3"/>
          </w:tcPr>
          <w:p w:rsidR="00C20D4D" w:rsidRPr="00C20D4D" w:rsidRDefault="00C20D4D" w:rsidP="00F64E0E">
            <w:pPr>
              <w:jc w:val="center"/>
              <w:rPr>
                <w:rFonts w:cs="Calibri"/>
                <w:sz w:val="20"/>
                <w:szCs w:val="20"/>
              </w:rPr>
            </w:pPr>
            <w:r w:rsidRPr="00C20D4D">
              <w:rPr>
                <w:rFonts w:cs="Calibri"/>
                <w:sz w:val="20"/>
                <w:szCs w:val="20"/>
              </w:rPr>
              <w:t>7s</w:t>
            </w:r>
          </w:p>
        </w:tc>
        <w:tc>
          <w:tcPr>
            <w:tcW w:w="396" w:type="pct"/>
            <w:gridSpan w:val="3"/>
          </w:tcPr>
          <w:p w:rsidR="00C20D4D" w:rsidRPr="00C20D4D" w:rsidRDefault="00C20D4D" w:rsidP="00F64E0E">
            <w:pPr>
              <w:jc w:val="center"/>
              <w:rPr>
                <w:rFonts w:cs="Calibri"/>
                <w:sz w:val="20"/>
                <w:szCs w:val="20"/>
              </w:rPr>
            </w:pPr>
            <w:r w:rsidRPr="00C20D4D">
              <w:rPr>
                <w:rFonts w:cs="Calibri"/>
                <w:sz w:val="20"/>
                <w:szCs w:val="20"/>
              </w:rPr>
              <w:t>zp.</w:t>
            </w:r>
          </w:p>
        </w:tc>
        <w:tc>
          <w:tcPr>
            <w:tcW w:w="332" w:type="pct"/>
            <w:gridSpan w:val="3"/>
          </w:tcPr>
          <w:p w:rsidR="00C20D4D" w:rsidRPr="00C20D4D" w:rsidRDefault="00C20D4D" w:rsidP="00F64E0E">
            <w:pPr>
              <w:jc w:val="center"/>
              <w:rPr>
                <w:rFonts w:cs="Calibri"/>
                <w:sz w:val="20"/>
                <w:szCs w:val="20"/>
              </w:rPr>
            </w:pPr>
            <w:r w:rsidRPr="00C20D4D">
              <w:rPr>
                <w:rFonts w:cs="Calibri"/>
                <w:sz w:val="20"/>
                <w:szCs w:val="20"/>
              </w:rPr>
              <w:t>1</w:t>
            </w:r>
          </w:p>
        </w:tc>
        <w:tc>
          <w:tcPr>
            <w:tcW w:w="1501" w:type="pct"/>
            <w:gridSpan w:val="4"/>
          </w:tcPr>
          <w:p w:rsidR="00C20D4D" w:rsidRPr="00C20D4D" w:rsidRDefault="00C20D4D" w:rsidP="00C20D4D">
            <w:pPr>
              <w:ind w:right="-203"/>
              <w:rPr>
                <w:rFonts w:cs="Calibri"/>
                <w:sz w:val="20"/>
                <w:szCs w:val="20"/>
              </w:rPr>
            </w:pPr>
            <w:r w:rsidRPr="00C20D4D">
              <w:rPr>
                <w:rFonts w:cs="Calibri"/>
                <w:sz w:val="20"/>
                <w:szCs w:val="20"/>
              </w:rPr>
              <w:t>doc. Tomáš Machula, Ph.D., Th.D.,</w:t>
            </w:r>
          </w:p>
          <w:p w:rsidR="00C20D4D" w:rsidRPr="00C20D4D" w:rsidRDefault="00C20D4D" w:rsidP="00C20D4D">
            <w:pPr>
              <w:rPr>
                <w:rFonts w:cs="Calibri"/>
                <w:sz w:val="20"/>
                <w:szCs w:val="20"/>
              </w:rPr>
            </w:pPr>
            <w:r w:rsidRPr="00C20D4D">
              <w:rPr>
                <w:rFonts w:cs="Calibri"/>
                <w:sz w:val="20"/>
                <w:szCs w:val="20"/>
              </w:rPr>
              <w:t>doc. Daniel Heider, Ph.D.,</w:t>
            </w:r>
          </w:p>
          <w:p w:rsidR="00C20D4D" w:rsidRPr="00C20D4D" w:rsidRDefault="00C20D4D" w:rsidP="00C20D4D">
            <w:pPr>
              <w:rPr>
                <w:rFonts w:cs="Calibri"/>
                <w:sz w:val="20"/>
                <w:szCs w:val="20"/>
              </w:rPr>
            </w:pPr>
            <w:r w:rsidRPr="00C20D4D">
              <w:rPr>
                <w:rFonts w:cs="Calibri"/>
                <w:sz w:val="20"/>
                <w:szCs w:val="20"/>
              </w:rPr>
              <w:t>doc. Jakub Sirovátka, Dr.phil.,</w:t>
            </w:r>
          </w:p>
          <w:p w:rsidR="00C20D4D" w:rsidRPr="00C20D4D" w:rsidRDefault="00C20D4D" w:rsidP="00C20D4D">
            <w:pPr>
              <w:rPr>
                <w:rFonts w:cs="Calibri"/>
                <w:sz w:val="20"/>
                <w:szCs w:val="20"/>
              </w:rPr>
            </w:pPr>
            <w:r w:rsidRPr="00C20D4D">
              <w:rPr>
                <w:rFonts w:cs="Calibri"/>
                <w:sz w:val="20"/>
                <w:szCs w:val="20"/>
              </w:rPr>
              <w:t>Daniel Novotný, Ph.D.,</w:t>
            </w:r>
          </w:p>
          <w:p w:rsidR="00C20D4D" w:rsidRPr="00C20D4D" w:rsidRDefault="00C20D4D" w:rsidP="00C20D4D">
            <w:pPr>
              <w:rPr>
                <w:rFonts w:cs="Calibri"/>
                <w:sz w:val="20"/>
                <w:szCs w:val="20"/>
              </w:rPr>
            </w:pPr>
            <w:r w:rsidRPr="00C20D4D">
              <w:rPr>
                <w:rFonts w:cs="Calibri"/>
                <w:sz w:val="20"/>
                <w:szCs w:val="20"/>
              </w:rPr>
              <w:t>Lukáš Novák, Ph.D.,</w:t>
            </w:r>
          </w:p>
          <w:p w:rsidR="00C20D4D" w:rsidRPr="00C20D4D" w:rsidRDefault="00C20D4D" w:rsidP="00A74D6D">
            <w:pPr>
              <w:rPr>
                <w:rFonts w:cs="Calibri"/>
                <w:sz w:val="20"/>
                <w:szCs w:val="20"/>
              </w:rPr>
            </w:pPr>
            <w:r w:rsidRPr="00C20D4D">
              <w:rPr>
                <w:rFonts w:cs="Calibri"/>
                <w:sz w:val="20"/>
                <w:szCs w:val="20"/>
              </w:rPr>
              <w:t>PhDr. Vojtěch Šimek, Th.D. (všichni 100%)</w:t>
            </w:r>
          </w:p>
        </w:tc>
        <w:tc>
          <w:tcPr>
            <w:tcW w:w="385" w:type="pct"/>
          </w:tcPr>
          <w:p w:rsidR="00C20D4D" w:rsidRPr="00C20D4D" w:rsidRDefault="00C20D4D" w:rsidP="00F64E0E">
            <w:pPr>
              <w:jc w:val="center"/>
              <w:rPr>
                <w:rFonts w:cs="Calibri"/>
                <w:sz w:val="20"/>
                <w:szCs w:val="20"/>
              </w:rPr>
            </w:pPr>
            <w:r w:rsidRPr="00C20D4D">
              <w:rPr>
                <w:rFonts w:cs="Calibri"/>
                <w:sz w:val="20"/>
                <w:szCs w:val="20"/>
              </w:rPr>
              <w:t>2 LS</w:t>
            </w:r>
          </w:p>
        </w:tc>
        <w:tc>
          <w:tcPr>
            <w:tcW w:w="417" w:type="pct"/>
            <w:gridSpan w:val="3"/>
          </w:tcPr>
          <w:p w:rsidR="00C20D4D" w:rsidRPr="00C20D4D" w:rsidRDefault="00C20D4D" w:rsidP="00F64E0E">
            <w:pPr>
              <w:jc w:val="center"/>
              <w:rPr>
                <w:rFonts w:cs="Calibri"/>
                <w:sz w:val="20"/>
                <w:szCs w:val="20"/>
              </w:rPr>
            </w:pPr>
          </w:p>
        </w:tc>
      </w:tr>
      <w:tr w:rsidR="005379F2" w:rsidRPr="00050F13" w:rsidTr="00C20D4D">
        <w:tc>
          <w:tcPr>
            <w:tcW w:w="1419" w:type="pct"/>
          </w:tcPr>
          <w:p w:rsidR="005379F2" w:rsidRPr="00C20D4D" w:rsidRDefault="005379F2" w:rsidP="00F64E0E">
            <w:pPr>
              <w:rPr>
                <w:rFonts w:cs="Calibri"/>
                <w:color w:val="000000"/>
                <w:sz w:val="20"/>
                <w:szCs w:val="20"/>
              </w:rPr>
            </w:pPr>
            <w:r w:rsidRPr="00C20D4D">
              <w:rPr>
                <w:rFonts w:cs="Calibri"/>
                <w:color w:val="000000"/>
                <w:sz w:val="20"/>
                <w:szCs w:val="20"/>
              </w:rPr>
              <w:t>Anglický jazyk 2</w:t>
            </w:r>
          </w:p>
        </w:tc>
        <w:tc>
          <w:tcPr>
            <w:tcW w:w="550" w:type="pct"/>
            <w:gridSpan w:val="3"/>
          </w:tcPr>
          <w:p w:rsidR="005379F2" w:rsidRPr="00C20D4D" w:rsidRDefault="005379F2" w:rsidP="00F64E0E">
            <w:pPr>
              <w:jc w:val="center"/>
              <w:rPr>
                <w:rFonts w:cs="Calibri"/>
                <w:sz w:val="20"/>
                <w:szCs w:val="20"/>
              </w:rPr>
            </w:pPr>
            <w:r w:rsidRPr="00C20D4D">
              <w:rPr>
                <w:rFonts w:cs="Calibri"/>
                <w:sz w:val="20"/>
                <w:szCs w:val="20"/>
              </w:rPr>
              <w:t>28s</w:t>
            </w:r>
          </w:p>
        </w:tc>
        <w:tc>
          <w:tcPr>
            <w:tcW w:w="396" w:type="pct"/>
            <w:gridSpan w:val="3"/>
          </w:tcPr>
          <w:p w:rsidR="005379F2" w:rsidRPr="00C20D4D" w:rsidRDefault="005379F2" w:rsidP="00F64E0E">
            <w:pPr>
              <w:jc w:val="center"/>
              <w:rPr>
                <w:rFonts w:cs="Calibri"/>
                <w:sz w:val="20"/>
                <w:szCs w:val="20"/>
              </w:rPr>
            </w:pPr>
            <w:r w:rsidRPr="00C20D4D">
              <w:rPr>
                <w:rFonts w:cs="Calibri"/>
                <w:sz w:val="20"/>
                <w:szCs w:val="20"/>
              </w:rPr>
              <w:t>zk.</w:t>
            </w:r>
          </w:p>
        </w:tc>
        <w:tc>
          <w:tcPr>
            <w:tcW w:w="332" w:type="pct"/>
            <w:gridSpan w:val="3"/>
          </w:tcPr>
          <w:p w:rsidR="005379F2" w:rsidRPr="00C20D4D" w:rsidRDefault="005379F2" w:rsidP="00F64E0E">
            <w:pPr>
              <w:jc w:val="center"/>
              <w:rPr>
                <w:rFonts w:cs="Calibri"/>
                <w:sz w:val="20"/>
                <w:szCs w:val="20"/>
              </w:rPr>
            </w:pPr>
            <w:r w:rsidRPr="00C20D4D">
              <w:rPr>
                <w:rFonts w:cs="Calibri"/>
                <w:sz w:val="20"/>
                <w:szCs w:val="20"/>
              </w:rPr>
              <w:t>6</w:t>
            </w:r>
          </w:p>
        </w:tc>
        <w:tc>
          <w:tcPr>
            <w:tcW w:w="1501" w:type="pct"/>
            <w:gridSpan w:val="4"/>
          </w:tcPr>
          <w:p w:rsidR="005379F2" w:rsidRPr="00C20D4D" w:rsidRDefault="005379F2" w:rsidP="00F64E0E">
            <w:pPr>
              <w:rPr>
                <w:rFonts w:cs="Calibri"/>
                <w:sz w:val="20"/>
                <w:szCs w:val="20"/>
              </w:rPr>
            </w:pPr>
            <w:r w:rsidRPr="00C20D4D">
              <w:rPr>
                <w:rFonts w:cs="Calibri"/>
                <w:sz w:val="20"/>
                <w:szCs w:val="20"/>
              </w:rPr>
              <w:t>Mgr. Michal Novotný</w:t>
            </w:r>
          </w:p>
        </w:tc>
        <w:tc>
          <w:tcPr>
            <w:tcW w:w="385" w:type="pct"/>
          </w:tcPr>
          <w:p w:rsidR="005379F2" w:rsidRPr="00C20D4D" w:rsidRDefault="005379F2" w:rsidP="00F64E0E">
            <w:pPr>
              <w:jc w:val="center"/>
              <w:rPr>
                <w:rFonts w:cs="Calibri"/>
                <w:sz w:val="20"/>
                <w:szCs w:val="20"/>
              </w:rPr>
            </w:pPr>
            <w:r w:rsidRPr="00C20D4D">
              <w:rPr>
                <w:rFonts w:cs="Calibri"/>
                <w:sz w:val="20"/>
                <w:szCs w:val="20"/>
              </w:rPr>
              <w:t>2 ZS</w:t>
            </w:r>
          </w:p>
        </w:tc>
        <w:tc>
          <w:tcPr>
            <w:tcW w:w="417" w:type="pct"/>
            <w:gridSpan w:val="3"/>
          </w:tcPr>
          <w:p w:rsidR="005379F2" w:rsidRPr="00C20D4D" w:rsidRDefault="005379F2" w:rsidP="00F64E0E">
            <w:pPr>
              <w:jc w:val="center"/>
              <w:rPr>
                <w:rFonts w:cs="Calibri"/>
                <w:sz w:val="20"/>
                <w:szCs w:val="20"/>
              </w:rPr>
            </w:pPr>
          </w:p>
        </w:tc>
      </w:tr>
      <w:tr w:rsidR="005379F2" w:rsidRPr="00D07400" w:rsidTr="00C20D4D">
        <w:tc>
          <w:tcPr>
            <w:tcW w:w="1419" w:type="pct"/>
          </w:tcPr>
          <w:p w:rsidR="005379F2" w:rsidRPr="00C20D4D" w:rsidRDefault="005379F2" w:rsidP="00F64E0E">
            <w:pPr>
              <w:rPr>
                <w:rFonts w:cs="Calibri"/>
                <w:b/>
                <w:sz w:val="20"/>
                <w:szCs w:val="20"/>
              </w:rPr>
            </w:pPr>
            <w:r w:rsidRPr="00C20D4D">
              <w:rPr>
                <w:rFonts w:cs="Calibri"/>
                <w:b/>
                <w:sz w:val="20"/>
                <w:szCs w:val="20"/>
              </w:rPr>
              <w:t>Celkem kreditů za semestr</w:t>
            </w:r>
          </w:p>
        </w:tc>
        <w:tc>
          <w:tcPr>
            <w:tcW w:w="550" w:type="pct"/>
            <w:gridSpan w:val="3"/>
          </w:tcPr>
          <w:p w:rsidR="005379F2" w:rsidRPr="00C20D4D" w:rsidRDefault="005379F2" w:rsidP="00F64E0E">
            <w:pPr>
              <w:jc w:val="center"/>
              <w:rPr>
                <w:rFonts w:cs="Calibri"/>
                <w:b/>
                <w:sz w:val="20"/>
                <w:szCs w:val="20"/>
              </w:rPr>
            </w:pPr>
          </w:p>
        </w:tc>
        <w:tc>
          <w:tcPr>
            <w:tcW w:w="396" w:type="pct"/>
            <w:gridSpan w:val="3"/>
          </w:tcPr>
          <w:p w:rsidR="005379F2" w:rsidRPr="00C20D4D" w:rsidRDefault="005379F2" w:rsidP="00F64E0E">
            <w:pPr>
              <w:jc w:val="center"/>
              <w:rPr>
                <w:rFonts w:cs="Calibri"/>
                <w:b/>
                <w:sz w:val="20"/>
                <w:szCs w:val="20"/>
              </w:rPr>
            </w:pPr>
          </w:p>
        </w:tc>
        <w:tc>
          <w:tcPr>
            <w:tcW w:w="332" w:type="pct"/>
            <w:gridSpan w:val="3"/>
          </w:tcPr>
          <w:p w:rsidR="005379F2" w:rsidRPr="00C20D4D" w:rsidRDefault="005379F2" w:rsidP="00F64E0E">
            <w:pPr>
              <w:jc w:val="center"/>
              <w:rPr>
                <w:rFonts w:cs="Calibri"/>
                <w:b/>
                <w:sz w:val="20"/>
                <w:szCs w:val="20"/>
              </w:rPr>
            </w:pPr>
            <w:r w:rsidRPr="00C20D4D">
              <w:rPr>
                <w:rFonts w:cs="Calibri"/>
                <w:b/>
                <w:sz w:val="20"/>
                <w:szCs w:val="20"/>
              </w:rPr>
              <w:t>30</w:t>
            </w:r>
          </w:p>
        </w:tc>
        <w:tc>
          <w:tcPr>
            <w:tcW w:w="1501" w:type="pct"/>
            <w:gridSpan w:val="4"/>
          </w:tcPr>
          <w:p w:rsidR="005379F2" w:rsidRPr="00C20D4D" w:rsidRDefault="005379F2" w:rsidP="00F64E0E">
            <w:pPr>
              <w:rPr>
                <w:rFonts w:cs="Calibri"/>
                <w:b/>
                <w:sz w:val="20"/>
                <w:szCs w:val="20"/>
              </w:rPr>
            </w:pPr>
          </w:p>
        </w:tc>
        <w:tc>
          <w:tcPr>
            <w:tcW w:w="385" w:type="pct"/>
          </w:tcPr>
          <w:p w:rsidR="005379F2" w:rsidRPr="00C20D4D" w:rsidRDefault="005379F2" w:rsidP="00F64E0E">
            <w:pPr>
              <w:jc w:val="center"/>
              <w:rPr>
                <w:rFonts w:cs="Calibri"/>
                <w:b/>
                <w:sz w:val="20"/>
                <w:szCs w:val="20"/>
              </w:rPr>
            </w:pPr>
          </w:p>
        </w:tc>
        <w:tc>
          <w:tcPr>
            <w:tcW w:w="417" w:type="pct"/>
            <w:gridSpan w:val="3"/>
          </w:tcPr>
          <w:p w:rsidR="005379F2" w:rsidRPr="00C20D4D" w:rsidRDefault="005379F2" w:rsidP="00F64E0E">
            <w:pPr>
              <w:jc w:val="center"/>
              <w:rPr>
                <w:rFonts w:cs="Calibri"/>
                <w:b/>
                <w:sz w:val="20"/>
                <w:szCs w:val="20"/>
              </w:rPr>
            </w:pPr>
          </w:p>
        </w:tc>
      </w:tr>
      <w:tr w:rsidR="005379F2" w:rsidRPr="00050F13" w:rsidTr="00F64E0E">
        <w:tc>
          <w:tcPr>
            <w:tcW w:w="5000" w:type="pct"/>
            <w:gridSpan w:val="18"/>
            <w:shd w:val="clear" w:color="auto" w:fill="D9D9D9" w:themeFill="background1" w:themeFillShade="D9"/>
          </w:tcPr>
          <w:p w:rsidR="005379F2" w:rsidRPr="00C20D4D" w:rsidRDefault="005379F2" w:rsidP="00F64E0E">
            <w:pPr>
              <w:jc w:val="center"/>
              <w:rPr>
                <w:rFonts w:cs="Calibri"/>
                <w:sz w:val="20"/>
                <w:szCs w:val="20"/>
              </w:rPr>
            </w:pPr>
          </w:p>
        </w:tc>
      </w:tr>
      <w:tr w:rsidR="005379F2" w:rsidRPr="00050F13" w:rsidTr="00C20D4D">
        <w:tc>
          <w:tcPr>
            <w:tcW w:w="1419" w:type="pct"/>
          </w:tcPr>
          <w:p w:rsidR="005379F2" w:rsidRPr="00C20D4D" w:rsidRDefault="005379F2" w:rsidP="00F64E0E">
            <w:pPr>
              <w:rPr>
                <w:rFonts w:cs="Calibri"/>
                <w:sz w:val="20"/>
                <w:szCs w:val="20"/>
              </w:rPr>
            </w:pPr>
            <w:r w:rsidRPr="00C20D4D">
              <w:rPr>
                <w:rFonts w:cs="Calibri"/>
                <w:sz w:val="20"/>
                <w:szCs w:val="20"/>
              </w:rPr>
              <w:t>Filosofická etika</w:t>
            </w:r>
          </w:p>
        </w:tc>
        <w:tc>
          <w:tcPr>
            <w:tcW w:w="550" w:type="pct"/>
            <w:gridSpan w:val="3"/>
          </w:tcPr>
          <w:p w:rsidR="005379F2" w:rsidRPr="00C20D4D" w:rsidRDefault="005379F2" w:rsidP="00F64E0E">
            <w:pPr>
              <w:jc w:val="center"/>
              <w:rPr>
                <w:rFonts w:cs="Calibri"/>
                <w:sz w:val="20"/>
                <w:szCs w:val="20"/>
              </w:rPr>
            </w:pPr>
            <w:r w:rsidRPr="00C20D4D">
              <w:rPr>
                <w:rFonts w:cs="Calibri"/>
                <w:sz w:val="20"/>
                <w:szCs w:val="20"/>
              </w:rPr>
              <w:t>14p + 14s</w:t>
            </w:r>
          </w:p>
          <w:p w:rsidR="005379F2" w:rsidRPr="00C20D4D" w:rsidRDefault="005379F2" w:rsidP="002D1780">
            <w:pPr>
              <w:jc w:val="center"/>
              <w:rPr>
                <w:rFonts w:cs="Calibri"/>
                <w:sz w:val="20"/>
                <w:szCs w:val="20"/>
              </w:rPr>
            </w:pPr>
            <w:r w:rsidRPr="00C20D4D">
              <w:rPr>
                <w:rFonts w:cs="Calibri"/>
                <w:sz w:val="20"/>
                <w:szCs w:val="20"/>
              </w:rPr>
              <w:t>(1</w:t>
            </w:r>
            <w:r w:rsidR="002D1780" w:rsidRPr="00C20D4D">
              <w:rPr>
                <w:rFonts w:cs="Calibri"/>
                <w:sz w:val="20"/>
                <w:szCs w:val="20"/>
              </w:rPr>
              <w:t>4-28</w:t>
            </w:r>
            <w:r w:rsidRPr="00C20D4D">
              <w:rPr>
                <w:rFonts w:cs="Calibri"/>
                <w:sz w:val="20"/>
                <w:szCs w:val="20"/>
              </w:rPr>
              <w:t>)</w:t>
            </w:r>
          </w:p>
        </w:tc>
        <w:tc>
          <w:tcPr>
            <w:tcW w:w="396" w:type="pct"/>
            <w:gridSpan w:val="3"/>
          </w:tcPr>
          <w:p w:rsidR="005379F2" w:rsidRPr="00C20D4D" w:rsidRDefault="005379F2" w:rsidP="00F64E0E">
            <w:pPr>
              <w:jc w:val="center"/>
              <w:rPr>
                <w:rFonts w:cs="Calibri"/>
                <w:sz w:val="20"/>
                <w:szCs w:val="20"/>
              </w:rPr>
            </w:pPr>
            <w:r w:rsidRPr="00C20D4D">
              <w:rPr>
                <w:rFonts w:cs="Calibri"/>
                <w:sz w:val="20"/>
                <w:szCs w:val="20"/>
              </w:rPr>
              <w:t>zp.+zk.</w:t>
            </w:r>
          </w:p>
        </w:tc>
        <w:tc>
          <w:tcPr>
            <w:tcW w:w="332" w:type="pct"/>
            <w:gridSpan w:val="3"/>
          </w:tcPr>
          <w:p w:rsidR="005379F2" w:rsidRPr="00C20D4D" w:rsidRDefault="005379F2" w:rsidP="00F64E0E">
            <w:pPr>
              <w:jc w:val="center"/>
              <w:rPr>
                <w:rFonts w:cs="Calibri"/>
                <w:sz w:val="20"/>
                <w:szCs w:val="20"/>
              </w:rPr>
            </w:pPr>
            <w:r w:rsidRPr="00C20D4D">
              <w:rPr>
                <w:rFonts w:cs="Calibri"/>
                <w:sz w:val="20"/>
                <w:szCs w:val="20"/>
              </w:rPr>
              <w:t>4</w:t>
            </w:r>
          </w:p>
        </w:tc>
        <w:tc>
          <w:tcPr>
            <w:tcW w:w="1501" w:type="pct"/>
            <w:gridSpan w:val="4"/>
          </w:tcPr>
          <w:p w:rsidR="005379F2" w:rsidRPr="00C20D4D" w:rsidRDefault="005379F2" w:rsidP="00F64E0E">
            <w:pPr>
              <w:rPr>
                <w:rFonts w:cs="Calibri"/>
                <w:sz w:val="20"/>
                <w:szCs w:val="20"/>
              </w:rPr>
            </w:pPr>
            <w:r w:rsidRPr="00C20D4D">
              <w:rPr>
                <w:rFonts w:cs="Calibri"/>
                <w:b/>
                <w:sz w:val="20"/>
                <w:szCs w:val="20"/>
              </w:rPr>
              <w:t>doc. Tomáš Machula, Ph.D., Th.D.</w:t>
            </w:r>
            <w:r w:rsidRPr="00C20D4D">
              <w:rPr>
                <w:rFonts w:cs="Calibri"/>
                <w:sz w:val="20"/>
                <w:szCs w:val="20"/>
              </w:rPr>
              <w:t xml:space="preserve"> (přednášející, seminář</w:t>
            </w:r>
            <w:r w:rsidR="00723EF9" w:rsidRPr="00C20D4D">
              <w:rPr>
                <w:rFonts w:cs="Calibri"/>
                <w:sz w:val="20"/>
                <w:szCs w:val="20"/>
              </w:rPr>
              <w:t>, 100%</w:t>
            </w:r>
            <w:r w:rsidRPr="00C20D4D">
              <w:rPr>
                <w:rFonts w:cs="Calibri"/>
                <w:sz w:val="20"/>
                <w:szCs w:val="20"/>
              </w:rPr>
              <w:t>)</w:t>
            </w:r>
          </w:p>
        </w:tc>
        <w:tc>
          <w:tcPr>
            <w:tcW w:w="385" w:type="pct"/>
          </w:tcPr>
          <w:p w:rsidR="005379F2" w:rsidRPr="00C20D4D" w:rsidRDefault="005379F2" w:rsidP="00F64E0E">
            <w:pPr>
              <w:jc w:val="center"/>
              <w:rPr>
                <w:rFonts w:cs="Calibri"/>
                <w:sz w:val="20"/>
                <w:szCs w:val="20"/>
              </w:rPr>
            </w:pPr>
            <w:r w:rsidRPr="00C20D4D">
              <w:rPr>
                <w:rFonts w:cs="Calibri"/>
                <w:sz w:val="20"/>
                <w:szCs w:val="20"/>
              </w:rPr>
              <w:t>3 ZS</w:t>
            </w:r>
          </w:p>
        </w:tc>
        <w:tc>
          <w:tcPr>
            <w:tcW w:w="417" w:type="pct"/>
            <w:gridSpan w:val="3"/>
          </w:tcPr>
          <w:p w:rsidR="005379F2" w:rsidRPr="00C20D4D" w:rsidRDefault="005379F2" w:rsidP="00F64E0E">
            <w:pPr>
              <w:jc w:val="center"/>
              <w:rPr>
                <w:rFonts w:cs="Calibri"/>
                <w:sz w:val="20"/>
                <w:szCs w:val="20"/>
              </w:rPr>
            </w:pPr>
            <w:r w:rsidRPr="00C20D4D">
              <w:rPr>
                <w:rFonts w:cs="Calibri"/>
                <w:sz w:val="20"/>
                <w:szCs w:val="20"/>
              </w:rPr>
              <w:t>ZT</w:t>
            </w:r>
          </w:p>
        </w:tc>
      </w:tr>
      <w:tr w:rsidR="00AB1D71" w:rsidRPr="00050F13" w:rsidTr="00C20D4D">
        <w:tc>
          <w:tcPr>
            <w:tcW w:w="1419" w:type="pct"/>
          </w:tcPr>
          <w:p w:rsidR="00AB1D71" w:rsidRPr="00C20D4D" w:rsidRDefault="00AB1D71" w:rsidP="00F64E0E">
            <w:pPr>
              <w:rPr>
                <w:rFonts w:cs="Calibri"/>
                <w:sz w:val="20"/>
                <w:szCs w:val="20"/>
              </w:rPr>
            </w:pPr>
            <w:r w:rsidRPr="00C20D4D">
              <w:rPr>
                <w:rFonts w:cs="Calibri"/>
                <w:sz w:val="20"/>
                <w:szCs w:val="20"/>
              </w:rPr>
              <w:t>Seminář odborného psaní 5</w:t>
            </w:r>
          </w:p>
        </w:tc>
        <w:tc>
          <w:tcPr>
            <w:tcW w:w="550" w:type="pct"/>
            <w:gridSpan w:val="3"/>
          </w:tcPr>
          <w:p w:rsidR="00AB1D71" w:rsidRPr="00C20D4D" w:rsidRDefault="00AB1D71" w:rsidP="00F64E0E">
            <w:pPr>
              <w:jc w:val="center"/>
              <w:rPr>
                <w:rFonts w:cs="Calibri"/>
                <w:sz w:val="20"/>
                <w:szCs w:val="20"/>
              </w:rPr>
            </w:pPr>
            <w:r w:rsidRPr="00C20D4D">
              <w:rPr>
                <w:rFonts w:cs="Calibri"/>
                <w:sz w:val="20"/>
                <w:szCs w:val="20"/>
              </w:rPr>
              <w:t>14s</w:t>
            </w:r>
          </w:p>
          <w:p w:rsidR="00AB1D71" w:rsidRPr="00C20D4D" w:rsidRDefault="00AB1D71" w:rsidP="002D1780">
            <w:pPr>
              <w:jc w:val="center"/>
              <w:rPr>
                <w:rFonts w:cs="Calibri"/>
                <w:sz w:val="20"/>
                <w:szCs w:val="20"/>
              </w:rPr>
            </w:pPr>
            <w:r w:rsidRPr="00C20D4D">
              <w:rPr>
                <w:rFonts w:cs="Calibri"/>
                <w:sz w:val="20"/>
                <w:szCs w:val="20"/>
              </w:rPr>
              <w:t>(14)</w:t>
            </w:r>
          </w:p>
        </w:tc>
        <w:tc>
          <w:tcPr>
            <w:tcW w:w="396" w:type="pct"/>
            <w:gridSpan w:val="3"/>
          </w:tcPr>
          <w:p w:rsidR="00AB1D71" w:rsidRPr="00C20D4D" w:rsidRDefault="00AB1D71" w:rsidP="00F64E0E">
            <w:pPr>
              <w:jc w:val="center"/>
              <w:rPr>
                <w:rFonts w:cs="Calibri"/>
                <w:sz w:val="20"/>
                <w:szCs w:val="20"/>
              </w:rPr>
            </w:pPr>
            <w:r w:rsidRPr="00C20D4D">
              <w:rPr>
                <w:rFonts w:cs="Calibri"/>
                <w:sz w:val="20"/>
                <w:szCs w:val="20"/>
              </w:rPr>
              <w:t>zp.</w:t>
            </w:r>
          </w:p>
        </w:tc>
        <w:tc>
          <w:tcPr>
            <w:tcW w:w="332" w:type="pct"/>
            <w:gridSpan w:val="3"/>
          </w:tcPr>
          <w:p w:rsidR="00AB1D71" w:rsidRPr="00C20D4D" w:rsidRDefault="00AB1D71" w:rsidP="00F64E0E">
            <w:pPr>
              <w:jc w:val="center"/>
              <w:rPr>
                <w:rFonts w:cs="Calibri"/>
                <w:sz w:val="20"/>
                <w:szCs w:val="20"/>
              </w:rPr>
            </w:pPr>
            <w:r w:rsidRPr="00C20D4D">
              <w:rPr>
                <w:rFonts w:cs="Calibri"/>
                <w:sz w:val="20"/>
                <w:szCs w:val="20"/>
              </w:rPr>
              <w:t>4</w:t>
            </w:r>
          </w:p>
        </w:tc>
        <w:tc>
          <w:tcPr>
            <w:tcW w:w="1501" w:type="pct"/>
            <w:gridSpan w:val="4"/>
          </w:tcPr>
          <w:p w:rsidR="00AB1D71" w:rsidRPr="00C20D4D" w:rsidRDefault="00AB1D71" w:rsidP="00AB1D71">
            <w:pPr>
              <w:rPr>
                <w:rFonts w:cs="Calibri"/>
                <w:sz w:val="20"/>
                <w:szCs w:val="20"/>
              </w:rPr>
            </w:pPr>
            <w:r w:rsidRPr="00C20D4D">
              <w:rPr>
                <w:rFonts w:cs="Calibri"/>
                <w:b/>
                <w:sz w:val="20"/>
                <w:szCs w:val="20"/>
              </w:rPr>
              <w:t xml:space="preserve">PhDr. Vít Erban, Ph.D. </w:t>
            </w:r>
            <w:r w:rsidRPr="00C20D4D">
              <w:rPr>
                <w:rFonts w:cs="Calibri"/>
                <w:sz w:val="20"/>
                <w:szCs w:val="20"/>
              </w:rPr>
              <w:t xml:space="preserve">(seminář 50%), </w:t>
            </w:r>
            <w:r w:rsidRPr="00C20D4D">
              <w:rPr>
                <w:rFonts w:cs="Calibri"/>
                <w:sz w:val="20"/>
                <w:szCs w:val="20"/>
              </w:rPr>
              <w:br/>
              <w:t>PhDr. Vojtěch Šimek, Th.D. (seminář 50%)</w:t>
            </w:r>
          </w:p>
        </w:tc>
        <w:tc>
          <w:tcPr>
            <w:tcW w:w="385" w:type="pct"/>
          </w:tcPr>
          <w:p w:rsidR="00AB1D71" w:rsidRPr="00C20D4D" w:rsidRDefault="00AB1D71" w:rsidP="00F64E0E">
            <w:pPr>
              <w:jc w:val="center"/>
              <w:rPr>
                <w:rFonts w:cs="Calibri"/>
                <w:sz w:val="20"/>
                <w:szCs w:val="20"/>
              </w:rPr>
            </w:pPr>
            <w:r w:rsidRPr="00C20D4D">
              <w:rPr>
                <w:rFonts w:cs="Calibri"/>
                <w:sz w:val="20"/>
                <w:szCs w:val="20"/>
              </w:rPr>
              <w:t>3 ZS</w:t>
            </w:r>
          </w:p>
        </w:tc>
        <w:tc>
          <w:tcPr>
            <w:tcW w:w="417" w:type="pct"/>
            <w:gridSpan w:val="3"/>
          </w:tcPr>
          <w:p w:rsidR="00AB1D71" w:rsidRPr="00C20D4D" w:rsidRDefault="00AB1D71" w:rsidP="00F64E0E">
            <w:pPr>
              <w:jc w:val="center"/>
              <w:rPr>
                <w:rFonts w:cs="Calibri"/>
                <w:sz w:val="20"/>
                <w:szCs w:val="20"/>
              </w:rPr>
            </w:pPr>
            <w:r w:rsidRPr="00C20D4D">
              <w:rPr>
                <w:rFonts w:cs="Calibri"/>
                <w:sz w:val="20"/>
                <w:szCs w:val="20"/>
              </w:rPr>
              <w:t>PZ</w:t>
            </w:r>
          </w:p>
        </w:tc>
      </w:tr>
      <w:tr w:rsidR="005379F2" w:rsidRPr="00050F13" w:rsidTr="00C20D4D">
        <w:tc>
          <w:tcPr>
            <w:tcW w:w="1419" w:type="pct"/>
          </w:tcPr>
          <w:p w:rsidR="005379F2" w:rsidRPr="00C20D4D" w:rsidRDefault="005379F2" w:rsidP="00F64E0E">
            <w:pPr>
              <w:rPr>
                <w:rFonts w:cs="Calibri"/>
                <w:sz w:val="20"/>
                <w:szCs w:val="20"/>
              </w:rPr>
            </w:pPr>
            <w:r w:rsidRPr="00C20D4D">
              <w:rPr>
                <w:rFonts w:cs="Calibri"/>
                <w:sz w:val="20"/>
                <w:szCs w:val="20"/>
              </w:rPr>
              <w:t>Seminář odborné disputace 5</w:t>
            </w:r>
          </w:p>
        </w:tc>
        <w:tc>
          <w:tcPr>
            <w:tcW w:w="550" w:type="pct"/>
            <w:gridSpan w:val="3"/>
          </w:tcPr>
          <w:p w:rsidR="005379F2" w:rsidRPr="00C20D4D" w:rsidRDefault="005379F2" w:rsidP="00F64E0E">
            <w:pPr>
              <w:jc w:val="center"/>
              <w:rPr>
                <w:rFonts w:cs="Calibri"/>
                <w:sz w:val="20"/>
                <w:szCs w:val="20"/>
              </w:rPr>
            </w:pPr>
            <w:r w:rsidRPr="00C20D4D">
              <w:rPr>
                <w:rFonts w:cs="Calibri"/>
                <w:sz w:val="20"/>
                <w:szCs w:val="20"/>
              </w:rPr>
              <w:t>14s</w:t>
            </w:r>
          </w:p>
          <w:p w:rsidR="005379F2" w:rsidRPr="00C20D4D" w:rsidRDefault="005379F2" w:rsidP="002D1780">
            <w:pPr>
              <w:jc w:val="center"/>
              <w:rPr>
                <w:rFonts w:cs="Calibri"/>
                <w:sz w:val="20"/>
                <w:szCs w:val="20"/>
              </w:rPr>
            </w:pPr>
            <w:r w:rsidRPr="00C20D4D">
              <w:rPr>
                <w:rFonts w:cs="Calibri"/>
                <w:sz w:val="20"/>
                <w:szCs w:val="20"/>
              </w:rPr>
              <w:t>(1</w:t>
            </w:r>
            <w:r w:rsidR="002D1780" w:rsidRPr="00C20D4D">
              <w:rPr>
                <w:rFonts w:cs="Calibri"/>
                <w:sz w:val="20"/>
                <w:szCs w:val="20"/>
              </w:rPr>
              <w:t>4</w:t>
            </w:r>
            <w:r w:rsidRPr="00C20D4D">
              <w:rPr>
                <w:rFonts w:cs="Calibri"/>
                <w:sz w:val="20"/>
                <w:szCs w:val="20"/>
              </w:rPr>
              <w:t>)</w:t>
            </w:r>
          </w:p>
        </w:tc>
        <w:tc>
          <w:tcPr>
            <w:tcW w:w="396" w:type="pct"/>
            <w:gridSpan w:val="3"/>
          </w:tcPr>
          <w:p w:rsidR="005379F2" w:rsidRPr="00C20D4D" w:rsidRDefault="005379F2" w:rsidP="00F64E0E">
            <w:pPr>
              <w:jc w:val="center"/>
              <w:rPr>
                <w:rFonts w:cs="Calibri"/>
                <w:sz w:val="20"/>
                <w:szCs w:val="20"/>
              </w:rPr>
            </w:pPr>
            <w:r w:rsidRPr="00C20D4D">
              <w:rPr>
                <w:rFonts w:cs="Calibri"/>
                <w:sz w:val="20"/>
                <w:szCs w:val="20"/>
              </w:rPr>
              <w:t>kol.</w:t>
            </w:r>
          </w:p>
        </w:tc>
        <w:tc>
          <w:tcPr>
            <w:tcW w:w="332" w:type="pct"/>
            <w:gridSpan w:val="3"/>
          </w:tcPr>
          <w:p w:rsidR="005379F2" w:rsidRPr="00C20D4D" w:rsidRDefault="005379F2" w:rsidP="00F64E0E">
            <w:pPr>
              <w:jc w:val="center"/>
              <w:rPr>
                <w:rFonts w:cs="Calibri"/>
                <w:sz w:val="20"/>
                <w:szCs w:val="20"/>
              </w:rPr>
            </w:pPr>
            <w:r w:rsidRPr="00C20D4D">
              <w:rPr>
                <w:rFonts w:cs="Calibri"/>
                <w:sz w:val="20"/>
                <w:szCs w:val="20"/>
              </w:rPr>
              <w:t>4</w:t>
            </w:r>
          </w:p>
        </w:tc>
        <w:tc>
          <w:tcPr>
            <w:tcW w:w="1501" w:type="pct"/>
            <w:gridSpan w:val="4"/>
          </w:tcPr>
          <w:p w:rsidR="005379F2" w:rsidRPr="00C20D4D" w:rsidRDefault="005379F2" w:rsidP="00F64E0E">
            <w:pPr>
              <w:rPr>
                <w:rFonts w:cs="Calibri"/>
                <w:b/>
                <w:sz w:val="20"/>
                <w:szCs w:val="20"/>
              </w:rPr>
            </w:pPr>
            <w:r w:rsidRPr="00C20D4D">
              <w:rPr>
                <w:rFonts w:cs="Calibri"/>
                <w:b/>
                <w:sz w:val="20"/>
                <w:szCs w:val="20"/>
              </w:rPr>
              <w:t>doc. Jakub Sirovátka, Dr.phil.</w:t>
            </w:r>
          </w:p>
          <w:p w:rsidR="00723EF9" w:rsidRPr="00C20D4D" w:rsidRDefault="00723EF9" w:rsidP="00F64E0E">
            <w:pPr>
              <w:rPr>
                <w:rFonts w:cs="Calibri"/>
                <w:b/>
                <w:sz w:val="20"/>
                <w:szCs w:val="20"/>
              </w:rPr>
            </w:pPr>
            <w:r w:rsidRPr="00C20D4D">
              <w:rPr>
                <w:rFonts w:cs="Calibri"/>
                <w:sz w:val="20"/>
                <w:szCs w:val="20"/>
              </w:rPr>
              <w:t>(seminář, 100%)</w:t>
            </w:r>
          </w:p>
        </w:tc>
        <w:tc>
          <w:tcPr>
            <w:tcW w:w="385" w:type="pct"/>
          </w:tcPr>
          <w:p w:rsidR="005379F2" w:rsidRPr="00C20D4D" w:rsidRDefault="005379F2" w:rsidP="00F64E0E">
            <w:pPr>
              <w:jc w:val="center"/>
              <w:rPr>
                <w:rFonts w:cs="Calibri"/>
                <w:sz w:val="20"/>
                <w:szCs w:val="20"/>
              </w:rPr>
            </w:pPr>
            <w:r w:rsidRPr="00C20D4D">
              <w:rPr>
                <w:rFonts w:cs="Calibri"/>
                <w:sz w:val="20"/>
                <w:szCs w:val="20"/>
              </w:rPr>
              <w:t>3 ZS</w:t>
            </w:r>
          </w:p>
        </w:tc>
        <w:tc>
          <w:tcPr>
            <w:tcW w:w="417" w:type="pct"/>
            <w:gridSpan w:val="3"/>
          </w:tcPr>
          <w:p w:rsidR="005379F2" w:rsidRPr="00C20D4D" w:rsidRDefault="005379F2" w:rsidP="00F64E0E">
            <w:pPr>
              <w:jc w:val="center"/>
              <w:rPr>
                <w:rFonts w:cs="Calibri"/>
                <w:sz w:val="20"/>
                <w:szCs w:val="20"/>
              </w:rPr>
            </w:pPr>
            <w:r w:rsidRPr="00C20D4D">
              <w:rPr>
                <w:rFonts w:cs="Calibri"/>
                <w:sz w:val="20"/>
                <w:szCs w:val="20"/>
              </w:rPr>
              <w:t>PZ</w:t>
            </w:r>
          </w:p>
        </w:tc>
      </w:tr>
      <w:tr w:rsidR="005379F2" w:rsidRPr="00050F13" w:rsidTr="00C20D4D">
        <w:tc>
          <w:tcPr>
            <w:tcW w:w="1419" w:type="pct"/>
          </w:tcPr>
          <w:p w:rsidR="005379F2" w:rsidRPr="00C20D4D" w:rsidRDefault="005379F2" w:rsidP="00F64E0E">
            <w:pPr>
              <w:rPr>
                <w:rFonts w:cs="Calibri"/>
                <w:color w:val="000000"/>
                <w:sz w:val="20"/>
                <w:szCs w:val="20"/>
              </w:rPr>
            </w:pPr>
            <w:r w:rsidRPr="00C20D4D">
              <w:rPr>
                <w:rFonts w:cs="Calibri"/>
                <w:sz w:val="20"/>
                <w:szCs w:val="20"/>
              </w:rPr>
              <w:t>Latinský jazyk 3</w:t>
            </w:r>
          </w:p>
        </w:tc>
        <w:tc>
          <w:tcPr>
            <w:tcW w:w="550" w:type="pct"/>
            <w:gridSpan w:val="3"/>
          </w:tcPr>
          <w:p w:rsidR="005379F2" w:rsidRPr="00C20D4D" w:rsidRDefault="005379F2" w:rsidP="00F64E0E">
            <w:pPr>
              <w:jc w:val="center"/>
              <w:rPr>
                <w:rFonts w:cs="Calibri"/>
                <w:sz w:val="20"/>
                <w:szCs w:val="20"/>
              </w:rPr>
            </w:pPr>
            <w:r w:rsidRPr="00C20D4D">
              <w:rPr>
                <w:rFonts w:cs="Calibri"/>
                <w:sz w:val="20"/>
                <w:szCs w:val="20"/>
              </w:rPr>
              <w:t>28s</w:t>
            </w:r>
          </w:p>
          <w:p w:rsidR="005379F2" w:rsidRPr="00C20D4D" w:rsidRDefault="005379F2" w:rsidP="00F64E0E">
            <w:pPr>
              <w:jc w:val="center"/>
              <w:rPr>
                <w:rFonts w:cs="Calibri"/>
                <w:sz w:val="20"/>
                <w:szCs w:val="20"/>
              </w:rPr>
            </w:pPr>
            <w:r w:rsidRPr="00C20D4D">
              <w:rPr>
                <w:rFonts w:cs="Calibri"/>
                <w:sz w:val="20"/>
                <w:szCs w:val="20"/>
              </w:rPr>
              <w:t>(10)</w:t>
            </w:r>
          </w:p>
        </w:tc>
        <w:tc>
          <w:tcPr>
            <w:tcW w:w="396" w:type="pct"/>
            <w:gridSpan w:val="3"/>
          </w:tcPr>
          <w:p w:rsidR="005379F2" w:rsidRPr="00C20D4D" w:rsidRDefault="005379F2" w:rsidP="00F64E0E">
            <w:pPr>
              <w:jc w:val="center"/>
              <w:rPr>
                <w:rFonts w:cs="Calibri"/>
                <w:sz w:val="20"/>
                <w:szCs w:val="20"/>
              </w:rPr>
            </w:pPr>
            <w:r w:rsidRPr="00C20D4D">
              <w:rPr>
                <w:rFonts w:cs="Calibri"/>
                <w:sz w:val="20"/>
                <w:szCs w:val="20"/>
              </w:rPr>
              <w:t>zp.</w:t>
            </w:r>
          </w:p>
        </w:tc>
        <w:tc>
          <w:tcPr>
            <w:tcW w:w="332" w:type="pct"/>
            <w:gridSpan w:val="3"/>
          </w:tcPr>
          <w:p w:rsidR="005379F2" w:rsidRPr="00C20D4D" w:rsidRDefault="005379F2" w:rsidP="00F64E0E">
            <w:pPr>
              <w:jc w:val="center"/>
              <w:rPr>
                <w:rFonts w:cs="Calibri"/>
                <w:sz w:val="20"/>
                <w:szCs w:val="20"/>
              </w:rPr>
            </w:pPr>
            <w:r w:rsidRPr="00C20D4D">
              <w:rPr>
                <w:rFonts w:cs="Calibri"/>
                <w:sz w:val="20"/>
                <w:szCs w:val="20"/>
              </w:rPr>
              <w:t>3</w:t>
            </w:r>
          </w:p>
        </w:tc>
        <w:tc>
          <w:tcPr>
            <w:tcW w:w="1501" w:type="pct"/>
            <w:gridSpan w:val="4"/>
          </w:tcPr>
          <w:p w:rsidR="005379F2" w:rsidRPr="00C20D4D" w:rsidRDefault="005379F2" w:rsidP="00F64E0E">
            <w:pPr>
              <w:rPr>
                <w:rFonts w:cs="Calibri"/>
                <w:sz w:val="20"/>
                <w:szCs w:val="20"/>
              </w:rPr>
            </w:pPr>
            <w:r w:rsidRPr="00C20D4D">
              <w:rPr>
                <w:rFonts w:cs="Calibri"/>
                <w:sz w:val="20"/>
                <w:szCs w:val="20"/>
              </w:rPr>
              <w:t>ThLic. Adam Mackerle, Th.D.</w:t>
            </w:r>
          </w:p>
          <w:p w:rsidR="00723EF9" w:rsidRPr="00C20D4D" w:rsidRDefault="00723EF9" w:rsidP="00F64E0E">
            <w:pPr>
              <w:rPr>
                <w:rFonts w:cs="Calibri"/>
                <w:sz w:val="20"/>
                <w:szCs w:val="20"/>
              </w:rPr>
            </w:pPr>
            <w:r w:rsidRPr="00C20D4D">
              <w:rPr>
                <w:rFonts w:cs="Calibri"/>
                <w:sz w:val="20"/>
                <w:szCs w:val="20"/>
              </w:rPr>
              <w:t>(seminář, 100%)</w:t>
            </w:r>
          </w:p>
        </w:tc>
        <w:tc>
          <w:tcPr>
            <w:tcW w:w="385" w:type="pct"/>
          </w:tcPr>
          <w:p w:rsidR="005379F2" w:rsidRPr="00C20D4D" w:rsidRDefault="005379F2" w:rsidP="00F64E0E">
            <w:pPr>
              <w:jc w:val="center"/>
              <w:rPr>
                <w:rFonts w:cs="Calibri"/>
                <w:sz w:val="20"/>
                <w:szCs w:val="20"/>
              </w:rPr>
            </w:pPr>
            <w:r w:rsidRPr="00C20D4D">
              <w:rPr>
                <w:rFonts w:cs="Calibri"/>
                <w:sz w:val="20"/>
                <w:szCs w:val="20"/>
              </w:rPr>
              <w:t>3 ZS</w:t>
            </w:r>
          </w:p>
        </w:tc>
        <w:tc>
          <w:tcPr>
            <w:tcW w:w="417" w:type="pct"/>
            <w:gridSpan w:val="3"/>
          </w:tcPr>
          <w:p w:rsidR="005379F2" w:rsidRPr="00C20D4D" w:rsidRDefault="005379F2" w:rsidP="00F64E0E">
            <w:pPr>
              <w:jc w:val="center"/>
              <w:rPr>
                <w:rFonts w:cs="Calibri"/>
                <w:sz w:val="20"/>
                <w:szCs w:val="20"/>
              </w:rPr>
            </w:pPr>
          </w:p>
        </w:tc>
      </w:tr>
      <w:tr w:rsidR="005379F2" w:rsidRPr="00050F13" w:rsidTr="00C20D4D">
        <w:tc>
          <w:tcPr>
            <w:tcW w:w="1419" w:type="pct"/>
          </w:tcPr>
          <w:p w:rsidR="005379F2" w:rsidRPr="00C20D4D" w:rsidRDefault="005379F2" w:rsidP="00F64E0E">
            <w:pPr>
              <w:rPr>
                <w:rFonts w:cs="Calibri"/>
                <w:color w:val="000000"/>
                <w:sz w:val="20"/>
                <w:szCs w:val="20"/>
              </w:rPr>
            </w:pPr>
            <w:r w:rsidRPr="00C20D4D">
              <w:rPr>
                <w:rFonts w:cs="Calibri"/>
                <w:color w:val="000000"/>
                <w:sz w:val="20"/>
                <w:szCs w:val="20"/>
              </w:rPr>
              <w:t>Tutorský seminář 3</w:t>
            </w:r>
          </w:p>
        </w:tc>
        <w:tc>
          <w:tcPr>
            <w:tcW w:w="550" w:type="pct"/>
            <w:gridSpan w:val="3"/>
          </w:tcPr>
          <w:p w:rsidR="005379F2" w:rsidRPr="00C20D4D" w:rsidRDefault="005379F2" w:rsidP="00F64E0E">
            <w:pPr>
              <w:jc w:val="center"/>
              <w:rPr>
                <w:rFonts w:cs="Calibri"/>
                <w:sz w:val="20"/>
                <w:szCs w:val="20"/>
              </w:rPr>
            </w:pPr>
            <w:r w:rsidRPr="00C20D4D">
              <w:rPr>
                <w:rFonts w:cs="Calibri"/>
                <w:sz w:val="20"/>
                <w:szCs w:val="20"/>
              </w:rPr>
              <w:t>7s</w:t>
            </w:r>
          </w:p>
        </w:tc>
        <w:tc>
          <w:tcPr>
            <w:tcW w:w="396" w:type="pct"/>
            <w:gridSpan w:val="3"/>
          </w:tcPr>
          <w:p w:rsidR="005379F2" w:rsidRPr="00C20D4D" w:rsidRDefault="005379F2" w:rsidP="00F64E0E">
            <w:pPr>
              <w:jc w:val="center"/>
              <w:rPr>
                <w:rFonts w:cs="Calibri"/>
                <w:sz w:val="20"/>
                <w:szCs w:val="20"/>
              </w:rPr>
            </w:pPr>
            <w:r w:rsidRPr="00C20D4D">
              <w:rPr>
                <w:rFonts w:cs="Calibri"/>
                <w:sz w:val="20"/>
                <w:szCs w:val="20"/>
              </w:rPr>
              <w:t>zp.</w:t>
            </w:r>
          </w:p>
        </w:tc>
        <w:tc>
          <w:tcPr>
            <w:tcW w:w="332" w:type="pct"/>
            <w:gridSpan w:val="3"/>
          </w:tcPr>
          <w:p w:rsidR="005379F2" w:rsidRPr="00C20D4D" w:rsidRDefault="005379F2" w:rsidP="00F64E0E">
            <w:pPr>
              <w:jc w:val="center"/>
              <w:rPr>
                <w:rFonts w:cs="Calibri"/>
                <w:sz w:val="20"/>
                <w:szCs w:val="20"/>
              </w:rPr>
            </w:pPr>
            <w:r w:rsidRPr="00C20D4D">
              <w:rPr>
                <w:rFonts w:cs="Calibri"/>
                <w:sz w:val="20"/>
                <w:szCs w:val="20"/>
              </w:rPr>
              <w:t>1</w:t>
            </w:r>
          </w:p>
        </w:tc>
        <w:tc>
          <w:tcPr>
            <w:tcW w:w="1501" w:type="pct"/>
            <w:gridSpan w:val="4"/>
          </w:tcPr>
          <w:p w:rsidR="00A74D6D" w:rsidRPr="00C20D4D" w:rsidRDefault="00037B2A" w:rsidP="00C20D4D">
            <w:pPr>
              <w:ind w:right="-203"/>
              <w:rPr>
                <w:rFonts w:cs="Calibri"/>
                <w:sz w:val="20"/>
                <w:szCs w:val="20"/>
              </w:rPr>
            </w:pPr>
            <w:r w:rsidRPr="00C20D4D">
              <w:rPr>
                <w:rFonts w:cs="Calibri"/>
                <w:sz w:val="20"/>
                <w:szCs w:val="20"/>
              </w:rPr>
              <w:t>doc. Tomáš Machula, Ph.D., Th.D.,</w:t>
            </w:r>
          </w:p>
          <w:p w:rsidR="00A74D6D" w:rsidRPr="00C20D4D" w:rsidRDefault="00037B2A" w:rsidP="00F64E0E">
            <w:pPr>
              <w:rPr>
                <w:rFonts w:cs="Calibri"/>
                <w:sz w:val="20"/>
                <w:szCs w:val="20"/>
              </w:rPr>
            </w:pPr>
            <w:r w:rsidRPr="00C20D4D">
              <w:rPr>
                <w:rFonts w:cs="Calibri"/>
                <w:sz w:val="20"/>
                <w:szCs w:val="20"/>
              </w:rPr>
              <w:t>doc. Daniel Heider, Ph.D.,</w:t>
            </w:r>
          </w:p>
          <w:p w:rsidR="00A74D6D" w:rsidRPr="00C20D4D" w:rsidRDefault="00037B2A" w:rsidP="00F64E0E">
            <w:pPr>
              <w:rPr>
                <w:rFonts w:cs="Calibri"/>
                <w:sz w:val="20"/>
                <w:szCs w:val="20"/>
              </w:rPr>
            </w:pPr>
            <w:r w:rsidRPr="00C20D4D">
              <w:rPr>
                <w:rFonts w:cs="Calibri"/>
                <w:sz w:val="20"/>
                <w:szCs w:val="20"/>
              </w:rPr>
              <w:t>doc. Jakub Sirovátka, Dr.phil.,</w:t>
            </w:r>
          </w:p>
          <w:p w:rsidR="00A74D6D" w:rsidRPr="00C20D4D" w:rsidRDefault="00037B2A" w:rsidP="00F64E0E">
            <w:pPr>
              <w:rPr>
                <w:rFonts w:cs="Calibri"/>
                <w:sz w:val="20"/>
                <w:szCs w:val="20"/>
              </w:rPr>
            </w:pPr>
            <w:r w:rsidRPr="00C20D4D">
              <w:rPr>
                <w:rFonts w:cs="Calibri"/>
                <w:sz w:val="20"/>
                <w:szCs w:val="20"/>
              </w:rPr>
              <w:t>Daniel Novotný, Ph.D.,</w:t>
            </w:r>
          </w:p>
          <w:p w:rsidR="00A74D6D" w:rsidRPr="00C20D4D" w:rsidRDefault="00037B2A" w:rsidP="00F64E0E">
            <w:pPr>
              <w:rPr>
                <w:rFonts w:cs="Calibri"/>
                <w:sz w:val="20"/>
                <w:szCs w:val="20"/>
              </w:rPr>
            </w:pPr>
            <w:r w:rsidRPr="00C20D4D">
              <w:rPr>
                <w:rFonts w:cs="Calibri"/>
                <w:sz w:val="20"/>
                <w:szCs w:val="20"/>
              </w:rPr>
              <w:t>Lukáš Novák, Ph.D.,</w:t>
            </w:r>
          </w:p>
          <w:p w:rsidR="005379F2" w:rsidRPr="00C20D4D" w:rsidRDefault="00037B2A" w:rsidP="00F64E0E">
            <w:pPr>
              <w:rPr>
                <w:rFonts w:cs="Calibri"/>
                <w:sz w:val="20"/>
                <w:szCs w:val="20"/>
                <w:highlight w:val="yellow"/>
              </w:rPr>
            </w:pPr>
            <w:r w:rsidRPr="00C20D4D">
              <w:rPr>
                <w:rFonts w:cs="Calibri"/>
                <w:sz w:val="20"/>
                <w:szCs w:val="20"/>
              </w:rPr>
              <w:t>PhDr. Vojtěch Šimek, Th.D. (všichni 100%)</w:t>
            </w:r>
          </w:p>
        </w:tc>
        <w:tc>
          <w:tcPr>
            <w:tcW w:w="385" w:type="pct"/>
          </w:tcPr>
          <w:p w:rsidR="005379F2" w:rsidRPr="00C20D4D" w:rsidRDefault="005379F2" w:rsidP="00F64E0E">
            <w:pPr>
              <w:jc w:val="center"/>
              <w:rPr>
                <w:rFonts w:cs="Calibri"/>
                <w:sz w:val="20"/>
                <w:szCs w:val="20"/>
              </w:rPr>
            </w:pPr>
            <w:r w:rsidRPr="00C20D4D">
              <w:rPr>
                <w:rFonts w:cs="Calibri"/>
                <w:sz w:val="20"/>
                <w:szCs w:val="20"/>
              </w:rPr>
              <w:t>3 ZS</w:t>
            </w:r>
          </w:p>
        </w:tc>
        <w:tc>
          <w:tcPr>
            <w:tcW w:w="417" w:type="pct"/>
            <w:gridSpan w:val="3"/>
          </w:tcPr>
          <w:p w:rsidR="005379F2" w:rsidRPr="00C20D4D" w:rsidRDefault="005379F2" w:rsidP="00F64E0E">
            <w:pPr>
              <w:jc w:val="center"/>
              <w:rPr>
                <w:rFonts w:cs="Calibri"/>
                <w:sz w:val="20"/>
                <w:szCs w:val="20"/>
              </w:rPr>
            </w:pPr>
          </w:p>
        </w:tc>
      </w:tr>
      <w:tr w:rsidR="005379F2" w:rsidRPr="00D07400" w:rsidTr="00C20D4D">
        <w:tc>
          <w:tcPr>
            <w:tcW w:w="1419" w:type="pct"/>
          </w:tcPr>
          <w:p w:rsidR="005379F2" w:rsidRPr="00C20D4D" w:rsidRDefault="005379F2" w:rsidP="00F64E0E">
            <w:pPr>
              <w:rPr>
                <w:rFonts w:cs="Calibri"/>
                <w:b/>
                <w:sz w:val="20"/>
                <w:szCs w:val="20"/>
              </w:rPr>
            </w:pPr>
            <w:r w:rsidRPr="00C20D4D">
              <w:rPr>
                <w:rFonts w:cs="Calibri"/>
                <w:b/>
                <w:sz w:val="20"/>
                <w:szCs w:val="20"/>
              </w:rPr>
              <w:t>Celkem kreditů za semestr</w:t>
            </w:r>
          </w:p>
        </w:tc>
        <w:tc>
          <w:tcPr>
            <w:tcW w:w="550" w:type="pct"/>
            <w:gridSpan w:val="3"/>
          </w:tcPr>
          <w:p w:rsidR="005379F2" w:rsidRPr="00C20D4D" w:rsidRDefault="005379F2" w:rsidP="00F64E0E">
            <w:pPr>
              <w:jc w:val="center"/>
              <w:rPr>
                <w:rFonts w:cs="Calibri"/>
                <w:b/>
                <w:sz w:val="20"/>
                <w:szCs w:val="20"/>
              </w:rPr>
            </w:pPr>
          </w:p>
        </w:tc>
        <w:tc>
          <w:tcPr>
            <w:tcW w:w="396" w:type="pct"/>
            <w:gridSpan w:val="3"/>
          </w:tcPr>
          <w:p w:rsidR="005379F2" w:rsidRPr="00C20D4D" w:rsidRDefault="005379F2" w:rsidP="00F64E0E">
            <w:pPr>
              <w:jc w:val="center"/>
              <w:rPr>
                <w:rFonts w:cs="Calibri"/>
                <w:b/>
                <w:sz w:val="20"/>
                <w:szCs w:val="20"/>
              </w:rPr>
            </w:pPr>
          </w:p>
        </w:tc>
        <w:tc>
          <w:tcPr>
            <w:tcW w:w="332" w:type="pct"/>
            <w:gridSpan w:val="3"/>
          </w:tcPr>
          <w:p w:rsidR="005379F2" w:rsidRPr="00C20D4D" w:rsidRDefault="005379F2" w:rsidP="00F64E0E">
            <w:pPr>
              <w:jc w:val="center"/>
              <w:rPr>
                <w:rFonts w:cs="Calibri"/>
                <w:b/>
                <w:sz w:val="20"/>
                <w:szCs w:val="20"/>
              </w:rPr>
            </w:pPr>
            <w:r w:rsidRPr="00C20D4D">
              <w:rPr>
                <w:rFonts w:cs="Calibri"/>
                <w:b/>
                <w:sz w:val="20"/>
                <w:szCs w:val="20"/>
              </w:rPr>
              <w:t>16</w:t>
            </w:r>
          </w:p>
        </w:tc>
        <w:tc>
          <w:tcPr>
            <w:tcW w:w="1501" w:type="pct"/>
            <w:gridSpan w:val="4"/>
          </w:tcPr>
          <w:p w:rsidR="005379F2" w:rsidRPr="00C20D4D" w:rsidRDefault="005379F2" w:rsidP="00F64E0E">
            <w:pPr>
              <w:rPr>
                <w:rFonts w:cs="Calibri"/>
                <w:b/>
                <w:sz w:val="20"/>
                <w:szCs w:val="20"/>
              </w:rPr>
            </w:pPr>
          </w:p>
        </w:tc>
        <w:tc>
          <w:tcPr>
            <w:tcW w:w="385" w:type="pct"/>
          </w:tcPr>
          <w:p w:rsidR="005379F2" w:rsidRPr="00C20D4D" w:rsidRDefault="005379F2" w:rsidP="00F64E0E">
            <w:pPr>
              <w:jc w:val="center"/>
              <w:rPr>
                <w:rFonts w:cs="Calibri"/>
                <w:b/>
                <w:sz w:val="20"/>
                <w:szCs w:val="20"/>
              </w:rPr>
            </w:pPr>
          </w:p>
        </w:tc>
        <w:tc>
          <w:tcPr>
            <w:tcW w:w="417" w:type="pct"/>
            <w:gridSpan w:val="3"/>
          </w:tcPr>
          <w:p w:rsidR="005379F2" w:rsidRPr="00C20D4D" w:rsidRDefault="005379F2" w:rsidP="00F64E0E">
            <w:pPr>
              <w:jc w:val="center"/>
              <w:rPr>
                <w:rFonts w:cs="Calibri"/>
                <w:b/>
                <w:sz w:val="20"/>
                <w:szCs w:val="20"/>
              </w:rPr>
            </w:pPr>
          </w:p>
        </w:tc>
      </w:tr>
      <w:tr w:rsidR="005379F2" w:rsidRPr="00050F13" w:rsidTr="00F64E0E">
        <w:tc>
          <w:tcPr>
            <w:tcW w:w="5000" w:type="pct"/>
            <w:gridSpan w:val="18"/>
            <w:shd w:val="clear" w:color="auto" w:fill="D9D9D9" w:themeFill="background1" w:themeFillShade="D9"/>
          </w:tcPr>
          <w:p w:rsidR="005379F2" w:rsidRPr="00C20D4D" w:rsidRDefault="005379F2" w:rsidP="00F64E0E">
            <w:pPr>
              <w:jc w:val="center"/>
              <w:rPr>
                <w:rFonts w:cs="Calibri"/>
                <w:sz w:val="20"/>
                <w:szCs w:val="20"/>
              </w:rPr>
            </w:pPr>
          </w:p>
        </w:tc>
      </w:tr>
      <w:tr w:rsidR="005379F2" w:rsidRPr="00050F13" w:rsidTr="00C20D4D">
        <w:tc>
          <w:tcPr>
            <w:tcW w:w="1419" w:type="pct"/>
          </w:tcPr>
          <w:p w:rsidR="005379F2" w:rsidRPr="00C20D4D" w:rsidRDefault="005379F2" w:rsidP="00F64E0E">
            <w:pPr>
              <w:rPr>
                <w:rFonts w:cs="Calibri"/>
                <w:sz w:val="20"/>
                <w:szCs w:val="20"/>
              </w:rPr>
            </w:pPr>
            <w:r w:rsidRPr="00C20D4D">
              <w:rPr>
                <w:rFonts w:cs="Calibri"/>
                <w:sz w:val="20"/>
                <w:szCs w:val="20"/>
              </w:rPr>
              <w:t>Filosofie náboženství</w:t>
            </w:r>
          </w:p>
        </w:tc>
        <w:tc>
          <w:tcPr>
            <w:tcW w:w="550" w:type="pct"/>
            <w:gridSpan w:val="3"/>
          </w:tcPr>
          <w:p w:rsidR="005379F2" w:rsidRPr="00C20D4D" w:rsidRDefault="005379F2" w:rsidP="00F64E0E">
            <w:pPr>
              <w:jc w:val="center"/>
              <w:rPr>
                <w:rFonts w:cs="Calibri"/>
                <w:sz w:val="20"/>
                <w:szCs w:val="20"/>
              </w:rPr>
            </w:pPr>
            <w:r w:rsidRPr="00C20D4D">
              <w:rPr>
                <w:rFonts w:cs="Calibri"/>
                <w:sz w:val="20"/>
                <w:szCs w:val="20"/>
              </w:rPr>
              <w:t>14p + 14s</w:t>
            </w:r>
          </w:p>
          <w:p w:rsidR="005379F2" w:rsidRPr="00C20D4D" w:rsidRDefault="005379F2" w:rsidP="002D1780">
            <w:pPr>
              <w:jc w:val="center"/>
              <w:rPr>
                <w:rFonts w:cs="Calibri"/>
                <w:sz w:val="20"/>
                <w:szCs w:val="20"/>
              </w:rPr>
            </w:pPr>
            <w:r w:rsidRPr="00C20D4D">
              <w:rPr>
                <w:rFonts w:cs="Calibri"/>
                <w:sz w:val="20"/>
                <w:szCs w:val="20"/>
              </w:rPr>
              <w:t>(1</w:t>
            </w:r>
            <w:r w:rsidR="002D1780" w:rsidRPr="00C20D4D">
              <w:rPr>
                <w:rFonts w:cs="Calibri"/>
                <w:sz w:val="20"/>
                <w:szCs w:val="20"/>
              </w:rPr>
              <w:t>4-28</w:t>
            </w:r>
            <w:r w:rsidRPr="00C20D4D">
              <w:rPr>
                <w:rFonts w:cs="Calibri"/>
                <w:sz w:val="20"/>
                <w:szCs w:val="20"/>
              </w:rPr>
              <w:t>)</w:t>
            </w:r>
          </w:p>
        </w:tc>
        <w:tc>
          <w:tcPr>
            <w:tcW w:w="396" w:type="pct"/>
            <w:gridSpan w:val="3"/>
          </w:tcPr>
          <w:p w:rsidR="005379F2" w:rsidRPr="00C20D4D" w:rsidRDefault="005379F2" w:rsidP="00F64E0E">
            <w:pPr>
              <w:jc w:val="center"/>
              <w:rPr>
                <w:rFonts w:cs="Calibri"/>
                <w:sz w:val="20"/>
                <w:szCs w:val="20"/>
              </w:rPr>
            </w:pPr>
            <w:r w:rsidRPr="00C20D4D">
              <w:rPr>
                <w:rFonts w:cs="Calibri"/>
                <w:sz w:val="20"/>
                <w:szCs w:val="20"/>
              </w:rPr>
              <w:t>zp.+zk.</w:t>
            </w:r>
          </w:p>
        </w:tc>
        <w:tc>
          <w:tcPr>
            <w:tcW w:w="332" w:type="pct"/>
            <w:gridSpan w:val="3"/>
          </w:tcPr>
          <w:p w:rsidR="005379F2" w:rsidRPr="00C20D4D" w:rsidRDefault="005379F2" w:rsidP="00F64E0E">
            <w:pPr>
              <w:jc w:val="center"/>
              <w:rPr>
                <w:rFonts w:cs="Calibri"/>
                <w:sz w:val="20"/>
                <w:szCs w:val="20"/>
              </w:rPr>
            </w:pPr>
            <w:r w:rsidRPr="00C20D4D">
              <w:rPr>
                <w:rFonts w:cs="Calibri"/>
                <w:sz w:val="20"/>
                <w:szCs w:val="20"/>
              </w:rPr>
              <w:t>4</w:t>
            </w:r>
          </w:p>
        </w:tc>
        <w:tc>
          <w:tcPr>
            <w:tcW w:w="1501" w:type="pct"/>
            <w:gridSpan w:val="4"/>
          </w:tcPr>
          <w:p w:rsidR="005379F2" w:rsidRPr="00C20D4D" w:rsidRDefault="005379F2" w:rsidP="00F64E0E">
            <w:pPr>
              <w:rPr>
                <w:rFonts w:cs="Calibri"/>
                <w:sz w:val="20"/>
                <w:szCs w:val="20"/>
              </w:rPr>
            </w:pPr>
            <w:r w:rsidRPr="00C20D4D">
              <w:rPr>
                <w:rFonts w:cs="Calibri"/>
                <w:b/>
                <w:sz w:val="20"/>
                <w:szCs w:val="20"/>
              </w:rPr>
              <w:t>doc. Jakub Sirovátka, Dr.phil.</w:t>
            </w:r>
            <w:r w:rsidRPr="00C20D4D">
              <w:rPr>
                <w:rFonts w:cs="Calibri"/>
                <w:sz w:val="20"/>
                <w:szCs w:val="20"/>
              </w:rPr>
              <w:t xml:space="preserve"> (přednášející, seminář</w:t>
            </w:r>
            <w:r w:rsidR="00723EF9" w:rsidRPr="00C20D4D">
              <w:rPr>
                <w:rFonts w:cs="Calibri"/>
                <w:sz w:val="20"/>
                <w:szCs w:val="20"/>
              </w:rPr>
              <w:t>, 100%</w:t>
            </w:r>
            <w:r w:rsidRPr="00C20D4D">
              <w:rPr>
                <w:rFonts w:cs="Calibri"/>
                <w:sz w:val="20"/>
                <w:szCs w:val="20"/>
              </w:rPr>
              <w:t>)</w:t>
            </w:r>
          </w:p>
        </w:tc>
        <w:tc>
          <w:tcPr>
            <w:tcW w:w="385" w:type="pct"/>
          </w:tcPr>
          <w:p w:rsidR="005379F2" w:rsidRPr="00C20D4D" w:rsidRDefault="005379F2" w:rsidP="00F64E0E">
            <w:pPr>
              <w:jc w:val="center"/>
              <w:rPr>
                <w:rFonts w:cs="Calibri"/>
                <w:sz w:val="20"/>
                <w:szCs w:val="20"/>
              </w:rPr>
            </w:pPr>
            <w:r w:rsidRPr="00C20D4D">
              <w:rPr>
                <w:rFonts w:cs="Calibri"/>
                <w:sz w:val="20"/>
                <w:szCs w:val="20"/>
              </w:rPr>
              <w:t>3 LS</w:t>
            </w:r>
          </w:p>
        </w:tc>
        <w:tc>
          <w:tcPr>
            <w:tcW w:w="417" w:type="pct"/>
            <w:gridSpan w:val="3"/>
          </w:tcPr>
          <w:p w:rsidR="005379F2" w:rsidRPr="00C20D4D" w:rsidRDefault="005379F2" w:rsidP="00F64E0E">
            <w:pPr>
              <w:jc w:val="center"/>
              <w:rPr>
                <w:rFonts w:cs="Calibri"/>
                <w:sz w:val="20"/>
                <w:szCs w:val="20"/>
              </w:rPr>
            </w:pPr>
            <w:r w:rsidRPr="00C20D4D">
              <w:rPr>
                <w:rFonts w:cs="Calibri"/>
                <w:sz w:val="20"/>
                <w:szCs w:val="20"/>
              </w:rPr>
              <w:t>PZ</w:t>
            </w:r>
          </w:p>
        </w:tc>
      </w:tr>
      <w:tr w:rsidR="005379F2" w:rsidRPr="00050F13" w:rsidTr="00C20D4D">
        <w:tc>
          <w:tcPr>
            <w:tcW w:w="1419" w:type="pct"/>
          </w:tcPr>
          <w:p w:rsidR="005379F2" w:rsidRPr="00C20D4D" w:rsidRDefault="005379F2" w:rsidP="00F64E0E">
            <w:pPr>
              <w:rPr>
                <w:rFonts w:cs="Calibri"/>
                <w:sz w:val="20"/>
                <w:szCs w:val="20"/>
              </w:rPr>
            </w:pPr>
            <w:r w:rsidRPr="00C20D4D">
              <w:rPr>
                <w:rFonts w:cs="Calibri"/>
                <w:sz w:val="20"/>
                <w:szCs w:val="20"/>
              </w:rPr>
              <w:t>Aplikovaná etika</w:t>
            </w:r>
          </w:p>
        </w:tc>
        <w:tc>
          <w:tcPr>
            <w:tcW w:w="550" w:type="pct"/>
            <w:gridSpan w:val="3"/>
          </w:tcPr>
          <w:p w:rsidR="005379F2" w:rsidRPr="00C20D4D" w:rsidRDefault="005379F2" w:rsidP="00F64E0E">
            <w:pPr>
              <w:jc w:val="center"/>
              <w:rPr>
                <w:rFonts w:cs="Calibri"/>
                <w:sz w:val="20"/>
                <w:szCs w:val="20"/>
              </w:rPr>
            </w:pPr>
            <w:r w:rsidRPr="00C20D4D">
              <w:rPr>
                <w:rFonts w:cs="Calibri"/>
                <w:sz w:val="20"/>
                <w:szCs w:val="20"/>
              </w:rPr>
              <w:t>14p + 14s</w:t>
            </w:r>
          </w:p>
          <w:p w:rsidR="005379F2" w:rsidRPr="00C20D4D" w:rsidRDefault="005379F2" w:rsidP="002D1780">
            <w:pPr>
              <w:jc w:val="center"/>
              <w:rPr>
                <w:rFonts w:cs="Calibri"/>
                <w:sz w:val="20"/>
                <w:szCs w:val="20"/>
              </w:rPr>
            </w:pPr>
            <w:r w:rsidRPr="00C20D4D">
              <w:rPr>
                <w:rFonts w:cs="Calibri"/>
                <w:sz w:val="20"/>
                <w:szCs w:val="20"/>
              </w:rPr>
              <w:t>(1</w:t>
            </w:r>
            <w:r w:rsidR="002D1780" w:rsidRPr="00C20D4D">
              <w:rPr>
                <w:rFonts w:cs="Calibri"/>
                <w:sz w:val="20"/>
                <w:szCs w:val="20"/>
              </w:rPr>
              <w:t>4-28</w:t>
            </w:r>
            <w:r w:rsidRPr="00C20D4D">
              <w:rPr>
                <w:rFonts w:cs="Calibri"/>
                <w:sz w:val="20"/>
                <w:szCs w:val="20"/>
              </w:rPr>
              <w:t>)</w:t>
            </w:r>
          </w:p>
        </w:tc>
        <w:tc>
          <w:tcPr>
            <w:tcW w:w="396" w:type="pct"/>
            <w:gridSpan w:val="3"/>
          </w:tcPr>
          <w:p w:rsidR="005379F2" w:rsidRPr="00C20D4D" w:rsidRDefault="005379F2" w:rsidP="00F64E0E">
            <w:pPr>
              <w:jc w:val="center"/>
              <w:rPr>
                <w:rFonts w:cs="Calibri"/>
                <w:sz w:val="20"/>
                <w:szCs w:val="20"/>
              </w:rPr>
            </w:pPr>
            <w:r w:rsidRPr="00C20D4D">
              <w:rPr>
                <w:rFonts w:cs="Calibri"/>
                <w:sz w:val="20"/>
                <w:szCs w:val="20"/>
              </w:rPr>
              <w:t>zp.+zk.</w:t>
            </w:r>
          </w:p>
        </w:tc>
        <w:tc>
          <w:tcPr>
            <w:tcW w:w="332" w:type="pct"/>
            <w:gridSpan w:val="3"/>
          </w:tcPr>
          <w:p w:rsidR="005379F2" w:rsidRPr="00C20D4D" w:rsidRDefault="005379F2" w:rsidP="00F64E0E">
            <w:pPr>
              <w:jc w:val="center"/>
              <w:rPr>
                <w:rFonts w:cs="Calibri"/>
                <w:sz w:val="20"/>
                <w:szCs w:val="20"/>
              </w:rPr>
            </w:pPr>
            <w:r w:rsidRPr="00C20D4D">
              <w:rPr>
                <w:rFonts w:cs="Calibri"/>
                <w:sz w:val="20"/>
                <w:szCs w:val="20"/>
              </w:rPr>
              <w:t>4</w:t>
            </w:r>
          </w:p>
        </w:tc>
        <w:tc>
          <w:tcPr>
            <w:tcW w:w="1501" w:type="pct"/>
            <w:gridSpan w:val="4"/>
          </w:tcPr>
          <w:p w:rsidR="005379F2" w:rsidRPr="00C20D4D" w:rsidRDefault="005379F2" w:rsidP="00F64E0E">
            <w:pPr>
              <w:rPr>
                <w:rFonts w:cs="Calibri"/>
                <w:sz w:val="20"/>
                <w:szCs w:val="20"/>
              </w:rPr>
            </w:pPr>
            <w:r w:rsidRPr="00C20D4D">
              <w:rPr>
                <w:rFonts w:cs="Calibri"/>
                <w:b/>
                <w:sz w:val="20"/>
                <w:szCs w:val="20"/>
              </w:rPr>
              <w:t>PhDr. Vojtěch Šimek, Th.D.</w:t>
            </w:r>
            <w:r w:rsidRPr="00C20D4D">
              <w:rPr>
                <w:rFonts w:cs="Calibri"/>
                <w:sz w:val="20"/>
                <w:szCs w:val="20"/>
              </w:rPr>
              <w:t xml:space="preserve"> (přednášející, seminář</w:t>
            </w:r>
            <w:r w:rsidR="00723EF9" w:rsidRPr="00C20D4D">
              <w:rPr>
                <w:rFonts w:cs="Calibri"/>
                <w:sz w:val="20"/>
                <w:szCs w:val="20"/>
              </w:rPr>
              <w:t>, 100%</w:t>
            </w:r>
            <w:r w:rsidRPr="00C20D4D">
              <w:rPr>
                <w:rFonts w:cs="Calibri"/>
                <w:sz w:val="20"/>
                <w:szCs w:val="20"/>
              </w:rPr>
              <w:t>)</w:t>
            </w:r>
          </w:p>
        </w:tc>
        <w:tc>
          <w:tcPr>
            <w:tcW w:w="385" w:type="pct"/>
          </w:tcPr>
          <w:p w:rsidR="005379F2" w:rsidRPr="00C20D4D" w:rsidRDefault="005379F2" w:rsidP="00F64E0E">
            <w:pPr>
              <w:jc w:val="center"/>
              <w:rPr>
                <w:rFonts w:cs="Calibri"/>
                <w:sz w:val="20"/>
                <w:szCs w:val="20"/>
              </w:rPr>
            </w:pPr>
            <w:r w:rsidRPr="00C20D4D">
              <w:rPr>
                <w:rFonts w:cs="Calibri"/>
                <w:sz w:val="20"/>
                <w:szCs w:val="20"/>
              </w:rPr>
              <w:t>3 LS</w:t>
            </w:r>
          </w:p>
        </w:tc>
        <w:tc>
          <w:tcPr>
            <w:tcW w:w="417" w:type="pct"/>
            <w:gridSpan w:val="3"/>
          </w:tcPr>
          <w:p w:rsidR="005379F2" w:rsidRPr="00C20D4D" w:rsidRDefault="005379F2" w:rsidP="00F64E0E">
            <w:pPr>
              <w:jc w:val="center"/>
              <w:rPr>
                <w:rFonts w:cs="Calibri"/>
                <w:sz w:val="20"/>
                <w:szCs w:val="20"/>
              </w:rPr>
            </w:pPr>
            <w:r w:rsidRPr="00C20D4D">
              <w:rPr>
                <w:rFonts w:cs="Calibri"/>
                <w:sz w:val="20"/>
                <w:szCs w:val="20"/>
              </w:rPr>
              <w:t>PZ</w:t>
            </w:r>
          </w:p>
        </w:tc>
      </w:tr>
      <w:tr w:rsidR="005379F2" w:rsidRPr="00050F13" w:rsidTr="00C20D4D">
        <w:tc>
          <w:tcPr>
            <w:tcW w:w="1419" w:type="pct"/>
          </w:tcPr>
          <w:p w:rsidR="005379F2" w:rsidRPr="00C20D4D" w:rsidRDefault="00957B44" w:rsidP="00F64E0E">
            <w:pPr>
              <w:rPr>
                <w:rFonts w:cs="Calibri"/>
                <w:sz w:val="20"/>
                <w:szCs w:val="20"/>
              </w:rPr>
            </w:pPr>
            <w:r w:rsidRPr="00C20D4D">
              <w:rPr>
                <w:rFonts w:cs="Calibri"/>
                <w:sz w:val="20"/>
                <w:szCs w:val="20"/>
              </w:rPr>
              <w:t>Seminář k bakalářské práci</w:t>
            </w:r>
          </w:p>
        </w:tc>
        <w:tc>
          <w:tcPr>
            <w:tcW w:w="550" w:type="pct"/>
            <w:gridSpan w:val="3"/>
          </w:tcPr>
          <w:p w:rsidR="005379F2" w:rsidRPr="00C20D4D" w:rsidRDefault="00037B2A" w:rsidP="00F64E0E">
            <w:pPr>
              <w:jc w:val="center"/>
              <w:rPr>
                <w:rFonts w:cs="Calibri"/>
                <w:sz w:val="20"/>
                <w:szCs w:val="20"/>
              </w:rPr>
            </w:pPr>
            <w:r w:rsidRPr="00C20D4D">
              <w:rPr>
                <w:rFonts w:cs="Calibri"/>
                <w:sz w:val="20"/>
                <w:szCs w:val="20"/>
              </w:rPr>
              <w:t>-</w:t>
            </w:r>
          </w:p>
        </w:tc>
        <w:tc>
          <w:tcPr>
            <w:tcW w:w="396" w:type="pct"/>
            <w:gridSpan w:val="3"/>
          </w:tcPr>
          <w:p w:rsidR="005379F2" w:rsidRPr="00C20D4D" w:rsidRDefault="005379F2" w:rsidP="00F64E0E">
            <w:pPr>
              <w:jc w:val="center"/>
              <w:rPr>
                <w:rFonts w:cs="Calibri"/>
                <w:sz w:val="20"/>
                <w:szCs w:val="20"/>
              </w:rPr>
            </w:pPr>
            <w:r w:rsidRPr="00C20D4D">
              <w:rPr>
                <w:rFonts w:cs="Calibri"/>
                <w:sz w:val="20"/>
                <w:szCs w:val="20"/>
              </w:rPr>
              <w:t>zp.</w:t>
            </w:r>
          </w:p>
        </w:tc>
        <w:tc>
          <w:tcPr>
            <w:tcW w:w="332" w:type="pct"/>
            <w:gridSpan w:val="3"/>
          </w:tcPr>
          <w:p w:rsidR="005379F2" w:rsidRPr="00C20D4D" w:rsidRDefault="005379F2" w:rsidP="00F64E0E">
            <w:pPr>
              <w:jc w:val="center"/>
              <w:rPr>
                <w:rFonts w:cs="Calibri"/>
                <w:sz w:val="20"/>
                <w:szCs w:val="20"/>
              </w:rPr>
            </w:pPr>
            <w:r w:rsidRPr="00C20D4D">
              <w:rPr>
                <w:rFonts w:cs="Calibri"/>
                <w:sz w:val="20"/>
                <w:szCs w:val="20"/>
              </w:rPr>
              <w:t>10</w:t>
            </w:r>
          </w:p>
        </w:tc>
        <w:tc>
          <w:tcPr>
            <w:tcW w:w="1501" w:type="pct"/>
            <w:gridSpan w:val="4"/>
          </w:tcPr>
          <w:p w:rsidR="00037B2A" w:rsidRPr="00C20D4D" w:rsidRDefault="00037B2A" w:rsidP="00037B2A">
            <w:pPr>
              <w:rPr>
                <w:rFonts w:cs="Calibri"/>
                <w:b/>
                <w:sz w:val="20"/>
                <w:szCs w:val="20"/>
              </w:rPr>
            </w:pPr>
            <w:r w:rsidRPr="00C20D4D">
              <w:rPr>
                <w:rFonts w:cs="Calibri"/>
                <w:b/>
                <w:sz w:val="20"/>
                <w:szCs w:val="20"/>
              </w:rPr>
              <w:t>prof. PaedDr. ThLic. Martin Weis, Th.D.,</w:t>
            </w:r>
          </w:p>
          <w:p w:rsidR="00A74D6D" w:rsidRPr="00C20D4D" w:rsidRDefault="00037B2A" w:rsidP="00037B2A">
            <w:pPr>
              <w:rPr>
                <w:rFonts w:cs="Calibri"/>
                <w:sz w:val="20"/>
                <w:szCs w:val="20"/>
              </w:rPr>
            </w:pPr>
            <w:r w:rsidRPr="00C20D4D">
              <w:rPr>
                <w:rFonts w:cs="Calibri"/>
                <w:sz w:val="20"/>
                <w:szCs w:val="20"/>
              </w:rPr>
              <w:t>doc. Tomáš Machula, Ph.D., Th.D.,</w:t>
            </w:r>
          </w:p>
          <w:p w:rsidR="00A74D6D" w:rsidRPr="00C20D4D" w:rsidRDefault="00037B2A" w:rsidP="00037B2A">
            <w:pPr>
              <w:rPr>
                <w:rFonts w:cs="Calibri"/>
                <w:sz w:val="20"/>
                <w:szCs w:val="20"/>
              </w:rPr>
            </w:pPr>
            <w:r w:rsidRPr="00C20D4D">
              <w:rPr>
                <w:rFonts w:cs="Calibri"/>
                <w:sz w:val="20"/>
                <w:szCs w:val="20"/>
              </w:rPr>
              <w:t>doc. Daniel Heider, Ph.D.,</w:t>
            </w:r>
          </w:p>
          <w:p w:rsidR="00A74D6D" w:rsidRPr="00C20D4D" w:rsidRDefault="00037B2A" w:rsidP="00037B2A">
            <w:pPr>
              <w:rPr>
                <w:rFonts w:cs="Calibri"/>
                <w:sz w:val="20"/>
                <w:szCs w:val="20"/>
              </w:rPr>
            </w:pPr>
            <w:r w:rsidRPr="00C20D4D">
              <w:rPr>
                <w:rFonts w:cs="Calibri"/>
                <w:sz w:val="20"/>
                <w:szCs w:val="20"/>
              </w:rPr>
              <w:t xml:space="preserve">doc. Jakub Sirovátka, Dr.phil., </w:t>
            </w:r>
          </w:p>
          <w:p w:rsidR="00A74D6D" w:rsidRPr="00C20D4D" w:rsidRDefault="00037B2A" w:rsidP="00037B2A">
            <w:pPr>
              <w:rPr>
                <w:rFonts w:cs="Calibri"/>
                <w:sz w:val="20"/>
                <w:szCs w:val="20"/>
              </w:rPr>
            </w:pPr>
            <w:r w:rsidRPr="00C20D4D">
              <w:rPr>
                <w:rFonts w:cs="Calibri"/>
                <w:sz w:val="20"/>
                <w:szCs w:val="20"/>
              </w:rPr>
              <w:t>Daniel Novotný, Ph.D.,</w:t>
            </w:r>
          </w:p>
          <w:p w:rsidR="00A74D6D" w:rsidRPr="00C20D4D" w:rsidRDefault="00037B2A" w:rsidP="00037B2A">
            <w:pPr>
              <w:rPr>
                <w:rFonts w:cs="Calibri"/>
                <w:sz w:val="20"/>
                <w:szCs w:val="20"/>
              </w:rPr>
            </w:pPr>
            <w:r w:rsidRPr="00C20D4D">
              <w:rPr>
                <w:rFonts w:cs="Calibri"/>
                <w:sz w:val="20"/>
                <w:szCs w:val="20"/>
              </w:rPr>
              <w:t>Lukáš Novák, Ph.D.,</w:t>
            </w:r>
          </w:p>
          <w:p w:rsidR="005379F2" w:rsidRPr="00C20D4D" w:rsidRDefault="00037B2A" w:rsidP="00037B2A">
            <w:pPr>
              <w:rPr>
                <w:rFonts w:cs="Calibri"/>
                <w:sz w:val="20"/>
                <w:szCs w:val="20"/>
                <w:highlight w:val="yellow"/>
              </w:rPr>
            </w:pPr>
            <w:r w:rsidRPr="00C20D4D">
              <w:rPr>
                <w:rFonts w:cs="Calibri"/>
                <w:sz w:val="20"/>
                <w:szCs w:val="20"/>
              </w:rPr>
              <w:t>PhDr. Vojtěch Šimek, Th.D. (všichni 100%)</w:t>
            </w:r>
          </w:p>
        </w:tc>
        <w:tc>
          <w:tcPr>
            <w:tcW w:w="385" w:type="pct"/>
          </w:tcPr>
          <w:p w:rsidR="005379F2" w:rsidRPr="00C20D4D" w:rsidRDefault="005379F2" w:rsidP="00F64E0E">
            <w:pPr>
              <w:jc w:val="center"/>
              <w:rPr>
                <w:rFonts w:cs="Calibri"/>
                <w:sz w:val="20"/>
                <w:szCs w:val="20"/>
              </w:rPr>
            </w:pPr>
            <w:r w:rsidRPr="00C20D4D">
              <w:rPr>
                <w:rFonts w:cs="Calibri"/>
                <w:sz w:val="20"/>
                <w:szCs w:val="20"/>
              </w:rPr>
              <w:t>3 LS</w:t>
            </w:r>
          </w:p>
        </w:tc>
        <w:tc>
          <w:tcPr>
            <w:tcW w:w="417" w:type="pct"/>
            <w:gridSpan w:val="3"/>
          </w:tcPr>
          <w:p w:rsidR="005379F2" w:rsidRPr="00C20D4D" w:rsidRDefault="005379F2" w:rsidP="00F64E0E">
            <w:pPr>
              <w:jc w:val="center"/>
              <w:rPr>
                <w:rFonts w:cs="Calibri"/>
                <w:sz w:val="20"/>
                <w:szCs w:val="20"/>
              </w:rPr>
            </w:pPr>
            <w:r w:rsidRPr="00C20D4D">
              <w:rPr>
                <w:rFonts w:cs="Calibri"/>
                <w:sz w:val="20"/>
                <w:szCs w:val="20"/>
              </w:rPr>
              <w:t>PZ</w:t>
            </w:r>
          </w:p>
        </w:tc>
      </w:tr>
      <w:tr w:rsidR="005379F2" w:rsidRPr="00050F13" w:rsidTr="00C20D4D">
        <w:tc>
          <w:tcPr>
            <w:tcW w:w="1419" w:type="pct"/>
          </w:tcPr>
          <w:p w:rsidR="005379F2" w:rsidRPr="00C20D4D" w:rsidRDefault="005379F2" w:rsidP="00F64E0E">
            <w:pPr>
              <w:rPr>
                <w:rFonts w:cs="Calibri"/>
                <w:color w:val="000000"/>
                <w:sz w:val="20"/>
                <w:szCs w:val="20"/>
              </w:rPr>
            </w:pPr>
            <w:r w:rsidRPr="00C20D4D">
              <w:rPr>
                <w:rFonts w:cs="Calibri"/>
                <w:sz w:val="20"/>
                <w:szCs w:val="20"/>
              </w:rPr>
              <w:t>Latinský jazyk 4</w:t>
            </w:r>
          </w:p>
        </w:tc>
        <w:tc>
          <w:tcPr>
            <w:tcW w:w="550" w:type="pct"/>
            <w:gridSpan w:val="3"/>
          </w:tcPr>
          <w:p w:rsidR="005379F2" w:rsidRPr="00C20D4D" w:rsidRDefault="005379F2" w:rsidP="00F64E0E">
            <w:pPr>
              <w:jc w:val="center"/>
              <w:rPr>
                <w:rFonts w:cs="Calibri"/>
                <w:sz w:val="20"/>
                <w:szCs w:val="20"/>
              </w:rPr>
            </w:pPr>
            <w:r w:rsidRPr="00C20D4D">
              <w:rPr>
                <w:rFonts w:cs="Calibri"/>
                <w:sz w:val="20"/>
                <w:szCs w:val="20"/>
              </w:rPr>
              <w:t>28s</w:t>
            </w:r>
          </w:p>
          <w:p w:rsidR="005379F2" w:rsidRPr="00C20D4D" w:rsidRDefault="005379F2" w:rsidP="00F64E0E">
            <w:pPr>
              <w:jc w:val="center"/>
              <w:rPr>
                <w:rFonts w:cs="Calibri"/>
                <w:sz w:val="20"/>
                <w:szCs w:val="20"/>
              </w:rPr>
            </w:pPr>
            <w:r w:rsidRPr="00C20D4D">
              <w:rPr>
                <w:rFonts w:cs="Calibri"/>
                <w:sz w:val="20"/>
                <w:szCs w:val="20"/>
              </w:rPr>
              <w:t>(10)</w:t>
            </w:r>
          </w:p>
        </w:tc>
        <w:tc>
          <w:tcPr>
            <w:tcW w:w="396" w:type="pct"/>
            <w:gridSpan w:val="3"/>
          </w:tcPr>
          <w:p w:rsidR="005379F2" w:rsidRPr="00C20D4D" w:rsidRDefault="005379F2" w:rsidP="00F64E0E">
            <w:pPr>
              <w:jc w:val="center"/>
              <w:rPr>
                <w:rFonts w:cs="Calibri"/>
                <w:sz w:val="20"/>
                <w:szCs w:val="20"/>
              </w:rPr>
            </w:pPr>
            <w:r w:rsidRPr="00C20D4D">
              <w:rPr>
                <w:rFonts w:cs="Calibri"/>
                <w:sz w:val="20"/>
                <w:szCs w:val="20"/>
              </w:rPr>
              <w:t>zk.</w:t>
            </w:r>
          </w:p>
        </w:tc>
        <w:tc>
          <w:tcPr>
            <w:tcW w:w="332" w:type="pct"/>
            <w:gridSpan w:val="3"/>
          </w:tcPr>
          <w:p w:rsidR="005379F2" w:rsidRPr="00C20D4D" w:rsidRDefault="005379F2" w:rsidP="00F64E0E">
            <w:pPr>
              <w:jc w:val="center"/>
              <w:rPr>
                <w:rFonts w:cs="Calibri"/>
                <w:sz w:val="20"/>
                <w:szCs w:val="20"/>
              </w:rPr>
            </w:pPr>
            <w:r w:rsidRPr="00C20D4D">
              <w:rPr>
                <w:rFonts w:cs="Calibri"/>
                <w:sz w:val="20"/>
                <w:szCs w:val="20"/>
              </w:rPr>
              <w:t>3</w:t>
            </w:r>
          </w:p>
        </w:tc>
        <w:tc>
          <w:tcPr>
            <w:tcW w:w="1501" w:type="pct"/>
            <w:gridSpan w:val="4"/>
          </w:tcPr>
          <w:p w:rsidR="005379F2" w:rsidRPr="00C20D4D" w:rsidRDefault="005379F2" w:rsidP="00F64E0E">
            <w:pPr>
              <w:rPr>
                <w:rFonts w:cs="Calibri"/>
                <w:sz w:val="20"/>
                <w:szCs w:val="20"/>
              </w:rPr>
            </w:pPr>
            <w:r w:rsidRPr="00C20D4D">
              <w:rPr>
                <w:rFonts w:cs="Calibri"/>
                <w:sz w:val="20"/>
                <w:szCs w:val="20"/>
              </w:rPr>
              <w:t>ThLic. Adam Mackerle, Th.D.</w:t>
            </w:r>
          </w:p>
          <w:p w:rsidR="00723EF9" w:rsidRPr="00C20D4D" w:rsidRDefault="00723EF9" w:rsidP="00F64E0E">
            <w:pPr>
              <w:rPr>
                <w:rFonts w:cs="Calibri"/>
                <w:sz w:val="20"/>
                <w:szCs w:val="20"/>
              </w:rPr>
            </w:pPr>
            <w:r w:rsidRPr="00C20D4D">
              <w:rPr>
                <w:rFonts w:cs="Calibri"/>
                <w:sz w:val="20"/>
                <w:szCs w:val="20"/>
              </w:rPr>
              <w:t>(seminář, 100%)</w:t>
            </w:r>
          </w:p>
        </w:tc>
        <w:tc>
          <w:tcPr>
            <w:tcW w:w="385" w:type="pct"/>
          </w:tcPr>
          <w:p w:rsidR="005379F2" w:rsidRPr="00C20D4D" w:rsidRDefault="005379F2" w:rsidP="00F64E0E">
            <w:pPr>
              <w:jc w:val="center"/>
              <w:rPr>
                <w:rFonts w:cs="Calibri"/>
                <w:sz w:val="20"/>
                <w:szCs w:val="20"/>
              </w:rPr>
            </w:pPr>
            <w:r w:rsidRPr="00C20D4D">
              <w:rPr>
                <w:rFonts w:cs="Calibri"/>
                <w:sz w:val="20"/>
                <w:szCs w:val="20"/>
              </w:rPr>
              <w:t>3 LS</w:t>
            </w:r>
          </w:p>
        </w:tc>
        <w:tc>
          <w:tcPr>
            <w:tcW w:w="417" w:type="pct"/>
            <w:gridSpan w:val="3"/>
          </w:tcPr>
          <w:p w:rsidR="005379F2" w:rsidRPr="00C20D4D" w:rsidRDefault="005379F2" w:rsidP="00F64E0E">
            <w:pPr>
              <w:jc w:val="center"/>
              <w:rPr>
                <w:rFonts w:cs="Calibri"/>
                <w:sz w:val="20"/>
                <w:szCs w:val="20"/>
              </w:rPr>
            </w:pPr>
          </w:p>
        </w:tc>
      </w:tr>
      <w:tr w:rsidR="005379F2" w:rsidRPr="00050F13" w:rsidTr="00C20D4D">
        <w:tc>
          <w:tcPr>
            <w:tcW w:w="1419" w:type="pct"/>
          </w:tcPr>
          <w:p w:rsidR="005379F2" w:rsidRPr="00C20D4D" w:rsidRDefault="005379F2" w:rsidP="00F64E0E">
            <w:pPr>
              <w:rPr>
                <w:rFonts w:cs="Calibri"/>
                <w:color w:val="000000"/>
                <w:sz w:val="20"/>
                <w:szCs w:val="20"/>
              </w:rPr>
            </w:pPr>
            <w:r w:rsidRPr="00C20D4D">
              <w:rPr>
                <w:rFonts w:cs="Calibri"/>
                <w:color w:val="000000"/>
                <w:sz w:val="20"/>
                <w:szCs w:val="20"/>
              </w:rPr>
              <w:t>Tutorský seminář 4</w:t>
            </w:r>
          </w:p>
        </w:tc>
        <w:tc>
          <w:tcPr>
            <w:tcW w:w="550" w:type="pct"/>
            <w:gridSpan w:val="3"/>
          </w:tcPr>
          <w:p w:rsidR="005379F2" w:rsidRPr="00C20D4D" w:rsidRDefault="005379F2" w:rsidP="00F64E0E">
            <w:pPr>
              <w:jc w:val="center"/>
              <w:rPr>
                <w:rFonts w:cs="Calibri"/>
                <w:sz w:val="20"/>
                <w:szCs w:val="20"/>
              </w:rPr>
            </w:pPr>
            <w:r w:rsidRPr="00C20D4D">
              <w:rPr>
                <w:rFonts w:cs="Calibri"/>
                <w:sz w:val="20"/>
                <w:szCs w:val="20"/>
              </w:rPr>
              <w:t>7s</w:t>
            </w:r>
          </w:p>
        </w:tc>
        <w:tc>
          <w:tcPr>
            <w:tcW w:w="396" w:type="pct"/>
            <w:gridSpan w:val="3"/>
          </w:tcPr>
          <w:p w:rsidR="005379F2" w:rsidRPr="00C20D4D" w:rsidRDefault="005379F2" w:rsidP="00F64E0E">
            <w:pPr>
              <w:jc w:val="center"/>
              <w:rPr>
                <w:rFonts w:cs="Calibri"/>
                <w:sz w:val="20"/>
                <w:szCs w:val="20"/>
              </w:rPr>
            </w:pPr>
            <w:r w:rsidRPr="00C20D4D">
              <w:rPr>
                <w:rFonts w:cs="Calibri"/>
                <w:sz w:val="20"/>
                <w:szCs w:val="20"/>
              </w:rPr>
              <w:t>zp.</w:t>
            </w:r>
          </w:p>
        </w:tc>
        <w:tc>
          <w:tcPr>
            <w:tcW w:w="332" w:type="pct"/>
            <w:gridSpan w:val="3"/>
          </w:tcPr>
          <w:p w:rsidR="005379F2" w:rsidRPr="00C20D4D" w:rsidRDefault="005379F2" w:rsidP="00F64E0E">
            <w:pPr>
              <w:jc w:val="center"/>
              <w:rPr>
                <w:rFonts w:cs="Calibri"/>
                <w:sz w:val="20"/>
                <w:szCs w:val="20"/>
              </w:rPr>
            </w:pPr>
            <w:r w:rsidRPr="00C20D4D">
              <w:rPr>
                <w:rFonts w:cs="Calibri"/>
                <w:sz w:val="20"/>
                <w:szCs w:val="20"/>
              </w:rPr>
              <w:t>1</w:t>
            </w:r>
          </w:p>
        </w:tc>
        <w:tc>
          <w:tcPr>
            <w:tcW w:w="1501" w:type="pct"/>
            <w:gridSpan w:val="4"/>
          </w:tcPr>
          <w:p w:rsidR="00A74D6D" w:rsidRPr="00C20D4D" w:rsidRDefault="00037B2A" w:rsidP="00037B2A">
            <w:pPr>
              <w:rPr>
                <w:rFonts w:cs="Calibri"/>
                <w:sz w:val="20"/>
                <w:szCs w:val="20"/>
              </w:rPr>
            </w:pPr>
            <w:r w:rsidRPr="00C20D4D">
              <w:rPr>
                <w:rFonts w:cs="Calibri"/>
                <w:sz w:val="20"/>
                <w:szCs w:val="20"/>
              </w:rPr>
              <w:t>doc. Tomáš Machula, Ph.D., Th.D.,</w:t>
            </w:r>
          </w:p>
          <w:p w:rsidR="00A74D6D" w:rsidRPr="00C20D4D" w:rsidRDefault="00037B2A" w:rsidP="00037B2A">
            <w:pPr>
              <w:rPr>
                <w:rFonts w:cs="Calibri"/>
                <w:sz w:val="20"/>
                <w:szCs w:val="20"/>
              </w:rPr>
            </w:pPr>
            <w:r w:rsidRPr="00C20D4D">
              <w:rPr>
                <w:rFonts w:cs="Calibri"/>
                <w:sz w:val="20"/>
                <w:szCs w:val="20"/>
              </w:rPr>
              <w:t>doc. Daniel Heider, Ph.D.,</w:t>
            </w:r>
          </w:p>
          <w:p w:rsidR="00A74D6D" w:rsidRPr="00C20D4D" w:rsidRDefault="00037B2A" w:rsidP="00037B2A">
            <w:pPr>
              <w:rPr>
                <w:rFonts w:cs="Calibri"/>
                <w:sz w:val="20"/>
                <w:szCs w:val="20"/>
              </w:rPr>
            </w:pPr>
            <w:r w:rsidRPr="00C20D4D">
              <w:rPr>
                <w:rFonts w:cs="Calibri"/>
                <w:sz w:val="20"/>
                <w:szCs w:val="20"/>
              </w:rPr>
              <w:t>doc. Jakub Sirovátka, Dr.phil.,</w:t>
            </w:r>
          </w:p>
          <w:p w:rsidR="00A74D6D" w:rsidRPr="00C20D4D" w:rsidRDefault="00037B2A" w:rsidP="00037B2A">
            <w:pPr>
              <w:rPr>
                <w:rFonts w:cs="Calibri"/>
                <w:sz w:val="20"/>
                <w:szCs w:val="20"/>
              </w:rPr>
            </w:pPr>
            <w:r w:rsidRPr="00C20D4D">
              <w:rPr>
                <w:rFonts w:cs="Calibri"/>
                <w:sz w:val="20"/>
                <w:szCs w:val="20"/>
              </w:rPr>
              <w:t>Daniel Novotný, Ph.D.,</w:t>
            </w:r>
          </w:p>
          <w:p w:rsidR="00A74D6D" w:rsidRPr="00C20D4D" w:rsidRDefault="00037B2A" w:rsidP="00037B2A">
            <w:pPr>
              <w:rPr>
                <w:rFonts w:cs="Calibri"/>
                <w:sz w:val="20"/>
                <w:szCs w:val="20"/>
              </w:rPr>
            </w:pPr>
            <w:r w:rsidRPr="00C20D4D">
              <w:rPr>
                <w:rFonts w:cs="Calibri"/>
                <w:sz w:val="20"/>
                <w:szCs w:val="20"/>
              </w:rPr>
              <w:t>Lukáš Novák, Ph.D.,</w:t>
            </w:r>
          </w:p>
          <w:p w:rsidR="005379F2" w:rsidRPr="00C20D4D" w:rsidRDefault="00037B2A" w:rsidP="00037B2A">
            <w:pPr>
              <w:rPr>
                <w:rFonts w:cs="Calibri"/>
                <w:sz w:val="20"/>
                <w:szCs w:val="20"/>
                <w:highlight w:val="yellow"/>
              </w:rPr>
            </w:pPr>
            <w:r w:rsidRPr="00C20D4D">
              <w:rPr>
                <w:rFonts w:cs="Calibri"/>
                <w:sz w:val="20"/>
                <w:szCs w:val="20"/>
              </w:rPr>
              <w:t>PhDr. Vojtěch Šimek, Th.D. (všichni 100%)</w:t>
            </w:r>
          </w:p>
        </w:tc>
        <w:tc>
          <w:tcPr>
            <w:tcW w:w="385" w:type="pct"/>
          </w:tcPr>
          <w:p w:rsidR="005379F2" w:rsidRPr="00C20D4D" w:rsidRDefault="005379F2" w:rsidP="00F64E0E">
            <w:pPr>
              <w:jc w:val="center"/>
              <w:rPr>
                <w:rFonts w:cs="Calibri"/>
                <w:sz w:val="20"/>
                <w:szCs w:val="20"/>
              </w:rPr>
            </w:pPr>
            <w:r w:rsidRPr="00C20D4D">
              <w:rPr>
                <w:rFonts w:cs="Calibri"/>
                <w:sz w:val="20"/>
                <w:szCs w:val="20"/>
              </w:rPr>
              <w:t>3 LS</w:t>
            </w:r>
          </w:p>
        </w:tc>
        <w:tc>
          <w:tcPr>
            <w:tcW w:w="417" w:type="pct"/>
            <w:gridSpan w:val="3"/>
          </w:tcPr>
          <w:p w:rsidR="005379F2" w:rsidRPr="00C20D4D" w:rsidRDefault="005379F2" w:rsidP="00F64E0E">
            <w:pPr>
              <w:jc w:val="center"/>
              <w:rPr>
                <w:rFonts w:cs="Calibri"/>
                <w:sz w:val="20"/>
                <w:szCs w:val="20"/>
              </w:rPr>
            </w:pPr>
          </w:p>
        </w:tc>
      </w:tr>
      <w:tr w:rsidR="005379F2" w:rsidRPr="00050F13" w:rsidTr="00C20D4D">
        <w:tc>
          <w:tcPr>
            <w:tcW w:w="1419" w:type="pct"/>
          </w:tcPr>
          <w:p w:rsidR="005379F2" w:rsidRPr="00C20D4D" w:rsidRDefault="005379F2" w:rsidP="00F64E0E">
            <w:pPr>
              <w:rPr>
                <w:rFonts w:cs="Calibri"/>
                <w:sz w:val="20"/>
                <w:szCs w:val="20"/>
              </w:rPr>
            </w:pPr>
            <w:r w:rsidRPr="00C20D4D">
              <w:rPr>
                <w:rFonts w:cs="Calibri"/>
                <w:sz w:val="20"/>
                <w:szCs w:val="20"/>
              </w:rPr>
              <w:t xml:space="preserve">Filosofie </w:t>
            </w:r>
          </w:p>
        </w:tc>
        <w:tc>
          <w:tcPr>
            <w:tcW w:w="550" w:type="pct"/>
            <w:gridSpan w:val="3"/>
          </w:tcPr>
          <w:p w:rsidR="005379F2" w:rsidRPr="00C20D4D" w:rsidRDefault="005379F2" w:rsidP="00F64E0E">
            <w:pPr>
              <w:jc w:val="center"/>
              <w:rPr>
                <w:rFonts w:cs="Calibri"/>
                <w:sz w:val="20"/>
                <w:szCs w:val="20"/>
              </w:rPr>
            </w:pPr>
            <w:r w:rsidRPr="00C20D4D">
              <w:rPr>
                <w:rFonts w:cs="Calibri"/>
                <w:sz w:val="20"/>
                <w:szCs w:val="20"/>
              </w:rPr>
              <w:t>0</w:t>
            </w:r>
          </w:p>
        </w:tc>
        <w:tc>
          <w:tcPr>
            <w:tcW w:w="396" w:type="pct"/>
            <w:gridSpan w:val="3"/>
          </w:tcPr>
          <w:p w:rsidR="005379F2" w:rsidRPr="00C20D4D" w:rsidRDefault="005379F2" w:rsidP="00F64E0E">
            <w:pPr>
              <w:jc w:val="center"/>
              <w:rPr>
                <w:rFonts w:cs="Calibri"/>
                <w:sz w:val="20"/>
                <w:szCs w:val="20"/>
              </w:rPr>
            </w:pPr>
            <w:r w:rsidRPr="00C20D4D">
              <w:rPr>
                <w:rFonts w:cs="Calibri"/>
                <w:sz w:val="20"/>
                <w:szCs w:val="20"/>
              </w:rPr>
              <w:t>SZZ</w:t>
            </w:r>
          </w:p>
        </w:tc>
        <w:tc>
          <w:tcPr>
            <w:tcW w:w="332" w:type="pct"/>
            <w:gridSpan w:val="3"/>
          </w:tcPr>
          <w:p w:rsidR="005379F2" w:rsidRPr="00C20D4D" w:rsidRDefault="005379F2" w:rsidP="00F64E0E">
            <w:pPr>
              <w:jc w:val="center"/>
              <w:rPr>
                <w:rFonts w:cs="Calibri"/>
                <w:sz w:val="20"/>
                <w:szCs w:val="20"/>
              </w:rPr>
            </w:pPr>
            <w:r w:rsidRPr="00C20D4D">
              <w:rPr>
                <w:rFonts w:cs="Calibri"/>
                <w:sz w:val="20"/>
                <w:szCs w:val="20"/>
              </w:rPr>
              <w:t>0</w:t>
            </w:r>
          </w:p>
        </w:tc>
        <w:tc>
          <w:tcPr>
            <w:tcW w:w="1501" w:type="pct"/>
            <w:gridSpan w:val="4"/>
          </w:tcPr>
          <w:p w:rsidR="005379F2" w:rsidRPr="00C20D4D" w:rsidRDefault="005379F2" w:rsidP="00F64E0E">
            <w:pPr>
              <w:rPr>
                <w:rFonts w:cs="Calibri"/>
                <w:sz w:val="20"/>
                <w:szCs w:val="20"/>
              </w:rPr>
            </w:pPr>
            <w:r w:rsidRPr="00C20D4D">
              <w:rPr>
                <w:rFonts w:cs="Calibri"/>
                <w:sz w:val="20"/>
                <w:szCs w:val="20"/>
              </w:rPr>
              <w:t>doc. Tomáš Machula, Ph.D., Th.D.</w:t>
            </w:r>
          </w:p>
        </w:tc>
        <w:tc>
          <w:tcPr>
            <w:tcW w:w="385" w:type="pct"/>
          </w:tcPr>
          <w:p w:rsidR="005379F2" w:rsidRPr="00C20D4D" w:rsidRDefault="005379F2" w:rsidP="00F64E0E">
            <w:pPr>
              <w:jc w:val="center"/>
              <w:rPr>
                <w:rFonts w:cs="Calibri"/>
                <w:sz w:val="20"/>
                <w:szCs w:val="20"/>
              </w:rPr>
            </w:pPr>
            <w:r w:rsidRPr="00C20D4D">
              <w:rPr>
                <w:rFonts w:cs="Calibri"/>
                <w:sz w:val="20"/>
                <w:szCs w:val="20"/>
              </w:rPr>
              <w:t>3 LS</w:t>
            </w:r>
          </w:p>
        </w:tc>
        <w:tc>
          <w:tcPr>
            <w:tcW w:w="417" w:type="pct"/>
            <w:gridSpan w:val="3"/>
          </w:tcPr>
          <w:p w:rsidR="005379F2" w:rsidRPr="00C20D4D" w:rsidRDefault="005379F2" w:rsidP="00F64E0E">
            <w:pPr>
              <w:jc w:val="center"/>
              <w:rPr>
                <w:rFonts w:cs="Calibri"/>
                <w:sz w:val="20"/>
                <w:szCs w:val="20"/>
              </w:rPr>
            </w:pPr>
          </w:p>
        </w:tc>
      </w:tr>
      <w:tr w:rsidR="005379F2" w:rsidRPr="00D07400" w:rsidTr="00C20D4D">
        <w:tc>
          <w:tcPr>
            <w:tcW w:w="1419" w:type="pct"/>
          </w:tcPr>
          <w:p w:rsidR="005379F2" w:rsidRPr="00C20D4D" w:rsidRDefault="005379F2" w:rsidP="00F64E0E">
            <w:pPr>
              <w:rPr>
                <w:rFonts w:cs="Calibri"/>
                <w:b/>
                <w:sz w:val="20"/>
                <w:szCs w:val="20"/>
              </w:rPr>
            </w:pPr>
            <w:r w:rsidRPr="00C20D4D">
              <w:rPr>
                <w:rFonts w:cs="Calibri"/>
                <w:b/>
                <w:sz w:val="20"/>
                <w:szCs w:val="20"/>
              </w:rPr>
              <w:t>Celkem kreditů za semestr</w:t>
            </w:r>
          </w:p>
        </w:tc>
        <w:tc>
          <w:tcPr>
            <w:tcW w:w="550" w:type="pct"/>
            <w:gridSpan w:val="3"/>
          </w:tcPr>
          <w:p w:rsidR="005379F2" w:rsidRPr="00C20D4D" w:rsidRDefault="005379F2" w:rsidP="00F64E0E">
            <w:pPr>
              <w:jc w:val="center"/>
              <w:rPr>
                <w:rFonts w:cs="Calibri"/>
                <w:b/>
                <w:sz w:val="20"/>
                <w:szCs w:val="20"/>
              </w:rPr>
            </w:pPr>
          </w:p>
        </w:tc>
        <w:tc>
          <w:tcPr>
            <w:tcW w:w="396" w:type="pct"/>
            <w:gridSpan w:val="3"/>
          </w:tcPr>
          <w:p w:rsidR="005379F2" w:rsidRPr="00C20D4D" w:rsidRDefault="005379F2" w:rsidP="00F64E0E">
            <w:pPr>
              <w:jc w:val="center"/>
              <w:rPr>
                <w:rFonts w:cs="Calibri"/>
                <w:b/>
                <w:sz w:val="20"/>
                <w:szCs w:val="20"/>
              </w:rPr>
            </w:pPr>
          </w:p>
        </w:tc>
        <w:tc>
          <w:tcPr>
            <w:tcW w:w="332" w:type="pct"/>
            <w:gridSpan w:val="3"/>
          </w:tcPr>
          <w:p w:rsidR="005379F2" w:rsidRPr="00C20D4D" w:rsidRDefault="005379F2" w:rsidP="00F64E0E">
            <w:pPr>
              <w:jc w:val="center"/>
              <w:rPr>
                <w:rFonts w:cs="Calibri"/>
                <w:b/>
                <w:sz w:val="20"/>
                <w:szCs w:val="20"/>
              </w:rPr>
            </w:pPr>
            <w:r w:rsidRPr="00C20D4D">
              <w:rPr>
                <w:rFonts w:cs="Calibri"/>
                <w:b/>
                <w:sz w:val="20"/>
                <w:szCs w:val="20"/>
              </w:rPr>
              <w:t>22</w:t>
            </w:r>
          </w:p>
        </w:tc>
        <w:tc>
          <w:tcPr>
            <w:tcW w:w="1501" w:type="pct"/>
            <w:gridSpan w:val="4"/>
          </w:tcPr>
          <w:p w:rsidR="005379F2" w:rsidRPr="00C20D4D" w:rsidRDefault="005379F2" w:rsidP="00F64E0E">
            <w:pPr>
              <w:rPr>
                <w:rFonts w:cs="Calibri"/>
                <w:b/>
                <w:sz w:val="20"/>
                <w:szCs w:val="20"/>
              </w:rPr>
            </w:pPr>
          </w:p>
        </w:tc>
        <w:tc>
          <w:tcPr>
            <w:tcW w:w="385" w:type="pct"/>
          </w:tcPr>
          <w:p w:rsidR="005379F2" w:rsidRPr="00C20D4D" w:rsidRDefault="005379F2" w:rsidP="00F64E0E">
            <w:pPr>
              <w:jc w:val="center"/>
              <w:rPr>
                <w:rFonts w:cs="Calibri"/>
                <w:b/>
                <w:sz w:val="20"/>
                <w:szCs w:val="20"/>
              </w:rPr>
            </w:pPr>
          </w:p>
        </w:tc>
        <w:tc>
          <w:tcPr>
            <w:tcW w:w="417" w:type="pct"/>
            <w:gridSpan w:val="3"/>
          </w:tcPr>
          <w:p w:rsidR="005379F2" w:rsidRPr="00C20D4D" w:rsidRDefault="005379F2" w:rsidP="00F64E0E">
            <w:pPr>
              <w:jc w:val="center"/>
              <w:rPr>
                <w:rFonts w:cs="Calibri"/>
                <w:b/>
                <w:sz w:val="20"/>
                <w:szCs w:val="20"/>
              </w:rPr>
            </w:pPr>
          </w:p>
        </w:tc>
      </w:tr>
      <w:tr w:rsidR="005379F2" w:rsidRPr="00D07400" w:rsidTr="00C20D4D">
        <w:tc>
          <w:tcPr>
            <w:tcW w:w="2365" w:type="pct"/>
            <w:gridSpan w:val="7"/>
            <w:shd w:val="clear" w:color="auto" w:fill="D9D9D9" w:themeFill="background1" w:themeFillShade="D9"/>
          </w:tcPr>
          <w:p w:rsidR="005379F2" w:rsidRPr="00C20D4D" w:rsidRDefault="005379F2" w:rsidP="00F64E0E">
            <w:pPr>
              <w:rPr>
                <w:rFonts w:cs="Calibri"/>
                <w:b/>
                <w:sz w:val="20"/>
                <w:szCs w:val="20"/>
              </w:rPr>
            </w:pPr>
            <w:r w:rsidRPr="00C20D4D">
              <w:rPr>
                <w:rFonts w:cs="Calibri"/>
                <w:b/>
                <w:sz w:val="20"/>
                <w:szCs w:val="20"/>
              </w:rPr>
              <w:t>Celkem povinných kreditů za studium</w:t>
            </w:r>
          </w:p>
        </w:tc>
        <w:tc>
          <w:tcPr>
            <w:tcW w:w="332" w:type="pct"/>
            <w:gridSpan w:val="3"/>
            <w:shd w:val="clear" w:color="auto" w:fill="D9D9D9" w:themeFill="background1" w:themeFillShade="D9"/>
          </w:tcPr>
          <w:p w:rsidR="005379F2" w:rsidRPr="00C20D4D" w:rsidRDefault="005379F2" w:rsidP="00A67DC7">
            <w:pPr>
              <w:jc w:val="center"/>
              <w:rPr>
                <w:rFonts w:cs="Calibri"/>
                <w:b/>
                <w:sz w:val="20"/>
                <w:szCs w:val="20"/>
              </w:rPr>
            </w:pPr>
            <w:r w:rsidRPr="00C20D4D">
              <w:rPr>
                <w:rFonts w:cs="Calibri"/>
                <w:b/>
                <w:sz w:val="20"/>
                <w:szCs w:val="20"/>
              </w:rPr>
              <w:t>14</w:t>
            </w:r>
            <w:r w:rsidR="00A67DC7" w:rsidRPr="00C20D4D">
              <w:rPr>
                <w:rFonts w:cs="Calibri"/>
                <w:b/>
                <w:sz w:val="20"/>
                <w:szCs w:val="20"/>
              </w:rPr>
              <w:t>9</w:t>
            </w:r>
          </w:p>
        </w:tc>
        <w:tc>
          <w:tcPr>
            <w:tcW w:w="1501" w:type="pct"/>
            <w:gridSpan w:val="4"/>
            <w:shd w:val="clear" w:color="auto" w:fill="D9D9D9" w:themeFill="background1" w:themeFillShade="D9"/>
          </w:tcPr>
          <w:p w:rsidR="005379F2" w:rsidRPr="00C20D4D" w:rsidRDefault="005379F2" w:rsidP="00F64E0E">
            <w:pPr>
              <w:rPr>
                <w:rFonts w:cs="Calibri"/>
                <w:b/>
                <w:sz w:val="20"/>
                <w:szCs w:val="20"/>
              </w:rPr>
            </w:pPr>
          </w:p>
        </w:tc>
        <w:tc>
          <w:tcPr>
            <w:tcW w:w="385" w:type="pct"/>
            <w:shd w:val="clear" w:color="auto" w:fill="D9D9D9" w:themeFill="background1" w:themeFillShade="D9"/>
          </w:tcPr>
          <w:p w:rsidR="005379F2" w:rsidRPr="00C20D4D" w:rsidRDefault="005379F2" w:rsidP="00F64E0E">
            <w:pPr>
              <w:jc w:val="center"/>
              <w:rPr>
                <w:rFonts w:cs="Calibri"/>
                <w:b/>
                <w:sz w:val="20"/>
                <w:szCs w:val="20"/>
              </w:rPr>
            </w:pPr>
          </w:p>
        </w:tc>
        <w:tc>
          <w:tcPr>
            <w:tcW w:w="417" w:type="pct"/>
            <w:gridSpan w:val="3"/>
            <w:shd w:val="clear" w:color="auto" w:fill="D9D9D9" w:themeFill="background1" w:themeFillShade="D9"/>
          </w:tcPr>
          <w:p w:rsidR="005379F2" w:rsidRPr="00C20D4D" w:rsidRDefault="005379F2" w:rsidP="00F64E0E">
            <w:pPr>
              <w:jc w:val="center"/>
              <w:rPr>
                <w:rFonts w:cs="Calibri"/>
                <w:b/>
                <w:sz w:val="20"/>
                <w:szCs w:val="20"/>
              </w:rPr>
            </w:pPr>
          </w:p>
        </w:tc>
      </w:tr>
      <w:tr w:rsidR="005379F2" w:rsidRPr="00D07400" w:rsidTr="00C20D4D">
        <w:tc>
          <w:tcPr>
            <w:tcW w:w="2365" w:type="pct"/>
            <w:gridSpan w:val="7"/>
            <w:shd w:val="clear" w:color="auto" w:fill="D9D9D9" w:themeFill="background1" w:themeFillShade="D9"/>
          </w:tcPr>
          <w:p w:rsidR="005379F2" w:rsidRPr="00C20D4D" w:rsidRDefault="005379F2" w:rsidP="00F64E0E">
            <w:pPr>
              <w:rPr>
                <w:rFonts w:cs="Calibri"/>
                <w:b/>
                <w:sz w:val="20"/>
                <w:szCs w:val="20"/>
              </w:rPr>
            </w:pPr>
            <w:r w:rsidRPr="00C20D4D">
              <w:rPr>
                <w:rFonts w:cs="Calibri"/>
                <w:b/>
                <w:sz w:val="20"/>
                <w:szCs w:val="20"/>
              </w:rPr>
              <w:t>Celkem povinně volitelných kreditů (skupina 1+2)</w:t>
            </w:r>
          </w:p>
        </w:tc>
        <w:tc>
          <w:tcPr>
            <w:tcW w:w="332" w:type="pct"/>
            <w:gridSpan w:val="3"/>
            <w:shd w:val="clear" w:color="auto" w:fill="D9D9D9" w:themeFill="background1" w:themeFillShade="D9"/>
          </w:tcPr>
          <w:p w:rsidR="005379F2" w:rsidRPr="00C20D4D" w:rsidRDefault="005379F2" w:rsidP="00F64E0E">
            <w:pPr>
              <w:jc w:val="center"/>
              <w:rPr>
                <w:rFonts w:cs="Calibri"/>
                <w:b/>
                <w:sz w:val="20"/>
                <w:szCs w:val="20"/>
              </w:rPr>
            </w:pPr>
            <w:r w:rsidRPr="00C20D4D">
              <w:rPr>
                <w:rFonts w:cs="Calibri"/>
                <w:b/>
                <w:sz w:val="20"/>
                <w:szCs w:val="20"/>
              </w:rPr>
              <w:t>20</w:t>
            </w:r>
          </w:p>
        </w:tc>
        <w:tc>
          <w:tcPr>
            <w:tcW w:w="1501" w:type="pct"/>
            <w:gridSpan w:val="4"/>
            <w:shd w:val="clear" w:color="auto" w:fill="D9D9D9" w:themeFill="background1" w:themeFillShade="D9"/>
          </w:tcPr>
          <w:p w:rsidR="005379F2" w:rsidRPr="00C20D4D" w:rsidRDefault="005379F2" w:rsidP="00F64E0E">
            <w:pPr>
              <w:rPr>
                <w:rFonts w:cs="Calibri"/>
                <w:b/>
                <w:sz w:val="20"/>
                <w:szCs w:val="20"/>
              </w:rPr>
            </w:pPr>
          </w:p>
        </w:tc>
        <w:tc>
          <w:tcPr>
            <w:tcW w:w="385" w:type="pct"/>
            <w:shd w:val="clear" w:color="auto" w:fill="D9D9D9" w:themeFill="background1" w:themeFillShade="D9"/>
          </w:tcPr>
          <w:p w:rsidR="005379F2" w:rsidRPr="00C20D4D" w:rsidRDefault="005379F2" w:rsidP="00F64E0E">
            <w:pPr>
              <w:jc w:val="center"/>
              <w:rPr>
                <w:rFonts w:cs="Calibri"/>
                <w:b/>
                <w:sz w:val="20"/>
                <w:szCs w:val="20"/>
              </w:rPr>
            </w:pPr>
          </w:p>
        </w:tc>
        <w:tc>
          <w:tcPr>
            <w:tcW w:w="417" w:type="pct"/>
            <w:gridSpan w:val="3"/>
            <w:shd w:val="clear" w:color="auto" w:fill="D9D9D9" w:themeFill="background1" w:themeFillShade="D9"/>
          </w:tcPr>
          <w:p w:rsidR="005379F2" w:rsidRPr="00C20D4D" w:rsidRDefault="005379F2" w:rsidP="00F64E0E">
            <w:pPr>
              <w:jc w:val="center"/>
              <w:rPr>
                <w:rFonts w:cs="Calibri"/>
                <w:b/>
                <w:sz w:val="20"/>
                <w:szCs w:val="20"/>
              </w:rPr>
            </w:pPr>
          </w:p>
        </w:tc>
      </w:tr>
      <w:tr w:rsidR="005379F2" w:rsidRPr="00D07400" w:rsidTr="00C20D4D">
        <w:tc>
          <w:tcPr>
            <w:tcW w:w="2365" w:type="pct"/>
            <w:gridSpan w:val="7"/>
            <w:shd w:val="clear" w:color="auto" w:fill="D9D9D9" w:themeFill="background1" w:themeFillShade="D9"/>
          </w:tcPr>
          <w:p w:rsidR="005379F2" w:rsidRPr="00C20D4D" w:rsidRDefault="005379F2" w:rsidP="00F64E0E">
            <w:pPr>
              <w:rPr>
                <w:rFonts w:cs="Calibri"/>
                <w:b/>
                <w:sz w:val="20"/>
                <w:szCs w:val="20"/>
              </w:rPr>
            </w:pPr>
            <w:r w:rsidRPr="00C20D4D">
              <w:rPr>
                <w:rFonts w:cs="Calibri"/>
                <w:b/>
                <w:sz w:val="20"/>
                <w:szCs w:val="20"/>
              </w:rPr>
              <w:t>Celkem volitelných kreditů</w:t>
            </w:r>
          </w:p>
        </w:tc>
        <w:tc>
          <w:tcPr>
            <w:tcW w:w="332" w:type="pct"/>
            <w:gridSpan w:val="3"/>
            <w:shd w:val="clear" w:color="auto" w:fill="D9D9D9" w:themeFill="background1" w:themeFillShade="D9"/>
          </w:tcPr>
          <w:p w:rsidR="005379F2" w:rsidRPr="00C20D4D" w:rsidRDefault="005379F2" w:rsidP="00A67DC7">
            <w:pPr>
              <w:jc w:val="center"/>
              <w:rPr>
                <w:rFonts w:cs="Calibri"/>
                <w:b/>
                <w:sz w:val="20"/>
                <w:szCs w:val="20"/>
              </w:rPr>
            </w:pPr>
            <w:r w:rsidRPr="00C20D4D">
              <w:rPr>
                <w:rFonts w:cs="Calibri"/>
                <w:b/>
                <w:sz w:val="20"/>
                <w:szCs w:val="20"/>
              </w:rPr>
              <w:t>1</w:t>
            </w:r>
            <w:r w:rsidR="00A67DC7" w:rsidRPr="00C20D4D">
              <w:rPr>
                <w:rFonts w:cs="Calibri"/>
                <w:b/>
                <w:sz w:val="20"/>
                <w:szCs w:val="20"/>
              </w:rPr>
              <w:t>1</w:t>
            </w:r>
          </w:p>
        </w:tc>
        <w:tc>
          <w:tcPr>
            <w:tcW w:w="1501" w:type="pct"/>
            <w:gridSpan w:val="4"/>
            <w:shd w:val="clear" w:color="auto" w:fill="D9D9D9" w:themeFill="background1" w:themeFillShade="D9"/>
          </w:tcPr>
          <w:p w:rsidR="005379F2" w:rsidRPr="00C20D4D" w:rsidRDefault="005379F2" w:rsidP="00F64E0E">
            <w:pPr>
              <w:rPr>
                <w:rFonts w:cs="Calibri"/>
                <w:b/>
                <w:sz w:val="20"/>
                <w:szCs w:val="20"/>
              </w:rPr>
            </w:pPr>
          </w:p>
        </w:tc>
        <w:tc>
          <w:tcPr>
            <w:tcW w:w="385" w:type="pct"/>
            <w:shd w:val="clear" w:color="auto" w:fill="D9D9D9" w:themeFill="background1" w:themeFillShade="D9"/>
          </w:tcPr>
          <w:p w:rsidR="005379F2" w:rsidRPr="00C20D4D" w:rsidRDefault="005379F2" w:rsidP="00F64E0E">
            <w:pPr>
              <w:jc w:val="center"/>
              <w:rPr>
                <w:rFonts w:cs="Calibri"/>
                <w:b/>
                <w:sz w:val="20"/>
                <w:szCs w:val="20"/>
              </w:rPr>
            </w:pPr>
          </w:p>
        </w:tc>
        <w:tc>
          <w:tcPr>
            <w:tcW w:w="417" w:type="pct"/>
            <w:gridSpan w:val="3"/>
            <w:shd w:val="clear" w:color="auto" w:fill="D9D9D9" w:themeFill="background1" w:themeFillShade="D9"/>
          </w:tcPr>
          <w:p w:rsidR="005379F2" w:rsidRPr="00C20D4D" w:rsidRDefault="005379F2" w:rsidP="00F64E0E">
            <w:pPr>
              <w:jc w:val="center"/>
              <w:rPr>
                <w:rFonts w:cs="Calibri"/>
                <w:b/>
                <w:sz w:val="20"/>
                <w:szCs w:val="20"/>
              </w:rPr>
            </w:pPr>
          </w:p>
        </w:tc>
      </w:tr>
      <w:tr w:rsidR="005379F2" w:rsidRPr="00D07400" w:rsidTr="00C20D4D">
        <w:tc>
          <w:tcPr>
            <w:tcW w:w="2365" w:type="pct"/>
            <w:gridSpan w:val="7"/>
            <w:shd w:val="clear" w:color="auto" w:fill="D9D9D9" w:themeFill="background1" w:themeFillShade="D9"/>
          </w:tcPr>
          <w:p w:rsidR="005379F2" w:rsidRPr="00C20D4D" w:rsidRDefault="005379F2" w:rsidP="00F64E0E">
            <w:pPr>
              <w:rPr>
                <w:rFonts w:cs="Calibri"/>
                <w:b/>
                <w:sz w:val="20"/>
                <w:szCs w:val="20"/>
              </w:rPr>
            </w:pPr>
            <w:r w:rsidRPr="00C20D4D">
              <w:rPr>
                <w:rFonts w:cs="Calibri"/>
                <w:b/>
                <w:sz w:val="20"/>
                <w:szCs w:val="20"/>
              </w:rPr>
              <w:t>Celkem</w:t>
            </w:r>
          </w:p>
        </w:tc>
        <w:tc>
          <w:tcPr>
            <w:tcW w:w="332" w:type="pct"/>
            <w:gridSpan w:val="3"/>
            <w:shd w:val="clear" w:color="auto" w:fill="D9D9D9" w:themeFill="background1" w:themeFillShade="D9"/>
          </w:tcPr>
          <w:p w:rsidR="005379F2" w:rsidRPr="00C20D4D" w:rsidRDefault="005379F2" w:rsidP="00F64E0E">
            <w:pPr>
              <w:jc w:val="center"/>
              <w:rPr>
                <w:rFonts w:cs="Calibri"/>
                <w:b/>
                <w:sz w:val="20"/>
                <w:szCs w:val="20"/>
              </w:rPr>
            </w:pPr>
            <w:r w:rsidRPr="00C20D4D">
              <w:rPr>
                <w:rFonts w:cs="Calibri"/>
                <w:b/>
                <w:sz w:val="20"/>
                <w:szCs w:val="20"/>
              </w:rPr>
              <w:t>180</w:t>
            </w:r>
          </w:p>
        </w:tc>
        <w:tc>
          <w:tcPr>
            <w:tcW w:w="1501" w:type="pct"/>
            <w:gridSpan w:val="4"/>
            <w:shd w:val="clear" w:color="auto" w:fill="D9D9D9" w:themeFill="background1" w:themeFillShade="D9"/>
          </w:tcPr>
          <w:p w:rsidR="005379F2" w:rsidRPr="00C20D4D" w:rsidRDefault="005379F2" w:rsidP="00F64E0E">
            <w:pPr>
              <w:rPr>
                <w:rFonts w:cs="Calibri"/>
                <w:b/>
                <w:sz w:val="20"/>
                <w:szCs w:val="20"/>
              </w:rPr>
            </w:pPr>
          </w:p>
        </w:tc>
        <w:tc>
          <w:tcPr>
            <w:tcW w:w="385" w:type="pct"/>
            <w:shd w:val="clear" w:color="auto" w:fill="D9D9D9" w:themeFill="background1" w:themeFillShade="D9"/>
          </w:tcPr>
          <w:p w:rsidR="005379F2" w:rsidRPr="00C20D4D" w:rsidRDefault="005379F2" w:rsidP="00F64E0E">
            <w:pPr>
              <w:jc w:val="center"/>
              <w:rPr>
                <w:rFonts w:cs="Calibri"/>
                <w:b/>
                <w:sz w:val="20"/>
                <w:szCs w:val="20"/>
              </w:rPr>
            </w:pPr>
          </w:p>
        </w:tc>
        <w:tc>
          <w:tcPr>
            <w:tcW w:w="417" w:type="pct"/>
            <w:gridSpan w:val="3"/>
            <w:shd w:val="clear" w:color="auto" w:fill="D9D9D9" w:themeFill="background1" w:themeFillShade="D9"/>
          </w:tcPr>
          <w:p w:rsidR="005379F2" w:rsidRPr="00C20D4D" w:rsidRDefault="005379F2" w:rsidP="00F64E0E">
            <w:pPr>
              <w:jc w:val="center"/>
              <w:rPr>
                <w:rFonts w:cs="Calibri"/>
                <w:b/>
                <w:sz w:val="20"/>
                <w:szCs w:val="20"/>
              </w:rPr>
            </w:pPr>
          </w:p>
        </w:tc>
      </w:tr>
      <w:tr w:rsidR="002D1780" w:rsidRPr="00FD49D6" w:rsidTr="00F64E0E">
        <w:tc>
          <w:tcPr>
            <w:tcW w:w="5000" w:type="pct"/>
            <w:gridSpan w:val="18"/>
          </w:tcPr>
          <w:p w:rsidR="002D1780" w:rsidRPr="00C20D4D" w:rsidRDefault="002D1780" w:rsidP="00723EF9">
            <w:pPr>
              <w:autoSpaceDE w:val="0"/>
              <w:autoSpaceDN w:val="0"/>
              <w:adjustRightInd w:val="0"/>
              <w:jc w:val="both"/>
              <w:rPr>
                <w:rFonts w:cs="Calibri"/>
                <w:sz w:val="20"/>
                <w:szCs w:val="20"/>
              </w:rPr>
            </w:pPr>
            <w:r w:rsidRPr="00C20D4D">
              <w:rPr>
                <w:rFonts w:cs="Calibri"/>
                <w:sz w:val="20"/>
                <w:szCs w:val="20"/>
              </w:rPr>
              <w:t>Počet hodin konzultací v kombinovaném studiu je uveden v závorce. Rozvrh bude sestaven tak, aby některé z předmětů byly vyučovány v pátek společně pro prezenční i kombinované studium (to je důvod rozsahů hodinové dotace u některých předmětů – páteční výuka je hodinově shodná s prezenčním studiem). Rozvrh bude sestavován tak, aby kombinované studium splňovalo zákonnou podmínku 80 hodin konzultací za semestr.</w:t>
            </w:r>
          </w:p>
        </w:tc>
      </w:tr>
      <w:tr w:rsidR="005379F2" w:rsidRPr="00FD49D6" w:rsidTr="00F64E0E">
        <w:tc>
          <w:tcPr>
            <w:tcW w:w="5000" w:type="pct"/>
            <w:gridSpan w:val="18"/>
          </w:tcPr>
          <w:p w:rsidR="005379F2" w:rsidRPr="00C20D4D" w:rsidRDefault="005379F2" w:rsidP="00F64E0E">
            <w:pPr>
              <w:autoSpaceDE w:val="0"/>
              <w:autoSpaceDN w:val="0"/>
              <w:adjustRightInd w:val="0"/>
              <w:rPr>
                <w:rFonts w:cs="Calibri"/>
                <w:i/>
                <w:sz w:val="20"/>
                <w:szCs w:val="20"/>
              </w:rPr>
            </w:pPr>
          </w:p>
        </w:tc>
      </w:tr>
      <w:tr w:rsidR="005379F2" w:rsidRPr="009C128E" w:rsidTr="00F64E0E">
        <w:tc>
          <w:tcPr>
            <w:tcW w:w="5000" w:type="pct"/>
            <w:gridSpan w:val="18"/>
            <w:shd w:val="clear" w:color="auto" w:fill="F7CAAC"/>
          </w:tcPr>
          <w:p w:rsidR="005379F2" w:rsidRPr="00C20D4D" w:rsidRDefault="005379F2" w:rsidP="00F64E0E">
            <w:pPr>
              <w:rPr>
                <w:rFonts w:cs="Calibri"/>
                <w:b/>
                <w:sz w:val="20"/>
                <w:szCs w:val="20"/>
              </w:rPr>
            </w:pPr>
            <w:r w:rsidRPr="00C20D4D">
              <w:rPr>
                <w:rFonts w:cs="Calibri"/>
                <w:b/>
                <w:sz w:val="20"/>
                <w:szCs w:val="20"/>
              </w:rPr>
              <w:t>Povinně volitelné předměty - skupina 1</w:t>
            </w:r>
          </w:p>
        </w:tc>
      </w:tr>
      <w:tr w:rsidR="005379F2" w:rsidRPr="009C128E" w:rsidTr="00C20D4D">
        <w:tc>
          <w:tcPr>
            <w:tcW w:w="1481" w:type="pct"/>
            <w:gridSpan w:val="2"/>
            <w:shd w:val="clear" w:color="auto" w:fill="auto"/>
          </w:tcPr>
          <w:p w:rsidR="005379F2" w:rsidRPr="00C20D4D" w:rsidRDefault="005379F2" w:rsidP="00F64E0E">
            <w:pPr>
              <w:rPr>
                <w:rFonts w:cs="Calibri"/>
                <w:sz w:val="20"/>
                <w:szCs w:val="20"/>
              </w:rPr>
            </w:pPr>
            <w:r w:rsidRPr="00C20D4D">
              <w:rPr>
                <w:rFonts w:cs="Calibri"/>
                <w:sz w:val="20"/>
                <w:szCs w:val="20"/>
              </w:rPr>
              <w:t>Úvod do četby Jana Dunse Scota</w:t>
            </w:r>
          </w:p>
        </w:tc>
        <w:tc>
          <w:tcPr>
            <w:tcW w:w="542" w:type="pct"/>
            <w:gridSpan w:val="3"/>
            <w:shd w:val="clear" w:color="auto" w:fill="auto"/>
          </w:tcPr>
          <w:p w:rsidR="005379F2" w:rsidRPr="00C20D4D" w:rsidRDefault="005379F2" w:rsidP="00F64E0E">
            <w:pPr>
              <w:jc w:val="center"/>
              <w:rPr>
                <w:rFonts w:cs="Calibri"/>
                <w:sz w:val="20"/>
                <w:szCs w:val="20"/>
              </w:rPr>
            </w:pPr>
            <w:r w:rsidRPr="00C20D4D">
              <w:rPr>
                <w:rFonts w:cs="Calibri"/>
                <w:sz w:val="20"/>
                <w:szCs w:val="20"/>
              </w:rPr>
              <w:t>28s</w:t>
            </w:r>
          </w:p>
        </w:tc>
        <w:tc>
          <w:tcPr>
            <w:tcW w:w="396" w:type="pct"/>
            <w:gridSpan w:val="4"/>
            <w:shd w:val="clear" w:color="auto" w:fill="auto"/>
          </w:tcPr>
          <w:p w:rsidR="005379F2" w:rsidRPr="00C20D4D" w:rsidRDefault="005379F2" w:rsidP="00F64E0E">
            <w:pPr>
              <w:jc w:val="center"/>
              <w:rPr>
                <w:rFonts w:cs="Calibri"/>
                <w:sz w:val="20"/>
                <w:szCs w:val="20"/>
              </w:rPr>
            </w:pPr>
            <w:r w:rsidRPr="00C20D4D">
              <w:rPr>
                <w:rFonts w:cs="Calibri"/>
                <w:sz w:val="20"/>
                <w:szCs w:val="20"/>
              </w:rPr>
              <w:t>zp.</w:t>
            </w:r>
          </w:p>
        </w:tc>
        <w:tc>
          <w:tcPr>
            <w:tcW w:w="314" w:type="pct"/>
            <w:gridSpan w:val="2"/>
            <w:shd w:val="clear" w:color="auto" w:fill="auto"/>
          </w:tcPr>
          <w:p w:rsidR="005379F2" w:rsidRPr="00C20D4D" w:rsidRDefault="005379F2" w:rsidP="00F64E0E">
            <w:pPr>
              <w:jc w:val="center"/>
              <w:rPr>
                <w:rFonts w:cs="Calibri"/>
                <w:sz w:val="20"/>
                <w:szCs w:val="20"/>
              </w:rPr>
            </w:pPr>
            <w:r w:rsidRPr="00C20D4D">
              <w:rPr>
                <w:rFonts w:cs="Calibri"/>
                <w:sz w:val="20"/>
                <w:szCs w:val="20"/>
              </w:rPr>
              <w:t>3</w:t>
            </w:r>
          </w:p>
        </w:tc>
        <w:tc>
          <w:tcPr>
            <w:tcW w:w="1460" w:type="pct"/>
            <w:gridSpan w:val="2"/>
            <w:shd w:val="clear" w:color="auto" w:fill="auto"/>
          </w:tcPr>
          <w:p w:rsidR="005379F2" w:rsidRPr="00C20D4D" w:rsidRDefault="005379F2" w:rsidP="00F64E0E">
            <w:pPr>
              <w:rPr>
                <w:rFonts w:cs="Calibri"/>
                <w:sz w:val="20"/>
                <w:szCs w:val="20"/>
              </w:rPr>
            </w:pPr>
            <w:r w:rsidRPr="00C20D4D">
              <w:rPr>
                <w:rFonts w:cs="Calibri"/>
                <w:sz w:val="20"/>
                <w:szCs w:val="20"/>
              </w:rPr>
              <w:t>Lukáš Novák, Ph.D.</w:t>
            </w:r>
          </w:p>
        </w:tc>
        <w:tc>
          <w:tcPr>
            <w:tcW w:w="412" w:type="pct"/>
            <w:gridSpan w:val="3"/>
            <w:shd w:val="clear" w:color="auto" w:fill="auto"/>
          </w:tcPr>
          <w:p w:rsidR="005379F2" w:rsidRPr="00C20D4D" w:rsidRDefault="005379F2" w:rsidP="00F64E0E">
            <w:pPr>
              <w:jc w:val="center"/>
              <w:rPr>
                <w:rFonts w:cs="Calibri"/>
                <w:sz w:val="20"/>
                <w:szCs w:val="20"/>
              </w:rPr>
            </w:pPr>
            <w:r w:rsidRPr="00C20D4D">
              <w:rPr>
                <w:rFonts w:cs="Calibri"/>
                <w:sz w:val="20"/>
                <w:szCs w:val="20"/>
              </w:rPr>
              <w:t>ZS</w:t>
            </w:r>
          </w:p>
        </w:tc>
        <w:tc>
          <w:tcPr>
            <w:tcW w:w="395" w:type="pct"/>
            <w:gridSpan w:val="2"/>
            <w:shd w:val="clear" w:color="auto" w:fill="auto"/>
          </w:tcPr>
          <w:p w:rsidR="005379F2" w:rsidRPr="00C20D4D" w:rsidRDefault="005379F2" w:rsidP="00F64E0E">
            <w:pPr>
              <w:jc w:val="center"/>
              <w:rPr>
                <w:rFonts w:cs="Calibri"/>
                <w:sz w:val="20"/>
                <w:szCs w:val="20"/>
              </w:rPr>
            </w:pPr>
          </w:p>
        </w:tc>
      </w:tr>
      <w:tr w:rsidR="005379F2" w:rsidRPr="009C128E" w:rsidTr="00C20D4D">
        <w:tc>
          <w:tcPr>
            <w:tcW w:w="1481" w:type="pct"/>
            <w:gridSpan w:val="2"/>
            <w:shd w:val="clear" w:color="auto" w:fill="auto"/>
          </w:tcPr>
          <w:p w:rsidR="005379F2" w:rsidRPr="00C20D4D" w:rsidRDefault="005379F2" w:rsidP="00F64E0E">
            <w:pPr>
              <w:rPr>
                <w:rFonts w:cs="Calibri"/>
                <w:sz w:val="20"/>
                <w:szCs w:val="20"/>
              </w:rPr>
            </w:pPr>
            <w:r w:rsidRPr="00C20D4D">
              <w:rPr>
                <w:rFonts w:cs="Calibri"/>
                <w:sz w:val="20"/>
                <w:szCs w:val="20"/>
              </w:rPr>
              <w:t>Seminář z filosofie náboženství</w:t>
            </w:r>
          </w:p>
        </w:tc>
        <w:tc>
          <w:tcPr>
            <w:tcW w:w="542" w:type="pct"/>
            <w:gridSpan w:val="3"/>
            <w:shd w:val="clear" w:color="auto" w:fill="auto"/>
          </w:tcPr>
          <w:p w:rsidR="005379F2" w:rsidRPr="00C20D4D" w:rsidRDefault="005379F2" w:rsidP="00F64E0E">
            <w:pPr>
              <w:jc w:val="center"/>
              <w:rPr>
                <w:rFonts w:cs="Calibri"/>
                <w:sz w:val="20"/>
                <w:szCs w:val="20"/>
              </w:rPr>
            </w:pPr>
            <w:r w:rsidRPr="00C20D4D">
              <w:rPr>
                <w:rFonts w:cs="Calibri"/>
                <w:sz w:val="20"/>
                <w:szCs w:val="20"/>
              </w:rPr>
              <w:t>28s</w:t>
            </w:r>
          </w:p>
        </w:tc>
        <w:tc>
          <w:tcPr>
            <w:tcW w:w="396" w:type="pct"/>
            <w:gridSpan w:val="4"/>
            <w:shd w:val="clear" w:color="auto" w:fill="auto"/>
          </w:tcPr>
          <w:p w:rsidR="005379F2" w:rsidRPr="00C20D4D" w:rsidRDefault="005379F2" w:rsidP="00F64E0E">
            <w:pPr>
              <w:jc w:val="center"/>
              <w:rPr>
                <w:rFonts w:cs="Calibri"/>
                <w:sz w:val="20"/>
                <w:szCs w:val="20"/>
              </w:rPr>
            </w:pPr>
            <w:r w:rsidRPr="00C20D4D">
              <w:rPr>
                <w:rFonts w:cs="Calibri"/>
                <w:sz w:val="20"/>
                <w:szCs w:val="20"/>
              </w:rPr>
              <w:t>zp.</w:t>
            </w:r>
          </w:p>
        </w:tc>
        <w:tc>
          <w:tcPr>
            <w:tcW w:w="314" w:type="pct"/>
            <w:gridSpan w:val="2"/>
            <w:shd w:val="clear" w:color="auto" w:fill="auto"/>
          </w:tcPr>
          <w:p w:rsidR="005379F2" w:rsidRPr="00C20D4D" w:rsidRDefault="005379F2" w:rsidP="00F64E0E">
            <w:pPr>
              <w:jc w:val="center"/>
              <w:rPr>
                <w:rFonts w:cs="Calibri"/>
                <w:sz w:val="20"/>
                <w:szCs w:val="20"/>
              </w:rPr>
            </w:pPr>
            <w:r w:rsidRPr="00C20D4D">
              <w:rPr>
                <w:rFonts w:cs="Calibri"/>
                <w:sz w:val="20"/>
                <w:szCs w:val="20"/>
              </w:rPr>
              <w:t>3</w:t>
            </w:r>
          </w:p>
        </w:tc>
        <w:tc>
          <w:tcPr>
            <w:tcW w:w="1460" w:type="pct"/>
            <w:gridSpan w:val="2"/>
            <w:shd w:val="clear" w:color="auto" w:fill="auto"/>
          </w:tcPr>
          <w:p w:rsidR="005379F2" w:rsidRPr="00C20D4D" w:rsidRDefault="005379F2" w:rsidP="00F64E0E">
            <w:pPr>
              <w:rPr>
                <w:rFonts w:cs="Calibri"/>
                <w:sz w:val="20"/>
                <w:szCs w:val="20"/>
              </w:rPr>
            </w:pPr>
            <w:r w:rsidRPr="00C20D4D">
              <w:rPr>
                <w:rFonts w:cs="Calibri"/>
                <w:sz w:val="20"/>
                <w:szCs w:val="20"/>
              </w:rPr>
              <w:t>prof. Jaroslav Vokoun, Th.D.</w:t>
            </w:r>
          </w:p>
        </w:tc>
        <w:tc>
          <w:tcPr>
            <w:tcW w:w="412" w:type="pct"/>
            <w:gridSpan w:val="3"/>
            <w:shd w:val="clear" w:color="auto" w:fill="auto"/>
          </w:tcPr>
          <w:p w:rsidR="005379F2" w:rsidRPr="00C20D4D" w:rsidRDefault="005379F2" w:rsidP="00F64E0E">
            <w:pPr>
              <w:jc w:val="center"/>
              <w:rPr>
                <w:rFonts w:cs="Calibri"/>
                <w:sz w:val="20"/>
                <w:szCs w:val="20"/>
              </w:rPr>
            </w:pPr>
            <w:r w:rsidRPr="00C20D4D">
              <w:rPr>
                <w:rFonts w:cs="Calibri"/>
                <w:sz w:val="20"/>
                <w:szCs w:val="20"/>
              </w:rPr>
              <w:t>ZS</w:t>
            </w:r>
          </w:p>
        </w:tc>
        <w:tc>
          <w:tcPr>
            <w:tcW w:w="395" w:type="pct"/>
            <w:gridSpan w:val="2"/>
            <w:shd w:val="clear" w:color="auto" w:fill="auto"/>
          </w:tcPr>
          <w:p w:rsidR="005379F2" w:rsidRPr="00C20D4D" w:rsidRDefault="005379F2" w:rsidP="00F64E0E">
            <w:pPr>
              <w:jc w:val="center"/>
              <w:rPr>
                <w:rFonts w:cs="Calibri"/>
                <w:sz w:val="20"/>
                <w:szCs w:val="20"/>
              </w:rPr>
            </w:pPr>
          </w:p>
        </w:tc>
      </w:tr>
      <w:tr w:rsidR="005379F2" w:rsidRPr="009C128E" w:rsidTr="00C20D4D">
        <w:tc>
          <w:tcPr>
            <w:tcW w:w="1481" w:type="pct"/>
            <w:gridSpan w:val="2"/>
            <w:shd w:val="clear" w:color="auto" w:fill="auto"/>
          </w:tcPr>
          <w:p w:rsidR="005379F2" w:rsidRPr="00C20D4D" w:rsidRDefault="005379F2" w:rsidP="00F64E0E">
            <w:pPr>
              <w:rPr>
                <w:rFonts w:cs="Calibri"/>
                <w:sz w:val="20"/>
                <w:szCs w:val="20"/>
              </w:rPr>
            </w:pPr>
            <w:r w:rsidRPr="00C20D4D">
              <w:rPr>
                <w:rFonts w:cs="Calibri"/>
                <w:sz w:val="20"/>
                <w:szCs w:val="20"/>
              </w:rPr>
              <w:t>Úvod do fenomenologie 1</w:t>
            </w:r>
          </w:p>
        </w:tc>
        <w:tc>
          <w:tcPr>
            <w:tcW w:w="542" w:type="pct"/>
            <w:gridSpan w:val="3"/>
            <w:shd w:val="clear" w:color="auto" w:fill="auto"/>
          </w:tcPr>
          <w:p w:rsidR="005379F2" w:rsidRPr="00C20D4D" w:rsidRDefault="005379F2" w:rsidP="00F64E0E">
            <w:pPr>
              <w:jc w:val="center"/>
              <w:rPr>
                <w:rFonts w:cs="Calibri"/>
                <w:sz w:val="20"/>
                <w:szCs w:val="20"/>
              </w:rPr>
            </w:pPr>
            <w:r w:rsidRPr="00C20D4D">
              <w:rPr>
                <w:rFonts w:cs="Calibri"/>
                <w:sz w:val="20"/>
                <w:szCs w:val="20"/>
              </w:rPr>
              <w:t>28s</w:t>
            </w:r>
          </w:p>
        </w:tc>
        <w:tc>
          <w:tcPr>
            <w:tcW w:w="396" w:type="pct"/>
            <w:gridSpan w:val="4"/>
            <w:shd w:val="clear" w:color="auto" w:fill="auto"/>
          </w:tcPr>
          <w:p w:rsidR="005379F2" w:rsidRPr="00C20D4D" w:rsidRDefault="005379F2" w:rsidP="00F64E0E">
            <w:pPr>
              <w:jc w:val="center"/>
              <w:rPr>
                <w:rFonts w:cs="Calibri"/>
              </w:rPr>
            </w:pPr>
            <w:r w:rsidRPr="00C20D4D">
              <w:rPr>
                <w:rFonts w:cs="Calibri"/>
                <w:sz w:val="20"/>
                <w:szCs w:val="20"/>
              </w:rPr>
              <w:t>zp.</w:t>
            </w:r>
          </w:p>
        </w:tc>
        <w:tc>
          <w:tcPr>
            <w:tcW w:w="314" w:type="pct"/>
            <w:gridSpan w:val="2"/>
            <w:shd w:val="clear" w:color="auto" w:fill="auto"/>
          </w:tcPr>
          <w:p w:rsidR="005379F2" w:rsidRPr="00C20D4D" w:rsidRDefault="005379F2" w:rsidP="00F64E0E">
            <w:pPr>
              <w:jc w:val="center"/>
              <w:rPr>
                <w:rFonts w:cs="Calibri"/>
                <w:sz w:val="20"/>
                <w:szCs w:val="20"/>
              </w:rPr>
            </w:pPr>
            <w:r w:rsidRPr="00C20D4D">
              <w:rPr>
                <w:rFonts w:cs="Calibri"/>
                <w:sz w:val="20"/>
                <w:szCs w:val="20"/>
              </w:rPr>
              <w:t>3</w:t>
            </w:r>
          </w:p>
        </w:tc>
        <w:tc>
          <w:tcPr>
            <w:tcW w:w="1460" w:type="pct"/>
            <w:gridSpan w:val="2"/>
            <w:shd w:val="clear" w:color="auto" w:fill="auto"/>
          </w:tcPr>
          <w:p w:rsidR="005379F2" w:rsidRPr="00C20D4D" w:rsidRDefault="005379F2" w:rsidP="00F64E0E">
            <w:pPr>
              <w:rPr>
                <w:rFonts w:cs="Calibri"/>
                <w:sz w:val="20"/>
                <w:szCs w:val="20"/>
              </w:rPr>
            </w:pPr>
            <w:r w:rsidRPr="00C20D4D">
              <w:rPr>
                <w:rFonts w:cs="Calibri"/>
                <w:sz w:val="20"/>
                <w:szCs w:val="20"/>
              </w:rPr>
              <w:t>doc. Jakub Sirovátka, Dr.phil.</w:t>
            </w:r>
          </w:p>
        </w:tc>
        <w:tc>
          <w:tcPr>
            <w:tcW w:w="412" w:type="pct"/>
            <w:gridSpan w:val="3"/>
            <w:shd w:val="clear" w:color="auto" w:fill="auto"/>
          </w:tcPr>
          <w:p w:rsidR="005379F2" w:rsidRPr="00C20D4D" w:rsidRDefault="005379F2" w:rsidP="00F64E0E">
            <w:pPr>
              <w:jc w:val="center"/>
              <w:rPr>
                <w:rFonts w:cs="Calibri"/>
                <w:sz w:val="20"/>
                <w:szCs w:val="20"/>
              </w:rPr>
            </w:pPr>
            <w:r w:rsidRPr="00C20D4D">
              <w:rPr>
                <w:rFonts w:cs="Calibri"/>
                <w:sz w:val="20"/>
                <w:szCs w:val="20"/>
              </w:rPr>
              <w:t>ZS</w:t>
            </w:r>
          </w:p>
        </w:tc>
        <w:tc>
          <w:tcPr>
            <w:tcW w:w="395" w:type="pct"/>
            <w:gridSpan w:val="2"/>
            <w:shd w:val="clear" w:color="auto" w:fill="auto"/>
          </w:tcPr>
          <w:p w:rsidR="005379F2" w:rsidRPr="00C20D4D" w:rsidRDefault="005379F2" w:rsidP="00F64E0E">
            <w:pPr>
              <w:jc w:val="center"/>
              <w:rPr>
                <w:rFonts w:cs="Calibri"/>
                <w:sz w:val="20"/>
                <w:szCs w:val="20"/>
              </w:rPr>
            </w:pPr>
          </w:p>
        </w:tc>
      </w:tr>
      <w:tr w:rsidR="005379F2" w:rsidRPr="009C128E" w:rsidTr="00C20D4D">
        <w:tc>
          <w:tcPr>
            <w:tcW w:w="1481" w:type="pct"/>
            <w:gridSpan w:val="2"/>
            <w:shd w:val="clear" w:color="auto" w:fill="auto"/>
          </w:tcPr>
          <w:p w:rsidR="005379F2" w:rsidRPr="00C20D4D" w:rsidRDefault="005379F2" w:rsidP="00F64E0E">
            <w:pPr>
              <w:rPr>
                <w:rFonts w:cs="Calibri"/>
                <w:sz w:val="20"/>
                <w:szCs w:val="20"/>
              </w:rPr>
            </w:pPr>
            <w:r w:rsidRPr="00C20D4D">
              <w:rPr>
                <w:rFonts w:cs="Calibri"/>
                <w:sz w:val="20"/>
                <w:szCs w:val="20"/>
              </w:rPr>
              <w:t>Úvod do fenomenologie 2</w:t>
            </w:r>
          </w:p>
        </w:tc>
        <w:tc>
          <w:tcPr>
            <w:tcW w:w="542" w:type="pct"/>
            <w:gridSpan w:val="3"/>
            <w:shd w:val="clear" w:color="auto" w:fill="auto"/>
          </w:tcPr>
          <w:p w:rsidR="005379F2" w:rsidRPr="00C20D4D" w:rsidRDefault="005379F2" w:rsidP="00F64E0E">
            <w:pPr>
              <w:jc w:val="center"/>
              <w:rPr>
                <w:rFonts w:cs="Calibri"/>
                <w:sz w:val="20"/>
                <w:szCs w:val="20"/>
              </w:rPr>
            </w:pPr>
            <w:r w:rsidRPr="00C20D4D">
              <w:rPr>
                <w:rFonts w:cs="Calibri"/>
                <w:sz w:val="20"/>
                <w:szCs w:val="20"/>
              </w:rPr>
              <w:t>28s</w:t>
            </w:r>
          </w:p>
        </w:tc>
        <w:tc>
          <w:tcPr>
            <w:tcW w:w="396" w:type="pct"/>
            <w:gridSpan w:val="4"/>
            <w:shd w:val="clear" w:color="auto" w:fill="auto"/>
          </w:tcPr>
          <w:p w:rsidR="005379F2" w:rsidRPr="00C20D4D" w:rsidRDefault="005379F2" w:rsidP="00F64E0E">
            <w:pPr>
              <w:jc w:val="center"/>
              <w:rPr>
                <w:rFonts w:cs="Calibri"/>
              </w:rPr>
            </w:pPr>
            <w:r w:rsidRPr="00C20D4D">
              <w:rPr>
                <w:rFonts w:cs="Calibri"/>
                <w:sz w:val="20"/>
                <w:szCs w:val="20"/>
              </w:rPr>
              <w:t>zp.</w:t>
            </w:r>
          </w:p>
        </w:tc>
        <w:tc>
          <w:tcPr>
            <w:tcW w:w="314" w:type="pct"/>
            <w:gridSpan w:val="2"/>
            <w:shd w:val="clear" w:color="auto" w:fill="auto"/>
          </w:tcPr>
          <w:p w:rsidR="005379F2" w:rsidRPr="00C20D4D" w:rsidRDefault="005379F2" w:rsidP="00F64E0E">
            <w:pPr>
              <w:jc w:val="center"/>
              <w:rPr>
                <w:rFonts w:cs="Calibri"/>
                <w:sz w:val="20"/>
                <w:szCs w:val="20"/>
              </w:rPr>
            </w:pPr>
            <w:r w:rsidRPr="00C20D4D">
              <w:rPr>
                <w:rFonts w:cs="Calibri"/>
                <w:sz w:val="20"/>
                <w:szCs w:val="20"/>
              </w:rPr>
              <w:t>3</w:t>
            </w:r>
          </w:p>
        </w:tc>
        <w:tc>
          <w:tcPr>
            <w:tcW w:w="1460" w:type="pct"/>
            <w:gridSpan w:val="2"/>
            <w:shd w:val="clear" w:color="auto" w:fill="auto"/>
          </w:tcPr>
          <w:p w:rsidR="005379F2" w:rsidRPr="00C20D4D" w:rsidRDefault="005379F2" w:rsidP="00F64E0E">
            <w:pPr>
              <w:rPr>
                <w:rFonts w:cs="Calibri"/>
                <w:sz w:val="20"/>
                <w:szCs w:val="20"/>
              </w:rPr>
            </w:pPr>
            <w:r w:rsidRPr="00C20D4D">
              <w:rPr>
                <w:rFonts w:cs="Calibri"/>
                <w:sz w:val="20"/>
                <w:szCs w:val="20"/>
              </w:rPr>
              <w:t>doc. Jakub Sirovátka, Dr.phil.</w:t>
            </w:r>
          </w:p>
        </w:tc>
        <w:tc>
          <w:tcPr>
            <w:tcW w:w="412" w:type="pct"/>
            <w:gridSpan w:val="3"/>
            <w:shd w:val="clear" w:color="auto" w:fill="auto"/>
          </w:tcPr>
          <w:p w:rsidR="005379F2" w:rsidRPr="00C20D4D" w:rsidRDefault="005379F2" w:rsidP="00F64E0E">
            <w:pPr>
              <w:jc w:val="center"/>
              <w:rPr>
                <w:rFonts w:cs="Calibri"/>
                <w:sz w:val="20"/>
                <w:szCs w:val="20"/>
              </w:rPr>
            </w:pPr>
            <w:r w:rsidRPr="00C20D4D">
              <w:rPr>
                <w:rFonts w:cs="Calibri"/>
                <w:sz w:val="20"/>
                <w:szCs w:val="20"/>
              </w:rPr>
              <w:t>LS</w:t>
            </w:r>
          </w:p>
        </w:tc>
        <w:tc>
          <w:tcPr>
            <w:tcW w:w="395" w:type="pct"/>
            <w:gridSpan w:val="2"/>
            <w:shd w:val="clear" w:color="auto" w:fill="auto"/>
          </w:tcPr>
          <w:p w:rsidR="005379F2" w:rsidRPr="00C20D4D" w:rsidRDefault="005379F2" w:rsidP="00F64E0E">
            <w:pPr>
              <w:jc w:val="center"/>
              <w:rPr>
                <w:rFonts w:cs="Calibri"/>
                <w:sz w:val="20"/>
                <w:szCs w:val="20"/>
              </w:rPr>
            </w:pPr>
          </w:p>
        </w:tc>
      </w:tr>
      <w:tr w:rsidR="005379F2" w:rsidRPr="009C128E" w:rsidTr="00C20D4D">
        <w:tc>
          <w:tcPr>
            <w:tcW w:w="1481" w:type="pct"/>
            <w:gridSpan w:val="2"/>
            <w:shd w:val="clear" w:color="auto" w:fill="auto"/>
          </w:tcPr>
          <w:p w:rsidR="005379F2" w:rsidRPr="00C20D4D" w:rsidRDefault="005379F2" w:rsidP="00F64E0E">
            <w:pPr>
              <w:rPr>
                <w:rFonts w:cs="Calibri"/>
                <w:sz w:val="20"/>
                <w:szCs w:val="20"/>
              </w:rPr>
            </w:pPr>
            <w:r w:rsidRPr="00C20D4D">
              <w:rPr>
                <w:rFonts w:cs="Calibri"/>
                <w:sz w:val="20"/>
                <w:szCs w:val="20"/>
              </w:rPr>
              <w:t>Letní filosofická škola</w:t>
            </w:r>
          </w:p>
        </w:tc>
        <w:tc>
          <w:tcPr>
            <w:tcW w:w="542" w:type="pct"/>
            <w:gridSpan w:val="3"/>
            <w:shd w:val="clear" w:color="auto" w:fill="auto"/>
          </w:tcPr>
          <w:p w:rsidR="005379F2" w:rsidRPr="00C20D4D" w:rsidRDefault="005379F2" w:rsidP="00F64E0E">
            <w:pPr>
              <w:jc w:val="center"/>
              <w:rPr>
                <w:rFonts w:cs="Calibri"/>
                <w:sz w:val="20"/>
                <w:szCs w:val="20"/>
              </w:rPr>
            </w:pPr>
            <w:r w:rsidRPr="00C20D4D">
              <w:rPr>
                <w:rFonts w:cs="Calibri"/>
                <w:sz w:val="20"/>
                <w:szCs w:val="20"/>
              </w:rPr>
              <w:t>40s</w:t>
            </w:r>
          </w:p>
        </w:tc>
        <w:tc>
          <w:tcPr>
            <w:tcW w:w="396" w:type="pct"/>
            <w:gridSpan w:val="4"/>
            <w:shd w:val="clear" w:color="auto" w:fill="auto"/>
          </w:tcPr>
          <w:p w:rsidR="005379F2" w:rsidRPr="00C20D4D" w:rsidRDefault="005379F2" w:rsidP="00F64E0E">
            <w:pPr>
              <w:jc w:val="center"/>
              <w:rPr>
                <w:rFonts w:cs="Calibri"/>
                <w:sz w:val="20"/>
                <w:szCs w:val="20"/>
              </w:rPr>
            </w:pPr>
            <w:r w:rsidRPr="00C20D4D">
              <w:rPr>
                <w:rFonts w:cs="Calibri"/>
                <w:sz w:val="20"/>
                <w:szCs w:val="20"/>
              </w:rPr>
              <w:t>zp.</w:t>
            </w:r>
          </w:p>
        </w:tc>
        <w:tc>
          <w:tcPr>
            <w:tcW w:w="314" w:type="pct"/>
            <w:gridSpan w:val="2"/>
            <w:shd w:val="clear" w:color="auto" w:fill="auto"/>
          </w:tcPr>
          <w:p w:rsidR="005379F2" w:rsidRPr="00C20D4D" w:rsidRDefault="005379F2" w:rsidP="00F64E0E">
            <w:pPr>
              <w:jc w:val="center"/>
              <w:rPr>
                <w:rFonts w:cs="Calibri"/>
                <w:sz w:val="20"/>
                <w:szCs w:val="20"/>
              </w:rPr>
            </w:pPr>
            <w:r w:rsidRPr="00C20D4D">
              <w:rPr>
                <w:rFonts w:cs="Calibri"/>
                <w:sz w:val="20"/>
                <w:szCs w:val="20"/>
              </w:rPr>
              <w:t>5</w:t>
            </w:r>
          </w:p>
        </w:tc>
        <w:tc>
          <w:tcPr>
            <w:tcW w:w="1460" w:type="pct"/>
            <w:gridSpan w:val="2"/>
            <w:shd w:val="clear" w:color="auto" w:fill="auto"/>
          </w:tcPr>
          <w:p w:rsidR="00A74D6D" w:rsidRPr="00C20D4D" w:rsidRDefault="00947C0A" w:rsidP="00F64E0E">
            <w:pPr>
              <w:rPr>
                <w:rFonts w:cs="Calibri"/>
                <w:sz w:val="20"/>
                <w:szCs w:val="20"/>
              </w:rPr>
            </w:pPr>
            <w:r w:rsidRPr="00C20D4D">
              <w:rPr>
                <w:rFonts w:cs="Calibri"/>
                <w:sz w:val="20"/>
                <w:szCs w:val="20"/>
              </w:rPr>
              <w:t>doc. Tomáš Machula, Ph.D., Th.D.,</w:t>
            </w:r>
          </w:p>
          <w:p w:rsidR="00A74D6D" w:rsidRPr="00C20D4D" w:rsidRDefault="00947C0A" w:rsidP="00F64E0E">
            <w:pPr>
              <w:rPr>
                <w:rFonts w:cs="Calibri"/>
                <w:sz w:val="20"/>
                <w:szCs w:val="20"/>
              </w:rPr>
            </w:pPr>
            <w:r w:rsidRPr="00C20D4D">
              <w:rPr>
                <w:rFonts w:cs="Calibri"/>
                <w:sz w:val="20"/>
                <w:szCs w:val="20"/>
              </w:rPr>
              <w:t>doc. Daniel Heider, Ph.D.,</w:t>
            </w:r>
          </w:p>
          <w:p w:rsidR="00A74D6D" w:rsidRPr="00C20D4D" w:rsidRDefault="00947C0A" w:rsidP="00F64E0E">
            <w:pPr>
              <w:rPr>
                <w:rFonts w:cs="Calibri"/>
                <w:sz w:val="20"/>
                <w:szCs w:val="20"/>
              </w:rPr>
            </w:pPr>
            <w:r w:rsidRPr="00C20D4D">
              <w:rPr>
                <w:rFonts w:cs="Calibri"/>
                <w:sz w:val="20"/>
                <w:szCs w:val="20"/>
              </w:rPr>
              <w:t xml:space="preserve">doc. Jakub Sirovátka, Dr.phil., </w:t>
            </w:r>
          </w:p>
          <w:p w:rsidR="00A74D6D" w:rsidRPr="00C20D4D" w:rsidRDefault="00947C0A" w:rsidP="00F64E0E">
            <w:pPr>
              <w:rPr>
                <w:rFonts w:cs="Calibri"/>
                <w:sz w:val="20"/>
                <w:szCs w:val="20"/>
              </w:rPr>
            </w:pPr>
            <w:r w:rsidRPr="00C20D4D">
              <w:rPr>
                <w:rFonts w:cs="Calibri"/>
                <w:sz w:val="20"/>
                <w:szCs w:val="20"/>
              </w:rPr>
              <w:t>Daniel Novotný, Ph.D.,</w:t>
            </w:r>
          </w:p>
          <w:p w:rsidR="00A74D6D" w:rsidRPr="00C20D4D" w:rsidRDefault="00947C0A" w:rsidP="00F64E0E">
            <w:pPr>
              <w:rPr>
                <w:rFonts w:cs="Calibri"/>
                <w:sz w:val="20"/>
                <w:szCs w:val="20"/>
              </w:rPr>
            </w:pPr>
            <w:r w:rsidRPr="00C20D4D">
              <w:rPr>
                <w:rFonts w:cs="Calibri"/>
                <w:sz w:val="20"/>
                <w:szCs w:val="20"/>
              </w:rPr>
              <w:t>Lukáš Novák, Ph.D.,</w:t>
            </w:r>
          </w:p>
          <w:p w:rsidR="005379F2" w:rsidRPr="00C20D4D" w:rsidRDefault="00947C0A" w:rsidP="00F64E0E">
            <w:pPr>
              <w:rPr>
                <w:rFonts w:cs="Calibri"/>
                <w:sz w:val="20"/>
                <w:szCs w:val="20"/>
              </w:rPr>
            </w:pPr>
            <w:r w:rsidRPr="00C20D4D">
              <w:rPr>
                <w:rFonts w:cs="Calibri"/>
                <w:sz w:val="20"/>
                <w:szCs w:val="20"/>
              </w:rPr>
              <w:t>PhDr. Vojtěch Šimek, Th.D.</w:t>
            </w:r>
          </w:p>
        </w:tc>
        <w:tc>
          <w:tcPr>
            <w:tcW w:w="412" w:type="pct"/>
            <w:gridSpan w:val="3"/>
            <w:shd w:val="clear" w:color="auto" w:fill="auto"/>
          </w:tcPr>
          <w:p w:rsidR="005379F2" w:rsidRPr="00C20D4D" w:rsidRDefault="005379F2" w:rsidP="00F64E0E">
            <w:pPr>
              <w:jc w:val="center"/>
              <w:rPr>
                <w:rFonts w:cs="Calibri"/>
                <w:sz w:val="20"/>
                <w:szCs w:val="20"/>
              </w:rPr>
            </w:pPr>
            <w:r w:rsidRPr="00C20D4D">
              <w:rPr>
                <w:rFonts w:cs="Calibri"/>
                <w:sz w:val="20"/>
                <w:szCs w:val="20"/>
              </w:rPr>
              <w:t>LS</w:t>
            </w:r>
          </w:p>
        </w:tc>
        <w:tc>
          <w:tcPr>
            <w:tcW w:w="395" w:type="pct"/>
            <w:gridSpan w:val="2"/>
            <w:shd w:val="clear" w:color="auto" w:fill="auto"/>
          </w:tcPr>
          <w:p w:rsidR="005379F2" w:rsidRPr="00C20D4D" w:rsidRDefault="005379F2" w:rsidP="00F64E0E">
            <w:pPr>
              <w:jc w:val="center"/>
              <w:rPr>
                <w:rFonts w:cs="Calibri"/>
                <w:sz w:val="20"/>
                <w:szCs w:val="20"/>
              </w:rPr>
            </w:pPr>
          </w:p>
        </w:tc>
      </w:tr>
      <w:tr w:rsidR="005379F2" w:rsidRPr="009C128E" w:rsidTr="00C20D4D">
        <w:tc>
          <w:tcPr>
            <w:tcW w:w="1481" w:type="pct"/>
            <w:gridSpan w:val="2"/>
            <w:shd w:val="clear" w:color="auto" w:fill="auto"/>
          </w:tcPr>
          <w:p w:rsidR="005379F2" w:rsidRPr="00C20D4D" w:rsidRDefault="005379F2" w:rsidP="00F64E0E">
            <w:pPr>
              <w:rPr>
                <w:rFonts w:cs="Calibri"/>
                <w:sz w:val="20"/>
                <w:szCs w:val="20"/>
              </w:rPr>
            </w:pPr>
            <w:r w:rsidRPr="00C20D4D">
              <w:rPr>
                <w:rFonts w:cs="Calibri"/>
                <w:sz w:val="20"/>
                <w:szCs w:val="20"/>
              </w:rPr>
              <w:t>Seminář: Aristotelés</w:t>
            </w:r>
          </w:p>
        </w:tc>
        <w:tc>
          <w:tcPr>
            <w:tcW w:w="542" w:type="pct"/>
            <w:gridSpan w:val="3"/>
            <w:shd w:val="clear" w:color="auto" w:fill="auto"/>
          </w:tcPr>
          <w:p w:rsidR="005379F2" w:rsidRPr="00C20D4D" w:rsidRDefault="005379F2" w:rsidP="00F64E0E">
            <w:pPr>
              <w:jc w:val="center"/>
              <w:rPr>
                <w:rFonts w:cs="Calibri"/>
                <w:sz w:val="20"/>
                <w:szCs w:val="20"/>
              </w:rPr>
            </w:pPr>
            <w:r w:rsidRPr="00C20D4D">
              <w:rPr>
                <w:rFonts w:cs="Calibri"/>
                <w:sz w:val="20"/>
                <w:szCs w:val="20"/>
              </w:rPr>
              <w:t>28s</w:t>
            </w:r>
          </w:p>
        </w:tc>
        <w:tc>
          <w:tcPr>
            <w:tcW w:w="396" w:type="pct"/>
            <w:gridSpan w:val="4"/>
            <w:shd w:val="clear" w:color="auto" w:fill="auto"/>
          </w:tcPr>
          <w:p w:rsidR="005379F2" w:rsidRPr="00C20D4D" w:rsidRDefault="005379F2" w:rsidP="00F64E0E">
            <w:pPr>
              <w:jc w:val="center"/>
              <w:rPr>
                <w:rFonts w:cs="Calibri"/>
              </w:rPr>
            </w:pPr>
            <w:r w:rsidRPr="00C20D4D">
              <w:rPr>
                <w:rFonts w:cs="Calibri"/>
                <w:sz w:val="20"/>
                <w:szCs w:val="20"/>
              </w:rPr>
              <w:t>zp.</w:t>
            </w:r>
          </w:p>
        </w:tc>
        <w:tc>
          <w:tcPr>
            <w:tcW w:w="314" w:type="pct"/>
            <w:gridSpan w:val="2"/>
            <w:shd w:val="clear" w:color="auto" w:fill="auto"/>
          </w:tcPr>
          <w:p w:rsidR="005379F2" w:rsidRPr="00C20D4D" w:rsidRDefault="005379F2" w:rsidP="00F64E0E">
            <w:pPr>
              <w:jc w:val="center"/>
              <w:rPr>
                <w:rFonts w:cs="Calibri"/>
                <w:sz w:val="20"/>
                <w:szCs w:val="20"/>
              </w:rPr>
            </w:pPr>
            <w:r w:rsidRPr="00C20D4D">
              <w:rPr>
                <w:rFonts w:cs="Calibri"/>
                <w:sz w:val="20"/>
                <w:szCs w:val="20"/>
              </w:rPr>
              <w:t>3</w:t>
            </w:r>
          </w:p>
        </w:tc>
        <w:tc>
          <w:tcPr>
            <w:tcW w:w="1460" w:type="pct"/>
            <w:gridSpan w:val="2"/>
            <w:shd w:val="clear" w:color="auto" w:fill="auto"/>
          </w:tcPr>
          <w:p w:rsidR="005379F2" w:rsidRPr="00C20D4D" w:rsidRDefault="005379F2" w:rsidP="00F64E0E">
            <w:pPr>
              <w:rPr>
                <w:rFonts w:cs="Calibri"/>
                <w:sz w:val="20"/>
                <w:szCs w:val="20"/>
              </w:rPr>
            </w:pPr>
            <w:r w:rsidRPr="00C20D4D">
              <w:rPr>
                <w:rFonts w:cs="Calibri"/>
                <w:sz w:val="20"/>
                <w:szCs w:val="20"/>
              </w:rPr>
              <w:t>doc. Jakub Sirovátka, Dr.phil.</w:t>
            </w:r>
          </w:p>
        </w:tc>
        <w:tc>
          <w:tcPr>
            <w:tcW w:w="412" w:type="pct"/>
            <w:gridSpan w:val="3"/>
            <w:shd w:val="clear" w:color="auto" w:fill="auto"/>
          </w:tcPr>
          <w:p w:rsidR="005379F2" w:rsidRPr="00C20D4D" w:rsidRDefault="005379F2" w:rsidP="00F64E0E">
            <w:pPr>
              <w:jc w:val="center"/>
              <w:rPr>
                <w:rFonts w:cs="Calibri"/>
                <w:sz w:val="20"/>
                <w:szCs w:val="20"/>
              </w:rPr>
            </w:pPr>
            <w:r w:rsidRPr="00C20D4D">
              <w:rPr>
                <w:rFonts w:cs="Calibri"/>
                <w:sz w:val="20"/>
                <w:szCs w:val="20"/>
              </w:rPr>
              <w:t>LS</w:t>
            </w:r>
          </w:p>
        </w:tc>
        <w:tc>
          <w:tcPr>
            <w:tcW w:w="395" w:type="pct"/>
            <w:gridSpan w:val="2"/>
            <w:shd w:val="clear" w:color="auto" w:fill="auto"/>
          </w:tcPr>
          <w:p w:rsidR="005379F2" w:rsidRPr="00C20D4D" w:rsidRDefault="005379F2" w:rsidP="00F64E0E">
            <w:pPr>
              <w:jc w:val="center"/>
              <w:rPr>
                <w:rFonts w:cs="Calibri"/>
                <w:sz w:val="20"/>
                <w:szCs w:val="20"/>
              </w:rPr>
            </w:pPr>
          </w:p>
        </w:tc>
      </w:tr>
      <w:tr w:rsidR="005379F2" w:rsidRPr="009C128E" w:rsidTr="00C20D4D">
        <w:tc>
          <w:tcPr>
            <w:tcW w:w="1481" w:type="pct"/>
            <w:gridSpan w:val="2"/>
            <w:shd w:val="clear" w:color="auto" w:fill="auto"/>
          </w:tcPr>
          <w:p w:rsidR="005379F2" w:rsidRPr="00C20D4D" w:rsidRDefault="005379F2" w:rsidP="00F64E0E">
            <w:pPr>
              <w:rPr>
                <w:rFonts w:cs="Calibri"/>
                <w:sz w:val="20"/>
                <w:szCs w:val="20"/>
              </w:rPr>
            </w:pPr>
            <w:r w:rsidRPr="00C20D4D">
              <w:rPr>
                <w:rFonts w:cs="Calibri"/>
                <w:sz w:val="20"/>
                <w:szCs w:val="20"/>
              </w:rPr>
              <w:t xml:space="preserve">Seminář z etiky </w:t>
            </w:r>
          </w:p>
        </w:tc>
        <w:tc>
          <w:tcPr>
            <w:tcW w:w="542" w:type="pct"/>
            <w:gridSpan w:val="3"/>
            <w:shd w:val="clear" w:color="auto" w:fill="auto"/>
          </w:tcPr>
          <w:p w:rsidR="005379F2" w:rsidRPr="00C20D4D" w:rsidRDefault="005379F2" w:rsidP="00F64E0E">
            <w:pPr>
              <w:jc w:val="center"/>
              <w:rPr>
                <w:rFonts w:cs="Calibri"/>
                <w:sz w:val="20"/>
                <w:szCs w:val="20"/>
              </w:rPr>
            </w:pPr>
            <w:r w:rsidRPr="00C20D4D">
              <w:rPr>
                <w:rFonts w:cs="Calibri"/>
                <w:sz w:val="20"/>
                <w:szCs w:val="20"/>
              </w:rPr>
              <w:t>28s</w:t>
            </w:r>
          </w:p>
        </w:tc>
        <w:tc>
          <w:tcPr>
            <w:tcW w:w="396" w:type="pct"/>
            <w:gridSpan w:val="4"/>
            <w:shd w:val="clear" w:color="auto" w:fill="auto"/>
          </w:tcPr>
          <w:p w:rsidR="005379F2" w:rsidRPr="00C20D4D" w:rsidRDefault="005379F2" w:rsidP="00F64E0E">
            <w:pPr>
              <w:jc w:val="center"/>
              <w:rPr>
                <w:rFonts w:cs="Calibri"/>
                <w:sz w:val="20"/>
                <w:szCs w:val="20"/>
              </w:rPr>
            </w:pPr>
            <w:r w:rsidRPr="00C20D4D">
              <w:rPr>
                <w:rFonts w:cs="Calibri"/>
                <w:sz w:val="20"/>
                <w:szCs w:val="20"/>
              </w:rPr>
              <w:t>zp.</w:t>
            </w:r>
          </w:p>
        </w:tc>
        <w:tc>
          <w:tcPr>
            <w:tcW w:w="314" w:type="pct"/>
            <w:gridSpan w:val="2"/>
            <w:shd w:val="clear" w:color="auto" w:fill="auto"/>
          </w:tcPr>
          <w:p w:rsidR="005379F2" w:rsidRPr="00C20D4D" w:rsidRDefault="005379F2" w:rsidP="00F64E0E">
            <w:pPr>
              <w:jc w:val="center"/>
              <w:rPr>
                <w:rFonts w:cs="Calibri"/>
                <w:sz w:val="20"/>
                <w:szCs w:val="20"/>
              </w:rPr>
            </w:pPr>
            <w:r w:rsidRPr="00C20D4D">
              <w:rPr>
                <w:rFonts w:cs="Calibri"/>
                <w:sz w:val="20"/>
                <w:szCs w:val="20"/>
              </w:rPr>
              <w:t>3</w:t>
            </w:r>
          </w:p>
        </w:tc>
        <w:tc>
          <w:tcPr>
            <w:tcW w:w="1460" w:type="pct"/>
            <w:gridSpan w:val="2"/>
            <w:shd w:val="clear" w:color="auto" w:fill="auto"/>
          </w:tcPr>
          <w:p w:rsidR="005379F2" w:rsidRPr="00C20D4D" w:rsidRDefault="005379F2" w:rsidP="00F64E0E">
            <w:pPr>
              <w:rPr>
                <w:rFonts w:cs="Calibri"/>
                <w:sz w:val="20"/>
                <w:szCs w:val="20"/>
              </w:rPr>
            </w:pPr>
            <w:r w:rsidRPr="00C20D4D">
              <w:rPr>
                <w:rFonts w:cs="Calibri"/>
                <w:sz w:val="20"/>
                <w:szCs w:val="20"/>
              </w:rPr>
              <w:t>PhDr. Vojtěch Šimek, Th.D.</w:t>
            </w:r>
          </w:p>
        </w:tc>
        <w:tc>
          <w:tcPr>
            <w:tcW w:w="412" w:type="pct"/>
            <w:gridSpan w:val="3"/>
            <w:shd w:val="clear" w:color="auto" w:fill="auto"/>
          </w:tcPr>
          <w:p w:rsidR="005379F2" w:rsidRPr="00C20D4D" w:rsidRDefault="005379F2" w:rsidP="00F64E0E">
            <w:pPr>
              <w:jc w:val="center"/>
              <w:rPr>
                <w:rFonts w:cs="Calibri"/>
                <w:sz w:val="20"/>
                <w:szCs w:val="20"/>
              </w:rPr>
            </w:pPr>
            <w:r w:rsidRPr="00C20D4D">
              <w:rPr>
                <w:rFonts w:cs="Calibri"/>
                <w:sz w:val="20"/>
                <w:szCs w:val="20"/>
              </w:rPr>
              <w:t>LS</w:t>
            </w:r>
          </w:p>
        </w:tc>
        <w:tc>
          <w:tcPr>
            <w:tcW w:w="395" w:type="pct"/>
            <w:gridSpan w:val="2"/>
            <w:shd w:val="clear" w:color="auto" w:fill="auto"/>
          </w:tcPr>
          <w:p w:rsidR="005379F2" w:rsidRPr="00C20D4D" w:rsidRDefault="005379F2" w:rsidP="00F64E0E">
            <w:pPr>
              <w:jc w:val="center"/>
              <w:rPr>
                <w:rFonts w:cs="Calibri"/>
                <w:sz w:val="20"/>
                <w:szCs w:val="20"/>
              </w:rPr>
            </w:pPr>
          </w:p>
        </w:tc>
      </w:tr>
      <w:tr w:rsidR="005379F2" w:rsidRPr="009C128E" w:rsidTr="00C20D4D">
        <w:tc>
          <w:tcPr>
            <w:tcW w:w="1481" w:type="pct"/>
            <w:gridSpan w:val="2"/>
            <w:shd w:val="clear" w:color="auto" w:fill="auto"/>
          </w:tcPr>
          <w:p w:rsidR="005379F2" w:rsidRPr="00C20D4D" w:rsidRDefault="005379F2" w:rsidP="00F64E0E">
            <w:pPr>
              <w:rPr>
                <w:rFonts w:cs="Calibri"/>
                <w:sz w:val="20"/>
                <w:szCs w:val="20"/>
              </w:rPr>
            </w:pPr>
            <w:r w:rsidRPr="00C20D4D">
              <w:rPr>
                <w:rFonts w:cs="Calibri"/>
                <w:sz w:val="20"/>
                <w:szCs w:val="20"/>
              </w:rPr>
              <w:t>Seminář z východní filosofie</w:t>
            </w:r>
          </w:p>
        </w:tc>
        <w:tc>
          <w:tcPr>
            <w:tcW w:w="542" w:type="pct"/>
            <w:gridSpan w:val="3"/>
            <w:shd w:val="clear" w:color="auto" w:fill="auto"/>
          </w:tcPr>
          <w:p w:rsidR="005379F2" w:rsidRPr="00C20D4D" w:rsidRDefault="005379F2" w:rsidP="00F64E0E">
            <w:pPr>
              <w:jc w:val="center"/>
              <w:rPr>
                <w:rFonts w:cs="Calibri"/>
                <w:sz w:val="20"/>
                <w:szCs w:val="20"/>
              </w:rPr>
            </w:pPr>
            <w:r w:rsidRPr="00C20D4D">
              <w:rPr>
                <w:rFonts w:cs="Calibri"/>
                <w:sz w:val="20"/>
                <w:szCs w:val="20"/>
              </w:rPr>
              <w:t>28s</w:t>
            </w:r>
          </w:p>
        </w:tc>
        <w:tc>
          <w:tcPr>
            <w:tcW w:w="396" w:type="pct"/>
            <w:gridSpan w:val="4"/>
            <w:shd w:val="clear" w:color="auto" w:fill="auto"/>
          </w:tcPr>
          <w:p w:rsidR="005379F2" w:rsidRPr="00C20D4D" w:rsidRDefault="005379F2" w:rsidP="00F64E0E">
            <w:pPr>
              <w:jc w:val="center"/>
              <w:rPr>
                <w:rFonts w:cs="Calibri"/>
              </w:rPr>
            </w:pPr>
            <w:r w:rsidRPr="00C20D4D">
              <w:rPr>
                <w:rFonts w:cs="Calibri"/>
                <w:sz w:val="20"/>
                <w:szCs w:val="20"/>
              </w:rPr>
              <w:t>zp.</w:t>
            </w:r>
          </w:p>
        </w:tc>
        <w:tc>
          <w:tcPr>
            <w:tcW w:w="314" w:type="pct"/>
            <w:gridSpan w:val="2"/>
            <w:shd w:val="clear" w:color="auto" w:fill="auto"/>
          </w:tcPr>
          <w:p w:rsidR="005379F2" w:rsidRPr="00C20D4D" w:rsidRDefault="005379F2" w:rsidP="00F64E0E">
            <w:pPr>
              <w:jc w:val="center"/>
              <w:rPr>
                <w:rFonts w:cs="Calibri"/>
                <w:sz w:val="20"/>
                <w:szCs w:val="20"/>
              </w:rPr>
            </w:pPr>
            <w:r w:rsidRPr="00C20D4D">
              <w:rPr>
                <w:rFonts w:cs="Calibri"/>
                <w:sz w:val="20"/>
                <w:szCs w:val="20"/>
              </w:rPr>
              <w:t>3</w:t>
            </w:r>
          </w:p>
        </w:tc>
        <w:tc>
          <w:tcPr>
            <w:tcW w:w="1460" w:type="pct"/>
            <w:gridSpan w:val="2"/>
            <w:shd w:val="clear" w:color="auto" w:fill="auto"/>
          </w:tcPr>
          <w:p w:rsidR="005379F2" w:rsidRPr="00C20D4D" w:rsidRDefault="005379F2" w:rsidP="00F64E0E">
            <w:pPr>
              <w:rPr>
                <w:rFonts w:cs="Calibri"/>
                <w:sz w:val="20"/>
                <w:szCs w:val="20"/>
              </w:rPr>
            </w:pPr>
            <w:r w:rsidRPr="00C20D4D">
              <w:rPr>
                <w:rFonts w:cs="Calibri"/>
                <w:sz w:val="20"/>
                <w:szCs w:val="20"/>
              </w:rPr>
              <w:t>PhDr. Vít Erban, Ph.D.</w:t>
            </w:r>
          </w:p>
        </w:tc>
        <w:tc>
          <w:tcPr>
            <w:tcW w:w="412" w:type="pct"/>
            <w:gridSpan w:val="3"/>
            <w:shd w:val="clear" w:color="auto" w:fill="auto"/>
          </w:tcPr>
          <w:p w:rsidR="005379F2" w:rsidRPr="00C20D4D" w:rsidRDefault="005379F2" w:rsidP="00F64E0E">
            <w:pPr>
              <w:jc w:val="center"/>
              <w:rPr>
                <w:rFonts w:cs="Calibri"/>
                <w:sz w:val="20"/>
                <w:szCs w:val="20"/>
              </w:rPr>
            </w:pPr>
            <w:r w:rsidRPr="00C20D4D">
              <w:rPr>
                <w:rFonts w:cs="Calibri"/>
                <w:sz w:val="20"/>
                <w:szCs w:val="20"/>
              </w:rPr>
              <w:t>LS</w:t>
            </w:r>
          </w:p>
        </w:tc>
        <w:tc>
          <w:tcPr>
            <w:tcW w:w="395" w:type="pct"/>
            <w:gridSpan w:val="2"/>
            <w:shd w:val="clear" w:color="auto" w:fill="auto"/>
          </w:tcPr>
          <w:p w:rsidR="005379F2" w:rsidRPr="00C20D4D" w:rsidRDefault="005379F2" w:rsidP="00F64E0E">
            <w:pPr>
              <w:jc w:val="center"/>
              <w:rPr>
                <w:rFonts w:cs="Calibri"/>
                <w:sz w:val="20"/>
                <w:szCs w:val="20"/>
              </w:rPr>
            </w:pPr>
          </w:p>
        </w:tc>
      </w:tr>
      <w:tr w:rsidR="00AB1D71" w:rsidRPr="009C128E" w:rsidTr="00C20D4D">
        <w:tc>
          <w:tcPr>
            <w:tcW w:w="1481" w:type="pct"/>
            <w:gridSpan w:val="2"/>
            <w:shd w:val="clear" w:color="auto" w:fill="auto"/>
          </w:tcPr>
          <w:p w:rsidR="00AB1D71" w:rsidRPr="00C20D4D" w:rsidRDefault="00AB1D71" w:rsidP="00F64E0E">
            <w:pPr>
              <w:rPr>
                <w:rFonts w:cs="Calibri"/>
                <w:sz w:val="20"/>
                <w:szCs w:val="20"/>
              </w:rPr>
            </w:pPr>
            <w:r w:rsidRPr="00C20D4D">
              <w:rPr>
                <w:rFonts w:cs="Calibri"/>
                <w:sz w:val="20"/>
                <w:szCs w:val="20"/>
              </w:rPr>
              <w:t>Seminář: Platón a platonismus</w:t>
            </w:r>
          </w:p>
        </w:tc>
        <w:tc>
          <w:tcPr>
            <w:tcW w:w="542" w:type="pct"/>
            <w:gridSpan w:val="3"/>
            <w:shd w:val="clear" w:color="auto" w:fill="auto"/>
          </w:tcPr>
          <w:p w:rsidR="00AB1D71" w:rsidRPr="00C20D4D" w:rsidRDefault="00AB1D71" w:rsidP="00F64E0E">
            <w:pPr>
              <w:jc w:val="center"/>
              <w:rPr>
                <w:rFonts w:cs="Calibri"/>
                <w:sz w:val="20"/>
                <w:szCs w:val="20"/>
              </w:rPr>
            </w:pPr>
            <w:r w:rsidRPr="00C20D4D">
              <w:rPr>
                <w:rFonts w:cs="Calibri"/>
                <w:sz w:val="20"/>
                <w:szCs w:val="20"/>
              </w:rPr>
              <w:t>28s</w:t>
            </w:r>
          </w:p>
        </w:tc>
        <w:tc>
          <w:tcPr>
            <w:tcW w:w="396" w:type="pct"/>
            <w:gridSpan w:val="4"/>
            <w:shd w:val="clear" w:color="auto" w:fill="auto"/>
          </w:tcPr>
          <w:p w:rsidR="00AB1D71" w:rsidRPr="00C20D4D" w:rsidRDefault="00AB1D71" w:rsidP="00F64E0E">
            <w:pPr>
              <w:jc w:val="center"/>
              <w:rPr>
                <w:rFonts w:cs="Calibri"/>
                <w:sz w:val="20"/>
                <w:szCs w:val="20"/>
              </w:rPr>
            </w:pPr>
            <w:r w:rsidRPr="00C20D4D">
              <w:rPr>
                <w:rFonts w:cs="Calibri"/>
                <w:sz w:val="20"/>
                <w:szCs w:val="20"/>
              </w:rPr>
              <w:t>zp.</w:t>
            </w:r>
          </w:p>
        </w:tc>
        <w:tc>
          <w:tcPr>
            <w:tcW w:w="314" w:type="pct"/>
            <w:gridSpan w:val="2"/>
            <w:shd w:val="clear" w:color="auto" w:fill="auto"/>
          </w:tcPr>
          <w:p w:rsidR="00AB1D71" w:rsidRPr="00C20D4D" w:rsidRDefault="00AB1D71" w:rsidP="00F64E0E">
            <w:pPr>
              <w:jc w:val="center"/>
              <w:rPr>
                <w:rFonts w:cs="Calibri"/>
                <w:sz w:val="20"/>
                <w:szCs w:val="20"/>
              </w:rPr>
            </w:pPr>
            <w:r w:rsidRPr="00C20D4D">
              <w:rPr>
                <w:rFonts w:cs="Calibri"/>
                <w:sz w:val="20"/>
                <w:szCs w:val="20"/>
              </w:rPr>
              <w:t>3</w:t>
            </w:r>
          </w:p>
        </w:tc>
        <w:tc>
          <w:tcPr>
            <w:tcW w:w="1460" w:type="pct"/>
            <w:gridSpan w:val="2"/>
            <w:shd w:val="clear" w:color="auto" w:fill="auto"/>
          </w:tcPr>
          <w:p w:rsidR="00AB1D71" w:rsidRPr="00C20D4D" w:rsidRDefault="00AB1D71" w:rsidP="00F64E0E">
            <w:pPr>
              <w:rPr>
                <w:rFonts w:cs="Calibri"/>
                <w:sz w:val="20"/>
                <w:szCs w:val="20"/>
              </w:rPr>
            </w:pPr>
            <w:r w:rsidRPr="00C20D4D">
              <w:rPr>
                <w:rFonts w:cs="Calibri"/>
                <w:sz w:val="20"/>
                <w:szCs w:val="20"/>
              </w:rPr>
              <w:t xml:space="preserve">doc. Jakub Sirovátka, Dr. phil.,  </w:t>
            </w:r>
          </w:p>
        </w:tc>
        <w:tc>
          <w:tcPr>
            <w:tcW w:w="412" w:type="pct"/>
            <w:gridSpan w:val="3"/>
            <w:shd w:val="clear" w:color="auto" w:fill="auto"/>
          </w:tcPr>
          <w:p w:rsidR="00AB1D71" w:rsidRPr="00C20D4D" w:rsidRDefault="00AB1D71" w:rsidP="00F64E0E">
            <w:pPr>
              <w:jc w:val="center"/>
              <w:rPr>
                <w:rFonts w:cs="Calibri"/>
                <w:sz w:val="20"/>
                <w:szCs w:val="20"/>
              </w:rPr>
            </w:pPr>
            <w:r w:rsidRPr="00C20D4D">
              <w:rPr>
                <w:rFonts w:cs="Calibri"/>
                <w:sz w:val="20"/>
                <w:szCs w:val="20"/>
              </w:rPr>
              <w:t>LS</w:t>
            </w:r>
          </w:p>
        </w:tc>
        <w:tc>
          <w:tcPr>
            <w:tcW w:w="395" w:type="pct"/>
            <w:gridSpan w:val="2"/>
            <w:shd w:val="clear" w:color="auto" w:fill="auto"/>
          </w:tcPr>
          <w:p w:rsidR="00AB1D71" w:rsidRPr="00C20D4D" w:rsidRDefault="00AB1D71" w:rsidP="00F64E0E">
            <w:pPr>
              <w:jc w:val="center"/>
              <w:rPr>
                <w:rFonts w:cs="Calibri"/>
                <w:sz w:val="20"/>
                <w:szCs w:val="20"/>
              </w:rPr>
            </w:pPr>
          </w:p>
        </w:tc>
      </w:tr>
      <w:tr w:rsidR="005379F2" w:rsidRPr="009C128E" w:rsidTr="00F64E0E">
        <w:trPr>
          <w:trHeight w:val="678"/>
        </w:trPr>
        <w:tc>
          <w:tcPr>
            <w:tcW w:w="5000" w:type="pct"/>
            <w:gridSpan w:val="18"/>
            <w:shd w:val="clear" w:color="auto" w:fill="auto"/>
          </w:tcPr>
          <w:p w:rsidR="005379F2" w:rsidRPr="00FD49D6" w:rsidRDefault="005379F2" w:rsidP="00F64E0E">
            <w:pPr>
              <w:rPr>
                <w:rFonts w:cs="Calibri"/>
                <w:b/>
                <w:sz w:val="20"/>
                <w:szCs w:val="20"/>
              </w:rPr>
            </w:pPr>
            <w:r w:rsidRPr="00FD49D6">
              <w:rPr>
                <w:rFonts w:cs="Calibri"/>
                <w:b/>
                <w:sz w:val="20"/>
                <w:szCs w:val="20"/>
              </w:rPr>
              <w:t>Podmínka pro splnění této skupiny předmětů:</w:t>
            </w:r>
          </w:p>
          <w:p w:rsidR="005379F2" w:rsidRPr="00FD49D6" w:rsidRDefault="005379F2" w:rsidP="00F64E0E">
            <w:pPr>
              <w:rPr>
                <w:rFonts w:cs="Calibri"/>
                <w:i/>
                <w:sz w:val="20"/>
                <w:szCs w:val="20"/>
              </w:rPr>
            </w:pPr>
            <w:r w:rsidRPr="00ED4786">
              <w:rPr>
                <w:rFonts w:cs="Calibri"/>
                <w:sz w:val="20"/>
                <w:szCs w:val="20"/>
              </w:rPr>
              <w:t xml:space="preserve">Je nutno splnit </w:t>
            </w:r>
            <w:r>
              <w:rPr>
                <w:rFonts w:cs="Calibri"/>
                <w:sz w:val="20"/>
                <w:szCs w:val="20"/>
              </w:rPr>
              <w:t>14 kreditů ze skupiny.</w:t>
            </w:r>
          </w:p>
        </w:tc>
      </w:tr>
      <w:tr w:rsidR="005379F2" w:rsidRPr="009C128E" w:rsidTr="00F64E0E">
        <w:tc>
          <w:tcPr>
            <w:tcW w:w="5000" w:type="pct"/>
            <w:gridSpan w:val="18"/>
            <w:shd w:val="clear" w:color="auto" w:fill="F7CAAC"/>
          </w:tcPr>
          <w:p w:rsidR="005379F2" w:rsidRPr="009C128E" w:rsidRDefault="005379F2" w:rsidP="00F64E0E">
            <w:pPr>
              <w:rPr>
                <w:b/>
                <w:sz w:val="20"/>
                <w:szCs w:val="20"/>
              </w:rPr>
            </w:pPr>
            <w:r w:rsidRPr="009C128E">
              <w:rPr>
                <w:b/>
                <w:sz w:val="20"/>
                <w:szCs w:val="20"/>
              </w:rPr>
              <w:t>Povinn</w:t>
            </w:r>
            <w:r>
              <w:rPr>
                <w:b/>
                <w:sz w:val="20"/>
                <w:szCs w:val="20"/>
              </w:rPr>
              <w:t>ě volitelné předměty - skupina 2</w:t>
            </w:r>
          </w:p>
        </w:tc>
      </w:tr>
      <w:tr w:rsidR="005379F2" w:rsidRPr="009C128E" w:rsidTr="00C20D4D">
        <w:tc>
          <w:tcPr>
            <w:tcW w:w="1731" w:type="pct"/>
            <w:gridSpan w:val="3"/>
          </w:tcPr>
          <w:p w:rsidR="005379F2" w:rsidRPr="009C128E" w:rsidRDefault="001B2D31" w:rsidP="00F64E0E">
            <w:pPr>
              <w:rPr>
                <w:sz w:val="20"/>
                <w:szCs w:val="20"/>
              </w:rPr>
            </w:pPr>
            <w:r>
              <w:rPr>
                <w:sz w:val="20"/>
                <w:szCs w:val="20"/>
              </w:rPr>
              <w:t>Četba odborných textů v angličtině 1</w:t>
            </w:r>
          </w:p>
        </w:tc>
        <w:tc>
          <w:tcPr>
            <w:tcW w:w="384" w:type="pct"/>
            <w:gridSpan w:val="3"/>
          </w:tcPr>
          <w:p w:rsidR="005379F2" w:rsidRPr="009C128E" w:rsidRDefault="005379F2" w:rsidP="00F64E0E">
            <w:pPr>
              <w:jc w:val="center"/>
              <w:rPr>
                <w:sz w:val="20"/>
                <w:szCs w:val="20"/>
              </w:rPr>
            </w:pPr>
            <w:r>
              <w:rPr>
                <w:sz w:val="20"/>
                <w:szCs w:val="20"/>
              </w:rPr>
              <w:t>28s</w:t>
            </w:r>
          </w:p>
        </w:tc>
        <w:tc>
          <w:tcPr>
            <w:tcW w:w="292" w:type="pct"/>
            <w:gridSpan w:val="2"/>
          </w:tcPr>
          <w:p w:rsidR="005379F2" w:rsidRPr="009C128E" w:rsidRDefault="005379F2" w:rsidP="00F64E0E">
            <w:pPr>
              <w:jc w:val="center"/>
              <w:rPr>
                <w:sz w:val="20"/>
                <w:szCs w:val="20"/>
              </w:rPr>
            </w:pPr>
            <w:r>
              <w:rPr>
                <w:sz w:val="20"/>
                <w:szCs w:val="20"/>
              </w:rPr>
              <w:t>zp.</w:t>
            </w:r>
          </w:p>
        </w:tc>
        <w:tc>
          <w:tcPr>
            <w:tcW w:w="403" w:type="pct"/>
            <w:gridSpan w:val="4"/>
          </w:tcPr>
          <w:p w:rsidR="005379F2" w:rsidRPr="009C128E" w:rsidRDefault="005379F2" w:rsidP="00F64E0E">
            <w:pPr>
              <w:jc w:val="center"/>
              <w:rPr>
                <w:sz w:val="20"/>
                <w:szCs w:val="20"/>
              </w:rPr>
            </w:pPr>
            <w:r>
              <w:rPr>
                <w:sz w:val="20"/>
                <w:szCs w:val="20"/>
              </w:rPr>
              <w:t>3</w:t>
            </w:r>
          </w:p>
        </w:tc>
        <w:tc>
          <w:tcPr>
            <w:tcW w:w="1383" w:type="pct"/>
          </w:tcPr>
          <w:p w:rsidR="005379F2" w:rsidRPr="009C128E" w:rsidRDefault="00AB1D71" w:rsidP="00F64E0E">
            <w:pPr>
              <w:rPr>
                <w:sz w:val="20"/>
                <w:szCs w:val="20"/>
              </w:rPr>
            </w:pPr>
            <w:r w:rsidRPr="00554D69">
              <w:rPr>
                <w:sz w:val="20"/>
                <w:szCs w:val="20"/>
              </w:rPr>
              <w:t>doc. Daniel Heider, Ph.D.</w:t>
            </w:r>
          </w:p>
        </w:tc>
        <w:tc>
          <w:tcPr>
            <w:tcW w:w="419" w:type="pct"/>
            <w:gridSpan w:val="4"/>
          </w:tcPr>
          <w:p w:rsidR="005379F2" w:rsidRPr="009C128E" w:rsidRDefault="005379F2" w:rsidP="00F64E0E">
            <w:pPr>
              <w:jc w:val="center"/>
              <w:rPr>
                <w:sz w:val="20"/>
                <w:szCs w:val="20"/>
              </w:rPr>
            </w:pPr>
            <w:r>
              <w:rPr>
                <w:sz w:val="20"/>
                <w:szCs w:val="20"/>
              </w:rPr>
              <w:t>ZS</w:t>
            </w:r>
          </w:p>
        </w:tc>
        <w:tc>
          <w:tcPr>
            <w:tcW w:w="388" w:type="pct"/>
          </w:tcPr>
          <w:p w:rsidR="005379F2" w:rsidRPr="009C128E" w:rsidRDefault="005379F2" w:rsidP="00F64E0E">
            <w:pPr>
              <w:jc w:val="center"/>
              <w:rPr>
                <w:sz w:val="20"/>
                <w:szCs w:val="20"/>
              </w:rPr>
            </w:pPr>
          </w:p>
        </w:tc>
      </w:tr>
      <w:tr w:rsidR="001B2D31" w:rsidRPr="009C128E" w:rsidTr="00C20D4D">
        <w:tc>
          <w:tcPr>
            <w:tcW w:w="1731" w:type="pct"/>
            <w:gridSpan w:val="3"/>
          </w:tcPr>
          <w:p w:rsidR="001B2D31" w:rsidRPr="009C128E" w:rsidRDefault="001B2D31" w:rsidP="001B2D31">
            <w:pPr>
              <w:rPr>
                <w:sz w:val="20"/>
                <w:szCs w:val="20"/>
              </w:rPr>
            </w:pPr>
            <w:r>
              <w:rPr>
                <w:sz w:val="20"/>
                <w:szCs w:val="20"/>
              </w:rPr>
              <w:t>Četba odborných textů v angličtině 2</w:t>
            </w:r>
          </w:p>
        </w:tc>
        <w:tc>
          <w:tcPr>
            <w:tcW w:w="384" w:type="pct"/>
            <w:gridSpan w:val="3"/>
          </w:tcPr>
          <w:p w:rsidR="001B2D31" w:rsidRPr="009C128E" w:rsidRDefault="001B2D31" w:rsidP="00F64E0E">
            <w:pPr>
              <w:jc w:val="center"/>
              <w:rPr>
                <w:sz w:val="20"/>
                <w:szCs w:val="20"/>
              </w:rPr>
            </w:pPr>
            <w:r>
              <w:rPr>
                <w:sz w:val="20"/>
                <w:szCs w:val="20"/>
              </w:rPr>
              <w:t>28s</w:t>
            </w:r>
          </w:p>
        </w:tc>
        <w:tc>
          <w:tcPr>
            <w:tcW w:w="292" w:type="pct"/>
            <w:gridSpan w:val="2"/>
          </w:tcPr>
          <w:p w:rsidR="001B2D31" w:rsidRDefault="001B2D31" w:rsidP="00F64E0E">
            <w:pPr>
              <w:jc w:val="center"/>
            </w:pPr>
            <w:r w:rsidRPr="00215904">
              <w:rPr>
                <w:sz w:val="20"/>
                <w:szCs w:val="20"/>
              </w:rPr>
              <w:t>zp.</w:t>
            </w:r>
          </w:p>
        </w:tc>
        <w:tc>
          <w:tcPr>
            <w:tcW w:w="403" w:type="pct"/>
            <w:gridSpan w:val="4"/>
          </w:tcPr>
          <w:p w:rsidR="001B2D31" w:rsidRDefault="001B2D31" w:rsidP="00F64E0E">
            <w:pPr>
              <w:jc w:val="center"/>
            </w:pPr>
            <w:r w:rsidRPr="00642879">
              <w:rPr>
                <w:sz w:val="20"/>
                <w:szCs w:val="20"/>
              </w:rPr>
              <w:t>3</w:t>
            </w:r>
          </w:p>
        </w:tc>
        <w:tc>
          <w:tcPr>
            <w:tcW w:w="1383" w:type="pct"/>
          </w:tcPr>
          <w:p w:rsidR="001B2D31" w:rsidRPr="009C128E" w:rsidRDefault="001B2D31" w:rsidP="00F64E0E">
            <w:pPr>
              <w:rPr>
                <w:sz w:val="20"/>
                <w:szCs w:val="20"/>
              </w:rPr>
            </w:pPr>
            <w:r w:rsidRPr="00554D69">
              <w:rPr>
                <w:sz w:val="20"/>
                <w:szCs w:val="20"/>
              </w:rPr>
              <w:t>doc. Daniel Heider, Ph.D.</w:t>
            </w:r>
          </w:p>
        </w:tc>
        <w:tc>
          <w:tcPr>
            <w:tcW w:w="419" w:type="pct"/>
            <w:gridSpan w:val="4"/>
          </w:tcPr>
          <w:p w:rsidR="001B2D31" w:rsidRPr="009C128E" w:rsidRDefault="001B2D31" w:rsidP="00F64E0E">
            <w:pPr>
              <w:jc w:val="center"/>
              <w:rPr>
                <w:sz w:val="20"/>
                <w:szCs w:val="20"/>
              </w:rPr>
            </w:pPr>
            <w:r>
              <w:rPr>
                <w:sz w:val="20"/>
                <w:szCs w:val="20"/>
              </w:rPr>
              <w:t>LS</w:t>
            </w:r>
          </w:p>
        </w:tc>
        <w:tc>
          <w:tcPr>
            <w:tcW w:w="388" w:type="pct"/>
          </w:tcPr>
          <w:p w:rsidR="001B2D31" w:rsidRPr="009C128E" w:rsidRDefault="001B2D31" w:rsidP="00F64E0E">
            <w:pPr>
              <w:jc w:val="center"/>
              <w:rPr>
                <w:sz w:val="20"/>
                <w:szCs w:val="20"/>
              </w:rPr>
            </w:pPr>
          </w:p>
        </w:tc>
      </w:tr>
      <w:tr w:rsidR="001B2D31" w:rsidRPr="009C128E" w:rsidTr="00C20D4D">
        <w:tc>
          <w:tcPr>
            <w:tcW w:w="1731" w:type="pct"/>
            <w:gridSpan w:val="3"/>
          </w:tcPr>
          <w:p w:rsidR="001B2D31" w:rsidRPr="009C128E" w:rsidRDefault="001B2D31" w:rsidP="001B2D31">
            <w:pPr>
              <w:rPr>
                <w:sz w:val="20"/>
                <w:szCs w:val="20"/>
              </w:rPr>
            </w:pPr>
            <w:r>
              <w:rPr>
                <w:sz w:val="20"/>
                <w:szCs w:val="20"/>
              </w:rPr>
              <w:t>Četba odborných textů v němčině 1</w:t>
            </w:r>
          </w:p>
        </w:tc>
        <w:tc>
          <w:tcPr>
            <w:tcW w:w="384" w:type="pct"/>
            <w:gridSpan w:val="3"/>
          </w:tcPr>
          <w:p w:rsidR="001B2D31" w:rsidRPr="009C128E" w:rsidRDefault="001B2D31" w:rsidP="00F64E0E">
            <w:pPr>
              <w:jc w:val="center"/>
              <w:rPr>
                <w:sz w:val="20"/>
                <w:szCs w:val="20"/>
              </w:rPr>
            </w:pPr>
            <w:r>
              <w:rPr>
                <w:sz w:val="20"/>
                <w:szCs w:val="20"/>
              </w:rPr>
              <w:t>28s</w:t>
            </w:r>
          </w:p>
        </w:tc>
        <w:tc>
          <w:tcPr>
            <w:tcW w:w="292" w:type="pct"/>
            <w:gridSpan w:val="2"/>
          </w:tcPr>
          <w:p w:rsidR="001B2D31" w:rsidRDefault="001B2D31" w:rsidP="00F64E0E">
            <w:pPr>
              <w:jc w:val="center"/>
            </w:pPr>
            <w:r w:rsidRPr="00215904">
              <w:rPr>
                <w:sz w:val="20"/>
                <w:szCs w:val="20"/>
              </w:rPr>
              <w:t>zp.</w:t>
            </w:r>
          </w:p>
        </w:tc>
        <w:tc>
          <w:tcPr>
            <w:tcW w:w="403" w:type="pct"/>
            <w:gridSpan w:val="4"/>
          </w:tcPr>
          <w:p w:rsidR="001B2D31" w:rsidRDefault="001B2D31" w:rsidP="00F64E0E">
            <w:pPr>
              <w:jc w:val="center"/>
            </w:pPr>
            <w:r w:rsidRPr="00642879">
              <w:rPr>
                <w:sz w:val="20"/>
                <w:szCs w:val="20"/>
              </w:rPr>
              <w:t>3</w:t>
            </w:r>
          </w:p>
        </w:tc>
        <w:tc>
          <w:tcPr>
            <w:tcW w:w="1383" w:type="pct"/>
          </w:tcPr>
          <w:p w:rsidR="001B2D31" w:rsidRPr="00000C46" w:rsidRDefault="001B2D31" w:rsidP="00F64E0E">
            <w:pPr>
              <w:pStyle w:val="Bntext"/>
              <w:jc w:val="left"/>
              <w:rPr>
                <w:rFonts w:asciiTheme="minorHAnsi" w:hAnsiTheme="minorHAnsi"/>
                <w:sz w:val="20"/>
                <w:szCs w:val="20"/>
              </w:rPr>
            </w:pPr>
            <w:r w:rsidRPr="00000C46">
              <w:rPr>
                <w:rFonts w:asciiTheme="minorHAnsi" w:hAnsiTheme="minorHAnsi"/>
                <w:sz w:val="20"/>
              </w:rPr>
              <w:t>Mgr. Martin Klapetek, Ph.D.</w:t>
            </w:r>
          </w:p>
        </w:tc>
        <w:tc>
          <w:tcPr>
            <w:tcW w:w="419" w:type="pct"/>
            <w:gridSpan w:val="4"/>
          </w:tcPr>
          <w:p w:rsidR="001B2D31" w:rsidRPr="009C128E" w:rsidRDefault="001B2D31" w:rsidP="00F64E0E">
            <w:pPr>
              <w:jc w:val="center"/>
              <w:rPr>
                <w:sz w:val="20"/>
                <w:szCs w:val="20"/>
              </w:rPr>
            </w:pPr>
            <w:r>
              <w:rPr>
                <w:sz w:val="20"/>
                <w:szCs w:val="20"/>
              </w:rPr>
              <w:t>ZS</w:t>
            </w:r>
          </w:p>
        </w:tc>
        <w:tc>
          <w:tcPr>
            <w:tcW w:w="388" w:type="pct"/>
          </w:tcPr>
          <w:p w:rsidR="001B2D31" w:rsidRPr="009C128E" w:rsidRDefault="001B2D31" w:rsidP="00F64E0E">
            <w:pPr>
              <w:jc w:val="center"/>
              <w:rPr>
                <w:sz w:val="20"/>
                <w:szCs w:val="20"/>
              </w:rPr>
            </w:pPr>
          </w:p>
        </w:tc>
      </w:tr>
      <w:tr w:rsidR="001B2D31" w:rsidRPr="009C128E" w:rsidTr="00C20D4D">
        <w:tc>
          <w:tcPr>
            <w:tcW w:w="1731" w:type="pct"/>
            <w:gridSpan w:val="3"/>
          </w:tcPr>
          <w:p w:rsidR="001B2D31" w:rsidRPr="009C128E" w:rsidRDefault="001B2D31" w:rsidP="001B2D31">
            <w:pPr>
              <w:rPr>
                <w:sz w:val="20"/>
                <w:szCs w:val="20"/>
              </w:rPr>
            </w:pPr>
            <w:r>
              <w:rPr>
                <w:sz w:val="20"/>
                <w:szCs w:val="20"/>
              </w:rPr>
              <w:t>Četba odborných textů v němčině 2</w:t>
            </w:r>
          </w:p>
        </w:tc>
        <w:tc>
          <w:tcPr>
            <w:tcW w:w="384" w:type="pct"/>
            <w:gridSpan w:val="3"/>
          </w:tcPr>
          <w:p w:rsidR="001B2D31" w:rsidRPr="009C128E" w:rsidRDefault="001B2D31" w:rsidP="00F64E0E">
            <w:pPr>
              <w:jc w:val="center"/>
              <w:rPr>
                <w:sz w:val="20"/>
                <w:szCs w:val="20"/>
              </w:rPr>
            </w:pPr>
            <w:r>
              <w:rPr>
                <w:sz w:val="20"/>
                <w:szCs w:val="20"/>
              </w:rPr>
              <w:t>28s</w:t>
            </w:r>
          </w:p>
        </w:tc>
        <w:tc>
          <w:tcPr>
            <w:tcW w:w="292" w:type="pct"/>
            <w:gridSpan w:val="2"/>
          </w:tcPr>
          <w:p w:rsidR="001B2D31" w:rsidRDefault="001B2D31" w:rsidP="00F64E0E">
            <w:pPr>
              <w:jc w:val="center"/>
            </w:pPr>
            <w:r w:rsidRPr="00215904">
              <w:rPr>
                <w:sz w:val="20"/>
                <w:szCs w:val="20"/>
              </w:rPr>
              <w:t>zp.</w:t>
            </w:r>
          </w:p>
        </w:tc>
        <w:tc>
          <w:tcPr>
            <w:tcW w:w="403" w:type="pct"/>
            <w:gridSpan w:val="4"/>
          </w:tcPr>
          <w:p w:rsidR="001B2D31" w:rsidRDefault="001B2D31" w:rsidP="00F64E0E">
            <w:pPr>
              <w:jc w:val="center"/>
            </w:pPr>
            <w:r w:rsidRPr="00642879">
              <w:rPr>
                <w:sz w:val="20"/>
                <w:szCs w:val="20"/>
              </w:rPr>
              <w:t>3</w:t>
            </w:r>
          </w:p>
        </w:tc>
        <w:tc>
          <w:tcPr>
            <w:tcW w:w="1383" w:type="pct"/>
          </w:tcPr>
          <w:p w:rsidR="001B2D31" w:rsidRPr="00000C46" w:rsidRDefault="001B2D31" w:rsidP="00F64E0E">
            <w:pPr>
              <w:pStyle w:val="Bntext"/>
              <w:jc w:val="left"/>
              <w:rPr>
                <w:rFonts w:asciiTheme="minorHAnsi" w:hAnsiTheme="minorHAnsi"/>
                <w:sz w:val="20"/>
                <w:szCs w:val="20"/>
              </w:rPr>
            </w:pPr>
            <w:r w:rsidRPr="00DA5373">
              <w:rPr>
                <w:rFonts w:asciiTheme="minorHAnsi" w:hAnsiTheme="minorHAnsi"/>
                <w:sz w:val="20"/>
              </w:rPr>
              <w:t>prof. Jaroslav Vokoun, Th.D.</w:t>
            </w:r>
          </w:p>
        </w:tc>
        <w:tc>
          <w:tcPr>
            <w:tcW w:w="419" w:type="pct"/>
            <w:gridSpan w:val="4"/>
          </w:tcPr>
          <w:p w:rsidR="001B2D31" w:rsidRPr="009C128E" w:rsidRDefault="001B2D31" w:rsidP="00F64E0E">
            <w:pPr>
              <w:jc w:val="center"/>
              <w:rPr>
                <w:sz w:val="20"/>
                <w:szCs w:val="20"/>
              </w:rPr>
            </w:pPr>
            <w:r>
              <w:rPr>
                <w:sz w:val="20"/>
                <w:szCs w:val="20"/>
              </w:rPr>
              <w:t>LS</w:t>
            </w:r>
          </w:p>
        </w:tc>
        <w:tc>
          <w:tcPr>
            <w:tcW w:w="388" w:type="pct"/>
          </w:tcPr>
          <w:p w:rsidR="001B2D31" w:rsidRPr="009C128E" w:rsidRDefault="001B2D31" w:rsidP="00F64E0E">
            <w:pPr>
              <w:jc w:val="center"/>
              <w:rPr>
                <w:sz w:val="20"/>
                <w:szCs w:val="20"/>
              </w:rPr>
            </w:pPr>
          </w:p>
        </w:tc>
      </w:tr>
      <w:tr w:rsidR="001B2D31" w:rsidRPr="009C128E" w:rsidTr="00C20D4D">
        <w:tc>
          <w:tcPr>
            <w:tcW w:w="1731" w:type="pct"/>
            <w:gridSpan w:val="3"/>
          </w:tcPr>
          <w:p w:rsidR="001B2D31" w:rsidRPr="009C128E" w:rsidRDefault="001B2D31" w:rsidP="001B2D31">
            <w:pPr>
              <w:rPr>
                <w:sz w:val="20"/>
                <w:szCs w:val="20"/>
              </w:rPr>
            </w:pPr>
            <w:r>
              <w:rPr>
                <w:sz w:val="20"/>
                <w:szCs w:val="20"/>
              </w:rPr>
              <w:t>Četba odborných textů ve španělštině 1</w:t>
            </w:r>
          </w:p>
        </w:tc>
        <w:tc>
          <w:tcPr>
            <w:tcW w:w="384" w:type="pct"/>
            <w:gridSpan w:val="3"/>
          </w:tcPr>
          <w:p w:rsidR="001B2D31" w:rsidRPr="009C128E" w:rsidRDefault="001B2D31" w:rsidP="00F64E0E">
            <w:pPr>
              <w:jc w:val="center"/>
              <w:rPr>
                <w:sz w:val="20"/>
                <w:szCs w:val="20"/>
              </w:rPr>
            </w:pPr>
            <w:r>
              <w:rPr>
                <w:sz w:val="20"/>
                <w:szCs w:val="20"/>
              </w:rPr>
              <w:t>28s</w:t>
            </w:r>
          </w:p>
        </w:tc>
        <w:tc>
          <w:tcPr>
            <w:tcW w:w="292" w:type="pct"/>
            <w:gridSpan w:val="2"/>
          </w:tcPr>
          <w:p w:rsidR="001B2D31" w:rsidRDefault="001B2D31" w:rsidP="00F64E0E">
            <w:pPr>
              <w:jc w:val="center"/>
            </w:pPr>
            <w:r w:rsidRPr="00215904">
              <w:rPr>
                <w:sz w:val="20"/>
                <w:szCs w:val="20"/>
              </w:rPr>
              <w:t>zp.</w:t>
            </w:r>
          </w:p>
        </w:tc>
        <w:tc>
          <w:tcPr>
            <w:tcW w:w="403" w:type="pct"/>
            <w:gridSpan w:val="4"/>
          </w:tcPr>
          <w:p w:rsidR="001B2D31" w:rsidRDefault="001B2D31" w:rsidP="00F64E0E">
            <w:pPr>
              <w:jc w:val="center"/>
            </w:pPr>
            <w:r w:rsidRPr="00642879">
              <w:rPr>
                <w:sz w:val="20"/>
                <w:szCs w:val="20"/>
              </w:rPr>
              <w:t>3</w:t>
            </w:r>
          </w:p>
        </w:tc>
        <w:tc>
          <w:tcPr>
            <w:tcW w:w="1383" w:type="pct"/>
          </w:tcPr>
          <w:p w:rsidR="001B2D31" w:rsidRPr="009C128E" w:rsidRDefault="001B2D31" w:rsidP="00F64E0E">
            <w:pPr>
              <w:rPr>
                <w:sz w:val="20"/>
                <w:szCs w:val="20"/>
              </w:rPr>
            </w:pPr>
            <w:r>
              <w:rPr>
                <w:sz w:val="20"/>
                <w:szCs w:val="20"/>
              </w:rPr>
              <w:t>doc. PhDr. Helena Zbudilová, Ph.D.</w:t>
            </w:r>
          </w:p>
        </w:tc>
        <w:tc>
          <w:tcPr>
            <w:tcW w:w="419" w:type="pct"/>
            <w:gridSpan w:val="4"/>
          </w:tcPr>
          <w:p w:rsidR="001B2D31" w:rsidRDefault="001B2D31" w:rsidP="00F64E0E">
            <w:pPr>
              <w:jc w:val="center"/>
              <w:rPr>
                <w:sz w:val="20"/>
                <w:szCs w:val="20"/>
              </w:rPr>
            </w:pPr>
            <w:r>
              <w:rPr>
                <w:sz w:val="20"/>
                <w:szCs w:val="20"/>
              </w:rPr>
              <w:t>ZS</w:t>
            </w:r>
          </w:p>
        </w:tc>
        <w:tc>
          <w:tcPr>
            <w:tcW w:w="388" w:type="pct"/>
          </w:tcPr>
          <w:p w:rsidR="001B2D31" w:rsidRDefault="001B2D31" w:rsidP="00F64E0E">
            <w:pPr>
              <w:jc w:val="center"/>
              <w:rPr>
                <w:sz w:val="20"/>
                <w:szCs w:val="20"/>
              </w:rPr>
            </w:pPr>
          </w:p>
        </w:tc>
      </w:tr>
      <w:tr w:rsidR="001B2D31" w:rsidRPr="009C128E" w:rsidTr="00C20D4D">
        <w:tc>
          <w:tcPr>
            <w:tcW w:w="1731" w:type="pct"/>
            <w:gridSpan w:val="3"/>
          </w:tcPr>
          <w:p w:rsidR="001B2D31" w:rsidRPr="009C128E" w:rsidRDefault="001B2D31" w:rsidP="001B2D31">
            <w:pPr>
              <w:rPr>
                <w:sz w:val="20"/>
                <w:szCs w:val="20"/>
              </w:rPr>
            </w:pPr>
            <w:r>
              <w:rPr>
                <w:sz w:val="20"/>
                <w:szCs w:val="20"/>
              </w:rPr>
              <w:t>Četba odborných textů ve španělštině 2</w:t>
            </w:r>
          </w:p>
        </w:tc>
        <w:tc>
          <w:tcPr>
            <w:tcW w:w="384" w:type="pct"/>
            <w:gridSpan w:val="3"/>
          </w:tcPr>
          <w:p w:rsidR="001B2D31" w:rsidRPr="009C128E" w:rsidRDefault="001B2D31" w:rsidP="00F64E0E">
            <w:pPr>
              <w:jc w:val="center"/>
              <w:rPr>
                <w:sz w:val="20"/>
                <w:szCs w:val="20"/>
              </w:rPr>
            </w:pPr>
            <w:r>
              <w:rPr>
                <w:sz w:val="20"/>
                <w:szCs w:val="20"/>
              </w:rPr>
              <w:t>28s</w:t>
            </w:r>
          </w:p>
        </w:tc>
        <w:tc>
          <w:tcPr>
            <w:tcW w:w="292" w:type="pct"/>
            <w:gridSpan w:val="2"/>
          </w:tcPr>
          <w:p w:rsidR="001B2D31" w:rsidRDefault="001B2D31" w:rsidP="00F64E0E">
            <w:pPr>
              <w:jc w:val="center"/>
            </w:pPr>
            <w:r w:rsidRPr="00215904">
              <w:rPr>
                <w:sz w:val="20"/>
                <w:szCs w:val="20"/>
              </w:rPr>
              <w:t>zp.</w:t>
            </w:r>
          </w:p>
        </w:tc>
        <w:tc>
          <w:tcPr>
            <w:tcW w:w="403" w:type="pct"/>
            <w:gridSpan w:val="4"/>
          </w:tcPr>
          <w:p w:rsidR="001B2D31" w:rsidRDefault="001B2D31" w:rsidP="00F64E0E">
            <w:pPr>
              <w:jc w:val="center"/>
            </w:pPr>
            <w:r w:rsidRPr="00642879">
              <w:rPr>
                <w:sz w:val="20"/>
                <w:szCs w:val="20"/>
              </w:rPr>
              <w:t>3</w:t>
            </w:r>
          </w:p>
        </w:tc>
        <w:tc>
          <w:tcPr>
            <w:tcW w:w="1383" w:type="pct"/>
          </w:tcPr>
          <w:p w:rsidR="001B2D31" w:rsidRPr="009C128E" w:rsidRDefault="001B2D31" w:rsidP="00F64E0E">
            <w:pPr>
              <w:rPr>
                <w:sz w:val="20"/>
                <w:szCs w:val="20"/>
              </w:rPr>
            </w:pPr>
            <w:r>
              <w:rPr>
                <w:sz w:val="20"/>
                <w:szCs w:val="20"/>
              </w:rPr>
              <w:t>doc. PhDr. Helena Zbudilová, Ph.D.</w:t>
            </w:r>
          </w:p>
        </w:tc>
        <w:tc>
          <w:tcPr>
            <w:tcW w:w="419" w:type="pct"/>
            <w:gridSpan w:val="4"/>
          </w:tcPr>
          <w:p w:rsidR="001B2D31" w:rsidRDefault="001B2D31" w:rsidP="00F64E0E">
            <w:pPr>
              <w:jc w:val="center"/>
              <w:rPr>
                <w:sz w:val="20"/>
                <w:szCs w:val="20"/>
              </w:rPr>
            </w:pPr>
            <w:r>
              <w:rPr>
                <w:sz w:val="20"/>
                <w:szCs w:val="20"/>
              </w:rPr>
              <w:t>LS</w:t>
            </w:r>
          </w:p>
        </w:tc>
        <w:tc>
          <w:tcPr>
            <w:tcW w:w="388" w:type="pct"/>
          </w:tcPr>
          <w:p w:rsidR="001B2D31" w:rsidRDefault="001B2D31" w:rsidP="00F64E0E">
            <w:pPr>
              <w:jc w:val="center"/>
              <w:rPr>
                <w:sz w:val="20"/>
                <w:szCs w:val="20"/>
              </w:rPr>
            </w:pPr>
          </w:p>
        </w:tc>
      </w:tr>
      <w:tr w:rsidR="005379F2" w:rsidRPr="009C128E" w:rsidTr="00F64E0E">
        <w:trPr>
          <w:trHeight w:val="678"/>
        </w:trPr>
        <w:tc>
          <w:tcPr>
            <w:tcW w:w="5000" w:type="pct"/>
            <w:gridSpan w:val="18"/>
          </w:tcPr>
          <w:p w:rsidR="005379F2" w:rsidRPr="00FD49D6" w:rsidRDefault="005379F2" w:rsidP="00F64E0E">
            <w:pPr>
              <w:rPr>
                <w:rFonts w:cs="Calibri"/>
                <w:b/>
                <w:sz w:val="20"/>
                <w:szCs w:val="20"/>
              </w:rPr>
            </w:pPr>
            <w:r w:rsidRPr="00FD49D6">
              <w:rPr>
                <w:rFonts w:cs="Calibri"/>
                <w:b/>
                <w:sz w:val="20"/>
                <w:szCs w:val="20"/>
              </w:rPr>
              <w:t>Podmínka pro splnění této skupiny předmětů:</w:t>
            </w:r>
          </w:p>
          <w:p w:rsidR="005379F2" w:rsidRPr="00ED4786" w:rsidRDefault="005379F2" w:rsidP="00F64E0E">
            <w:pPr>
              <w:rPr>
                <w:rFonts w:cs="Calibri"/>
                <w:sz w:val="20"/>
                <w:szCs w:val="20"/>
              </w:rPr>
            </w:pPr>
            <w:r w:rsidRPr="00ED4786">
              <w:rPr>
                <w:rFonts w:cs="Calibri"/>
                <w:sz w:val="20"/>
                <w:szCs w:val="20"/>
              </w:rPr>
              <w:t xml:space="preserve">Je nutno splnit </w:t>
            </w:r>
            <w:r>
              <w:rPr>
                <w:rFonts w:cs="Calibri"/>
                <w:sz w:val="20"/>
                <w:szCs w:val="20"/>
              </w:rPr>
              <w:t>6 kreditů jednoho jazykového zaměření</w:t>
            </w:r>
            <w:r w:rsidRPr="00ED4786">
              <w:rPr>
                <w:rFonts w:cs="Calibri"/>
                <w:sz w:val="20"/>
                <w:szCs w:val="20"/>
              </w:rPr>
              <w:t>.</w:t>
            </w:r>
          </w:p>
        </w:tc>
      </w:tr>
      <w:tr w:rsidR="005379F2" w:rsidRPr="009C128E" w:rsidTr="00F64E0E">
        <w:tc>
          <w:tcPr>
            <w:tcW w:w="5000" w:type="pct"/>
            <w:gridSpan w:val="18"/>
            <w:shd w:val="clear" w:color="auto" w:fill="F7CAAC"/>
          </w:tcPr>
          <w:p w:rsidR="005379F2" w:rsidRPr="009C128E" w:rsidRDefault="005379F2" w:rsidP="00F64E0E">
            <w:pPr>
              <w:rPr>
                <w:sz w:val="20"/>
                <w:szCs w:val="20"/>
              </w:rPr>
            </w:pPr>
            <w:r w:rsidRPr="009C128E">
              <w:rPr>
                <w:b/>
                <w:sz w:val="20"/>
                <w:szCs w:val="20"/>
              </w:rPr>
              <w:t xml:space="preserve">Součásti </w:t>
            </w:r>
            <w:r>
              <w:rPr>
                <w:b/>
                <w:sz w:val="20"/>
                <w:szCs w:val="20"/>
              </w:rPr>
              <w:t>státní závěrečné zkoušky</w:t>
            </w:r>
            <w:r w:rsidRPr="009C128E">
              <w:rPr>
                <w:b/>
                <w:sz w:val="20"/>
                <w:szCs w:val="20"/>
              </w:rPr>
              <w:t xml:space="preserve"> a jejich obsah</w:t>
            </w:r>
          </w:p>
        </w:tc>
      </w:tr>
      <w:tr w:rsidR="005379F2" w:rsidRPr="00E11682" w:rsidTr="00F64E0E">
        <w:trPr>
          <w:trHeight w:val="603"/>
        </w:trPr>
        <w:tc>
          <w:tcPr>
            <w:tcW w:w="5000" w:type="pct"/>
            <w:gridSpan w:val="18"/>
            <w:tcBorders>
              <w:top w:val="nil"/>
            </w:tcBorders>
          </w:tcPr>
          <w:p w:rsidR="005379F2" w:rsidRDefault="005379F2" w:rsidP="00F64E0E">
            <w:pPr>
              <w:rPr>
                <w:sz w:val="20"/>
                <w:szCs w:val="20"/>
              </w:rPr>
            </w:pPr>
            <w:r>
              <w:rPr>
                <w:sz w:val="20"/>
                <w:szCs w:val="20"/>
              </w:rPr>
              <w:t>Státní závěrečná zkouška má následující části:</w:t>
            </w:r>
          </w:p>
          <w:p w:rsidR="005379F2" w:rsidRDefault="005379F2" w:rsidP="00F336D4">
            <w:pPr>
              <w:pStyle w:val="Odstavecseseznamem"/>
              <w:numPr>
                <w:ilvl w:val="0"/>
                <w:numId w:val="10"/>
              </w:numPr>
              <w:rPr>
                <w:sz w:val="20"/>
                <w:szCs w:val="20"/>
              </w:rPr>
            </w:pPr>
            <w:r>
              <w:rPr>
                <w:sz w:val="20"/>
                <w:szCs w:val="20"/>
              </w:rPr>
              <w:t>obhajoba bakalářské práce</w:t>
            </w:r>
          </w:p>
          <w:p w:rsidR="005379F2" w:rsidRDefault="005379F2" w:rsidP="00F336D4">
            <w:pPr>
              <w:pStyle w:val="Odstavecseseznamem"/>
              <w:numPr>
                <w:ilvl w:val="0"/>
                <w:numId w:val="10"/>
              </w:numPr>
              <w:rPr>
                <w:sz w:val="20"/>
                <w:szCs w:val="20"/>
              </w:rPr>
            </w:pPr>
            <w:r>
              <w:rPr>
                <w:sz w:val="20"/>
                <w:szCs w:val="20"/>
              </w:rPr>
              <w:t>dějiny filosofie (v rozsahu daném čtyřmi kursy dějin filosofie)</w:t>
            </w:r>
          </w:p>
          <w:p w:rsidR="005379F2" w:rsidRPr="00853223" w:rsidRDefault="005379F2" w:rsidP="00F336D4">
            <w:pPr>
              <w:pStyle w:val="Odstavecseseznamem"/>
              <w:numPr>
                <w:ilvl w:val="0"/>
                <w:numId w:val="10"/>
              </w:numPr>
              <w:rPr>
                <w:sz w:val="20"/>
                <w:szCs w:val="20"/>
              </w:rPr>
            </w:pPr>
            <w:r>
              <w:rPr>
                <w:sz w:val="20"/>
                <w:szCs w:val="20"/>
              </w:rPr>
              <w:t>systematická filosofie (v rozsahu daném předměty Formální a filosofická logika, Filosofická antropologie, Epistemologie, Metafyzika, Filosofická etika, Filosofie náboženství)</w:t>
            </w:r>
          </w:p>
        </w:tc>
      </w:tr>
      <w:tr w:rsidR="005379F2" w:rsidRPr="009C128E" w:rsidTr="00F64E0E">
        <w:tc>
          <w:tcPr>
            <w:tcW w:w="5000" w:type="pct"/>
            <w:gridSpan w:val="18"/>
            <w:shd w:val="clear" w:color="auto" w:fill="F7CAAC"/>
          </w:tcPr>
          <w:p w:rsidR="005379F2" w:rsidRPr="009C128E" w:rsidRDefault="005379F2" w:rsidP="00F64E0E">
            <w:pPr>
              <w:rPr>
                <w:sz w:val="20"/>
                <w:szCs w:val="20"/>
              </w:rPr>
            </w:pPr>
            <w:r w:rsidRPr="009C128E">
              <w:rPr>
                <w:b/>
                <w:sz w:val="20"/>
                <w:szCs w:val="20"/>
              </w:rPr>
              <w:t>Další studijní povinnosti</w:t>
            </w:r>
          </w:p>
        </w:tc>
      </w:tr>
      <w:tr w:rsidR="005379F2" w:rsidRPr="00E11682" w:rsidTr="00F64E0E">
        <w:trPr>
          <w:trHeight w:val="600"/>
        </w:trPr>
        <w:tc>
          <w:tcPr>
            <w:tcW w:w="5000" w:type="pct"/>
            <w:gridSpan w:val="18"/>
            <w:tcBorders>
              <w:top w:val="nil"/>
            </w:tcBorders>
            <w:shd w:val="clear" w:color="auto" w:fill="auto"/>
          </w:tcPr>
          <w:p w:rsidR="005379F2" w:rsidRPr="00E11682" w:rsidRDefault="005379F2" w:rsidP="00F64E0E">
            <w:pPr>
              <w:rPr>
                <w:i/>
                <w:sz w:val="20"/>
                <w:szCs w:val="20"/>
              </w:rPr>
            </w:pPr>
          </w:p>
        </w:tc>
      </w:tr>
      <w:tr w:rsidR="005379F2" w:rsidRPr="009C128E" w:rsidTr="00F64E0E">
        <w:tc>
          <w:tcPr>
            <w:tcW w:w="5000" w:type="pct"/>
            <w:gridSpan w:val="18"/>
            <w:shd w:val="clear" w:color="auto" w:fill="F7CAAC"/>
          </w:tcPr>
          <w:p w:rsidR="005379F2" w:rsidRPr="009C128E" w:rsidRDefault="005379F2" w:rsidP="00F64E0E">
            <w:pPr>
              <w:keepNext/>
              <w:rPr>
                <w:sz w:val="20"/>
                <w:szCs w:val="20"/>
              </w:rPr>
            </w:pPr>
            <w:r w:rsidRPr="009C128E">
              <w:rPr>
                <w:b/>
                <w:sz w:val="20"/>
                <w:szCs w:val="20"/>
              </w:rPr>
              <w:t>Návrh témat kvalifikačních prací a témata obhájených prací</w:t>
            </w:r>
          </w:p>
        </w:tc>
      </w:tr>
      <w:tr w:rsidR="005379F2" w:rsidRPr="00FD49D6" w:rsidTr="00F64E0E">
        <w:trPr>
          <w:trHeight w:val="477"/>
        </w:trPr>
        <w:tc>
          <w:tcPr>
            <w:tcW w:w="5000" w:type="pct"/>
            <w:gridSpan w:val="18"/>
            <w:tcBorders>
              <w:top w:val="nil"/>
            </w:tcBorders>
            <w:shd w:val="clear" w:color="auto" w:fill="auto"/>
          </w:tcPr>
          <w:p w:rsidR="005379F2" w:rsidRPr="00B50374" w:rsidRDefault="005379F2" w:rsidP="00F64E0E">
            <w:pPr>
              <w:autoSpaceDE w:val="0"/>
              <w:autoSpaceDN w:val="0"/>
              <w:adjustRightInd w:val="0"/>
              <w:rPr>
                <w:rFonts w:asciiTheme="minorHAnsi" w:hAnsiTheme="minorHAnsi" w:cs="Calibri"/>
                <w:sz w:val="20"/>
                <w:szCs w:val="20"/>
              </w:rPr>
            </w:pPr>
            <w:r w:rsidRPr="00B50374">
              <w:rPr>
                <w:rFonts w:asciiTheme="minorHAnsi" w:hAnsiTheme="minorHAnsi" w:cs="Calibri"/>
                <w:sz w:val="20"/>
                <w:szCs w:val="20"/>
              </w:rPr>
              <w:t>Příklady témat dosud obhájených bakalářských prací:</w:t>
            </w:r>
          </w:p>
          <w:p w:rsidR="005379F2" w:rsidRPr="002D5CFC" w:rsidRDefault="005379F2" w:rsidP="00F336D4">
            <w:pPr>
              <w:pStyle w:val="Bntext"/>
              <w:numPr>
                <w:ilvl w:val="0"/>
                <w:numId w:val="12"/>
              </w:numPr>
              <w:rPr>
                <w:rFonts w:asciiTheme="minorHAnsi" w:hAnsiTheme="minorHAnsi"/>
                <w:sz w:val="20"/>
                <w:szCs w:val="20"/>
              </w:rPr>
            </w:pPr>
            <w:r w:rsidRPr="002D5CFC">
              <w:rPr>
                <w:rFonts w:asciiTheme="minorHAnsi" w:hAnsiTheme="minorHAnsi"/>
                <w:sz w:val="20"/>
                <w:szCs w:val="20"/>
              </w:rPr>
              <w:t xml:space="preserve">Srovnání Aristotelovy koncepce </w:t>
            </w:r>
            <w:r w:rsidRPr="002D5CFC">
              <w:rPr>
                <w:rFonts w:asciiTheme="minorHAnsi" w:hAnsiTheme="minorHAnsi"/>
                <w:i/>
                <w:sz w:val="20"/>
                <w:szCs w:val="20"/>
              </w:rPr>
              <w:t>eudaimonia</w:t>
            </w:r>
            <w:r w:rsidRPr="002D5CFC">
              <w:rPr>
                <w:rFonts w:asciiTheme="minorHAnsi" w:hAnsiTheme="minorHAnsi"/>
                <w:sz w:val="20"/>
                <w:szCs w:val="20"/>
              </w:rPr>
              <w:t xml:space="preserve"> a koncepcí zdařilého života</w:t>
            </w:r>
            <w:r w:rsidR="00715A86" w:rsidRPr="002D5CFC">
              <w:rPr>
                <w:rFonts w:asciiTheme="minorHAnsi" w:hAnsiTheme="minorHAnsi"/>
                <w:sz w:val="20"/>
                <w:szCs w:val="20"/>
              </w:rPr>
              <w:t xml:space="preserve"> v pozitivní psychologii</w:t>
            </w:r>
          </w:p>
          <w:p w:rsidR="005379F2" w:rsidRDefault="005379F2" w:rsidP="00F336D4">
            <w:pPr>
              <w:pStyle w:val="Bntext"/>
              <w:numPr>
                <w:ilvl w:val="0"/>
                <w:numId w:val="12"/>
              </w:numPr>
              <w:rPr>
                <w:rFonts w:asciiTheme="minorHAnsi" w:hAnsiTheme="minorHAnsi"/>
                <w:sz w:val="20"/>
                <w:szCs w:val="20"/>
              </w:rPr>
            </w:pPr>
            <w:r w:rsidRPr="002D5CFC">
              <w:rPr>
                <w:rFonts w:asciiTheme="minorHAnsi" w:hAnsiTheme="minorHAnsi"/>
                <w:sz w:val="20"/>
                <w:szCs w:val="20"/>
              </w:rPr>
              <w:t>Teorie dějin Giambattista Vica</w:t>
            </w:r>
          </w:p>
          <w:p w:rsidR="002D5CFC" w:rsidRDefault="002D5CFC" w:rsidP="002D5CFC">
            <w:pPr>
              <w:pStyle w:val="Bntext"/>
              <w:numPr>
                <w:ilvl w:val="0"/>
                <w:numId w:val="12"/>
              </w:numPr>
              <w:rPr>
                <w:rFonts w:asciiTheme="minorHAnsi" w:hAnsiTheme="minorHAnsi" w:cstheme="minorHAnsi"/>
                <w:sz w:val="20"/>
              </w:rPr>
            </w:pPr>
            <w:r w:rsidRPr="00333C19">
              <w:rPr>
                <w:rFonts w:asciiTheme="minorHAnsi" w:hAnsiTheme="minorHAnsi" w:cstheme="minorHAnsi"/>
                <w:sz w:val="20"/>
              </w:rPr>
              <w:t>Smrt a nesmrtelnost duše podle Platóna</w:t>
            </w:r>
          </w:p>
          <w:p w:rsidR="002D5CFC" w:rsidRDefault="002D5CFC" w:rsidP="002D5CFC">
            <w:pPr>
              <w:pStyle w:val="Bntext"/>
              <w:numPr>
                <w:ilvl w:val="0"/>
                <w:numId w:val="12"/>
              </w:numPr>
              <w:rPr>
                <w:rFonts w:asciiTheme="minorHAnsi" w:hAnsiTheme="minorHAnsi" w:cstheme="minorHAnsi"/>
                <w:sz w:val="20"/>
              </w:rPr>
            </w:pPr>
            <w:r w:rsidRPr="00333C19">
              <w:rPr>
                <w:rFonts w:asciiTheme="minorHAnsi" w:hAnsiTheme="minorHAnsi" w:cstheme="minorHAnsi"/>
                <w:sz w:val="20"/>
              </w:rPr>
              <w:t>O existenci bez existence</w:t>
            </w:r>
          </w:p>
          <w:p w:rsidR="002D5CFC" w:rsidRPr="00333C19" w:rsidRDefault="002D5CFC" w:rsidP="002D5CFC">
            <w:pPr>
              <w:pStyle w:val="Bntext"/>
              <w:numPr>
                <w:ilvl w:val="0"/>
                <w:numId w:val="12"/>
              </w:numPr>
              <w:rPr>
                <w:rFonts w:asciiTheme="minorHAnsi" w:hAnsiTheme="minorHAnsi" w:cstheme="minorHAnsi"/>
                <w:sz w:val="20"/>
              </w:rPr>
            </w:pPr>
            <w:r w:rsidRPr="00333C19">
              <w:rPr>
                <w:rFonts w:asciiTheme="minorHAnsi" w:hAnsiTheme="minorHAnsi" w:cstheme="minorHAnsi"/>
                <w:sz w:val="20"/>
              </w:rPr>
              <w:t>Možné světy Davida Kelloga Lewise</w:t>
            </w:r>
          </w:p>
          <w:p w:rsidR="005379F2" w:rsidRPr="00B50374" w:rsidRDefault="005379F2" w:rsidP="00F64E0E">
            <w:pPr>
              <w:autoSpaceDE w:val="0"/>
              <w:autoSpaceDN w:val="0"/>
              <w:adjustRightInd w:val="0"/>
              <w:rPr>
                <w:rFonts w:asciiTheme="minorHAnsi" w:hAnsiTheme="minorHAnsi" w:cs="Calibri"/>
                <w:sz w:val="20"/>
                <w:szCs w:val="20"/>
              </w:rPr>
            </w:pPr>
          </w:p>
          <w:p w:rsidR="005379F2" w:rsidRPr="00B50374" w:rsidRDefault="005379F2" w:rsidP="00F64E0E">
            <w:pPr>
              <w:autoSpaceDE w:val="0"/>
              <w:autoSpaceDN w:val="0"/>
              <w:adjustRightInd w:val="0"/>
              <w:rPr>
                <w:rFonts w:asciiTheme="minorHAnsi" w:hAnsiTheme="minorHAnsi" w:cs="Calibri"/>
                <w:sz w:val="20"/>
                <w:szCs w:val="20"/>
              </w:rPr>
            </w:pPr>
            <w:r w:rsidRPr="00B50374">
              <w:rPr>
                <w:rFonts w:asciiTheme="minorHAnsi" w:hAnsiTheme="minorHAnsi" w:cs="Calibri"/>
                <w:sz w:val="20"/>
                <w:szCs w:val="20"/>
              </w:rPr>
              <w:t>Plné znění zveřejněných bakalářských a diplomových prací a posudků k nim je veřejně přístupné v </w:t>
            </w:r>
            <w:hyperlink r:id="rId9" w:anchor="prohlizeniContent" w:history="1">
              <w:r w:rsidRPr="00B50374">
                <w:rPr>
                  <w:rStyle w:val="Hypertextovodkaz"/>
                  <w:rFonts w:asciiTheme="minorHAnsi" w:hAnsiTheme="minorHAnsi" w:cs="Calibri"/>
                  <w:sz w:val="20"/>
                  <w:szCs w:val="20"/>
                </w:rPr>
                <w:t>IS STAG</w:t>
              </w:r>
            </w:hyperlink>
            <w:r w:rsidRPr="00B50374">
              <w:rPr>
                <w:rFonts w:asciiTheme="minorHAnsi" w:hAnsiTheme="minorHAnsi" w:cs="Calibri"/>
                <w:sz w:val="20"/>
                <w:szCs w:val="20"/>
              </w:rPr>
              <w:t>.</w:t>
            </w:r>
          </w:p>
        </w:tc>
      </w:tr>
    </w:tbl>
    <w:p w:rsidR="005379F2" w:rsidRDefault="005379F2" w:rsidP="005379F2"/>
    <w:p w:rsidR="005379F2" w:rsidRDefault="005379F2" w:rsidP="005379F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16"/>
        <w:gridCol w:w="111"/>
        <w:gridCol w:w="903"/>
        <w:gridCol w:w="731"/>
        <w:gridCol w:w="612"/>
        <w:gridCol w:w="2767"/>
        <w:gridCol w:w="709"/>
        <w:gridCol w:w="763"/>
      </w:tblGrid>
      <w:tr w:rsidR="005379F2" w:rsidRPr="00A45911" w:rsidTr="00F64E0E">
        <w:trPr>
          <w:trHeight w:val="414"/>
        </w:trPr>
        <w:tc>
          <w:tcPr>
            <w:tcW w:w="5000" w:type="pct"/>
            <w:gridSpan w:val="8"/>
            <w:tcBorders>
              <w:bottom w:val="double" w:sz="4" w:space="0" w:color="auto"/>
            </w:tcBorders>
            <w:shd w:val="clear" w:color="auto" w:fill="BDD6EE"/>
            <w:vAlign w:val="center"/>
          </w:tcPr>
          <w:p w:rsidR="005379F2" w:rsidRPr="00A45911" w:rsidRDefault="005379F2" w:rsidP="00715A86">
            <w:pPr>
              <w:pageBreakBefore/>
              <w:rPr>
                <w:b/>
                <w:szCs w:val="20"/>
              </w:rPr>
            </w:pPr>
            <w:r w:rsidRPr="00A45911">
              <w:rPr>
                <w:b/>
                <w:szCs w:val="20"/>
              </w:rPr>
              <w:t>Studijní plány a návrh témat prací (bakalářské studijní programy)</w:t>
            </w:r>
          </w:p>
        </w:tc>
      </w:tr>
      <w:tr w:rsidR="005379F2" w:rsidRPr="009C128E" w:rsidTr="00F64E0E">
        <w:tc>
          <w:tcPr>
            <w:tcW w:w="1480" w:type="pct"/>
            <w:gridSpan w:val="2"/>
            <w:shd w:val="clear" w:color="auto" w:fill="F7CAAC"/>
          </w:tcPr>
          <w:p w:rsidR="005379F2" w:rsidRPr="009C128E" w:rsidRDefault="005379F2" w:rsidP="00F64E0E">
            <w:pPr>
              <w:rPr>
                <w:b/>
                <w:sz w:val="20"/>
                <w:szCs w:val="20"/>
              </w:rPr>
            </w:pPr>
            <w:r w:rsidRPr="009C128E">
              <w:rPr>
                <w:b/>
                <w:sz w:val="20"/>
                <w:szCs w:val="20"/>
              </w:rPr>
              <w:t>Označení studijního plánu</w:t>
            </w:r>
          </w:p>
        </w:tc>
        <w:tc>
          <w:tcPr>
            <w:tcW w:w="3520" w:type="pct"/>
            <w:gridSpan w:val="6"/>
          </w:tcPr>
          <w:p w:rsidR="005379F2" w:rsidRPr="0042461B" w:rsidRDefault="005379F2" w:rsidP="00F64E0E">
            <w:pPr>
              <w:rPr>
                <w:b/>
                <w:sz w:val="20"/>
                <w:szCs w:val="20"/>
              </w:rPr>
            </w:pPr>
            <w:r w:rsidRPr="0042461B">
              <w:rPr>
                <w:b/>
                <w:sz w:val="20"/>
                <w:szCs w:val="20"/>
              </w:rPr>
              <w:t>Bakalářský studijní program Filosofie</w:t>
            </w:r>
          </w:p>
          <w:p w:rsidR="005379F2" w:rsidRPr="00B22DBB" w:rsidRDefault="005379F2" w:rsidP="00F64E0E">
            <w:pPr>
              <w:rPr>
                <w:sz w:val="20"/>
                <w:szCs w:val="20"/>
              </w:rPr>
            </w:pPr>
            <w:r w:rsidRPr="0042461B">
              <w:rPr>
                <w:b/>
                <w:sz w:val="20"/>
                <w:szCs w:val="20"/>
              </w:rPr>
              <w:t>Studijní plán</w:t>
            </w:r>
            <w:r>
              <w:rPr>
                <w:b/>
                <w:sz w:val="20"/>
                <w:szCs w:val="20"/>
              </w:rPr>
              <w:t>:</w:t>
            </w:r>
            <w:r w:rsidRPr="0042461B">
              <w:rPr>
                <w:b/>
                <w:sz w:val="20"/>
                <w:szCs w:val="20"/>
              </w:rPr>
              <w:t xml:space="preserve"> </w:t>
            </w:r>
            <w:r>
              <w:rPr>
                <w:b/>
                <w:sz w:val="20"/>
                <w:szCs w:val="20"/>
              </w:rPr>
              <w:t>typ A (maior)</w:t>
            </w:r>
            <w:r w:rsidRPr="0042461B">
              <w:rPr>
                <w:b/>
                <w:sz w:val="20"/>
                <w:szCs w:val="20"/>
              </w:rPr>
              <w:t xml:space="preserve"> </w:t>
            </w:r>
          </w:p>
        </w:tc>
      </w:tr>
      <w:tr w:rsidR="005379F2" w:rsidRPr="009C128E" w:rsidTr="00F64E0E">
        <w:tc>
          <w:tcPr>
            <w:tcW w:w="5000" w:type="pct"/>
            <w:gridSpan w:val="8"/>
            <w:shd w:val="clear" w:color="auto" w:fill="F7CAAC"/>
          </w:tcPr>
          <w:p w:rsidR="005379F2" w:rsidRPr="009C128E" w:rsidRDefault="005379F2" w:rsidP="00F64E0E">
            <w:pPr>
              <w:rPr>
                <w:b/>
                <w:sz w:val="20"/>
                <w:szCs w:val="20"/>
              </w:rPr>
            </w:pPr>
            <w:r w:rsidRPr="009C128E">
              <w:rPr>
                <w:b/>
                <w:sz w:val="20"/>
                <w:szCs w:val="20"/>
              </w:rPr>
              <w:t>Povinné předměty</w:t>
            </w:r>
          </w:p>
        </w:tc>
      </w:tr>
      <w:tr w:rsidR="005379F2" w:rsidRPr="0042461B" w:rsidTr="00C20D4D">
        <w:tc>
          <w:tcPr>
            <w:tcW w:w="1420" w:type="pct"/>
            <w:shd w:val="clear" w:color="auto" w:fill="F7CAAC"/>
            <w:vAlign w:val="center"/>
          </w:tcPr>
          <w:p w:rsidR="005379F2" w:rsidRPr="0042461B" w:rsidRDefault="005379F2" w:rsidP="00F64E0E">
            <w:pPr>
              <w:rPr>
                <w:b/>
                <w:sz w:val="20"/>
                <w:szCs w:val="20"/>
              </w:rPr>
            </w:pPr>
            <w:r w:rsidRPr="0042461B">
              <w:rPr>
                <w:b/>
                <w:sz w:val="20"/>
                <w:szCs w:val="20"/>
              </w:rPr>
              <w:t>Název předmětu</w:t>
            </w:r>
          </w:p>
        </w:tc>
        <w:tc>
          <w:tcPr>
            <w:tcW w:w="550" w:type="pct"/>
            <w:gridSpan w:val="2"/>
            <w:shd w:val="clear" w:color="auto" w:fill="F7CAAC"/>
            <w:vAlign w:val="center"/>
          </w:tcPr>
          <w:p w:rsidR="005379F2" w:rsidRDefault="005379F2" w:rsidP="00F64E0E">
            <w:pPr>
              <w:jc w:val="center"/>
              <w:rPr>
                <w:b/>
                <w:sz w:val="20"/>
                <w:szCs w:val="20"/>
              </w:rPr>
            </w:pPr>
            <w:r w:rsidRPr="0042461B">
              <w:rPr>
                <w:b/>
                <w:sz w:val="20"/>
                <w:szCs w:val="20"/>
              </w:rPr>
              <w:t>rozsah</w:t>
            </w:r>
          </w:p>
          <w:p w:rsidR="005379F2" w:rsidRPr="0042461B" w:rsidRDefault="005379F2" w:rsidP="00F64E0E">
            <w:pPr>
              <w:jc w:val="center"/>
              <w:rPr>
                <w:b/>
                <w:sz w:val="20"/>
                <w:szCs w:val="20"/>
              </w:rPr>
            </w:pPr>
            <w:r>
              <w:rPr>
                <w:b/>
                <w:sz w:val="20"/>
                <w:szCs w:val="20"/>
              </w:rPr>
              <w:t>hod./sem.</w:t>
            </w:r>
          </w:p>
        </w:tc>
        <w:tc>
          <w:tcPr>
            <w:tcW w:w="397" w:type="pct"/>
            <w:shd w:val="clear" w:color="auto" w:fill="F7CAAC"/>
            <w:vAlign w:val="center"/>
          </w:tcPr>
          <w:p w:rsidR="005379F2" w:rsidRPr="0042461B" w:rsidRDefault="005379F2" w:rsidP="00F64E0E">
            <w:pPr>
              <w:jc w:val="center"/>
              <w:rPr>
                <w:b/>
                <w:sz w:val="20"/>
                <w:szCs w:val="20"/>
              </w:rPr>
            </w:pPr>
            <w:r w:rsidRPr="0042461B">
              <w:rPr>
                <w:b/>
                <w:sz w:val="20"/>
                <w:szCs w:val="20"/>
              </w:rPr>
              <w:t>způsob  ověř.</w:t>
            </w:r>
          </w:p>
        </w:tc>
        <w:tc>
          <w:tcPr>
            <w:tcW w:w="332" w:type="pct"/>
            <w:shd w:val="clear" w:color="auto" w:fill="F7CAAC"/>
            <w:vAlign w:val="center"/>
          </w:tcPr>
          <w:p w:rsidR="005379F2" w:rsidRPr="0042461B" w:rsidRDefault="005379F2" w:rsidP="00F64E0E">
            <w:pPr>
              <w:jc w:val="center"/>
              <w:rPr>
                <w:b/>
                <w:sz w:val="20"/>
                <w:szCs w:val="20"/>
              </w:rPr>
            </w:pPr>
            <w:r w:rsidRPr="0042461B">
              <w:rPr>
                <w:b/>
                <w:sz w:val="20"/>
                <w:szCs w:val="20"/>
              </w:rPr>
              <w:t>počet kred</w:t>
            </w:r>
            <w:r>
              <w:rPr>
                <w:b/>
                <w:sz w:val="20"/>
                <w:szCs w:val="20"/>
              </w:rPr>
              <w:t>.</w:t>
            </w:r>
          </w:p>
        </w:tc>
        <w:tc>
          <w:tcPr>
            <w:tcW w:w="1502" w:type="pct"/>
            <w:shd w:val="clear" w:color="auto" w:fill="F7CAAC"/>
            <w:vAlign w:val="center"/>
          </w:tcPr>
          <w:p w:rsidR="005379F2" w:rsidRPr="0042461B" w:rsidRDefault="005379F2" w:rsidP="00F64E0E">
            <w:pPr>
              <w:jc w:val="center"/>
              <w:rPr>
                <w:b/>
                <w:sz w:val="20"/>
                <w:szCs w:val="20"/>
              </w:rPr>
            </w:pPr>
            <w:r w:rsidRPr="0042461B">
              <w:rPr>
                <w:b/>
                <w:sz w:val="20"/>
                <w:szCs w:val="20"/>
              </w:rPr>
              <w:t>vyučující</w:t>
            </w:r>
          </w:p>
        </w:tc>
        <w:tc>
          <w:tcPr>
            <w:tcW w:w="385" w:type="pct"/>
            <w:shd w:val="clear" w:color="auto" w:fill="F7CAAC"/>
            <w:vAlign w:val="center"/>
          </w:tcPr>
          <w:p w:rsidR="005379F2" w:rsidRDefault="005379F2" w:rsidP="00F64E0E">
            <w:pPr>
              <w:jc w:val="center"/>
              <w:rPr>
                <w:b/>
                <w:sz w:val="20"/>
                <w:szCs w:val="20"/>
              </w:rPr>
            </w:pPr>
            <w:r w:rsidRPr="0042461B">
              <w:rPr>
                <w:b/>
                <w:sz w:val="20"/>
                <w:szCs w:val="20"/>
              </w:rPr>
              <w:t>dop. roč.</w:t>
            </w:r>
          </w:p>
          <w:p w:rsidR="005379F2" w:rsidRPr="0042461B" w:rsidRDefault="005379F2" w:rsidP="00F64E0E">
            <w:pPr>
              <w:jc w:val="center"/>
              <w:rPr>
                <w:b/>
                <w:sz w:val="20"/>
                <w:szCs w:val="20"/>
              </w:rPr>
            </w:pPr>
            <w:r w:rsidRPr="0042461B">
              <w:rPr>
                <w:b/>
                <w:sz w:val="20"/>
                <w:szCs w:val="20"/>
              </w:rPr>
              <w:t>/sem.</w:t>
            </w:r>
          </w:p>
        </w:tc>
        <w:tc>
          <w:tcPr>
            <w:tcW w:w="414" w:type="pct"/>
            <w:shd w:val="clear" w:color="auto" w:fill="F7CAAC"/>
            <w:vAlign w:val="center"/>
          </w:tcPr>
          <w:p w:rsidR="005379F2" w:rsidRPr="0042461B" w:rsidRDefault="005379F2" w:rsidP="00F64E0E">
            <w:pPr>
              <w:jc w:val="center"/>
              <w:rPr>
                <w:b/>
                <w:sz w:val="20"/>
                <w:szCs w:val="20"/>
              </w:rPr>
            </w:pPr>
            <w:r w:rsidRPr="0042461B">
              <w:rPr>
                <w:b/>
                <w:sz w:val="20"/>
                <w:szCs w:val="20"/>
              </w:rPr>
              <w:t>Typ předm</w:t>
            </w:r>
            <w:r>
              <w:rPr>
                <w:b/>
                <w:sz w:val="20"/>
                <w:szCs w:val="20"/>
              </w:rPr>
              <w:t>.</w:t>
            </w:r>
          </w:p>
        </w:tc>
      </w:tr>
      <w:tr w:rsidR="005379F2" w:rsidRPr="009C128E" w:rsidTr="00C20D4D">
        <w:tc>
          <w:tcPr>
            <w:tcW w:w="1420" w:type="pct"/>
          </w:tcPr>
          <w:p w:rsidR="005379F2" w:rsidRPr="009C128E" w:rsidRDefault="005379F2" w:rsidP="00F64E0E">
            <w:pPr>
              <w:rPr>
                <w:sz w:val="20"/>
                <w:szCs w:val="20"/>
              </w:rPr>
            </w:pPr>
            <w:r w:rsidRPr="0042461B">
              <w:rPr>
                <w:sz w:val="20"/>
                <w:szCs w:val="20"/>
              </w:rPr>
              <w:t>Dějiny filosofie (antika)</w:t>
            </w:r>
          </w:p>
        </w:tc>
        <w:tc>
          <w:tcPr>
            <w:tcW w:w="550" w:type="pct"/>
            <w:gridSpan w:val="2"/>
          </w:tcPr>
          <w:p w:rsidR="005379F2" w:rsidRPr="009C128E" w:rsidRDefault="005379F2" w:rsidP="00F64E0E">
            <w:pPr>
              <w:jc w:val="center"/>
              <w:rPr>
                <w:sz w:val="20"/>
                <w:szCs w:val="20"/>
              </w:rPr>
            </w:pPr>
            <w:r>
              <w:rPr>
                <w:sz w:val="20"/>
                <w:szCs w:val="20"/>
              </w:rPr>
              <w:t>28p + 28s</w:t>
            </w:r>
          </w:p>
        </w:tc>
        <w:tc>
          <w:tcPr>
            <w:tcW w:w="397" w:type="pct"/>
          </w:tcPr>
          <w:p w:rsidR="005379F2" w:rsidRPr="009C128E" w:rsidRDefault="005379F2" w:rsidP="00F64E0E">
            <w:pPr>
              <w:jc w:val="center"/>
              <w:rPr>
                <w:sz w:val="20"/>
                <w:szCs w:val="20"/>
              </w:rPr>
            </w:pPr>
            <w:r>
              <w:rPr>
                <w:sz w:val="20"/>
                <w:szCs w:val="20"/>
              </w:rPr>
              <w:t>zp.+zk.</w:t>
            </w:r>
          </w:p>
        </w:tc>
        <w:tc>
          <w:tcPr>
            <w:tcW w:w="332" w:type="pct"/>
          </w:tcPr>
          <w:p w:rsidR="005379F2" w:rsidRPr="009C128E" w:rsidRDefault="005379F2" w:rsidP="00F64E0E">
            <w:pPr>
              <w:jc w:val="center"/>
              <w:rPr>
                <w:sz w:val="20"/>
                <w:szCs w:val="20"/>
              </w:rPr>
            </w:pPr>
            <w:r>
              <w:rPr>
                <w:sz w:val="20"/>
                <w:szCs w:val="20"/>
              </w:rPr>
              <w:t>7</w:t>
            </w:r>
          </w:p>
        </w:tc>
        <w:tc>
          <w:tcPr>
            <w:tcW w:w="1502" w:type="pct"/>
          </w:tcPr>
          <w:p w:rsidR="005379F2" w:rsidRPr="009C128E" w:rsidRDefault="005379F2" w:rsidP="00F64E0E">
            <w:pPr>
              <w:rPr>
                <w:sz w:val="20"/>
                <w:szCs w:val="20"/>
              </w:rPr>
            </w:pPr>
            <w:r w:rsidRPr="00723EF9">
              <w:rPr>
                <w:b/>
                <w:sz w:val="20"/>
                <w:szCs w:val="20"/>
              </w:rPr>
              <w:t>doc. Jakub Sirovátka, Dr.phil.</w:t>
            </w:r>
            <w:r>
              <w:rPr>
                <w:sz w:val="20"/>
                <w:szCs w:val="20"/>
              </w:rPr>
              <w:t xml:space="preserve"> (přednášející</w:t>
            </w:r>
            <w:r w:rsidR="00723EF9">
              <w:rPr>
                <w:sz w:val="20"/>
                <w:szCs w:val="20"/>
              </w:rPr>
              <w:t>, 100%</w:t>
            </w:r>
            <w:r>
              <w:rPr>
                <w:sz w:val="20"/>
                <w:szCs w:val="20"/>
              </w:rPr>
              <w:t xml:space="preserve">), </w:t>
            </w:r>
            <w:r>
              <w:rPr>
                <w:sz w:val="20"/>
                <w:szCs w:val="20"/>
              </w:rPr>
              <w:br/>
              <w:t>Lukáš Novák, Ph.D. (seminář</w:t>
            </w:r>
            <w:r w:rsidR="00723EF9">
              <w:rPr>
                <w:sz w:val="20"/>
                <w:szCs w:val="20"/>
              </w:rPr>
              <w:t>, 100%</w:t>
            </w:r>
            <w:r>
              <w:rPr>
                <w:sz w:val="20"/>
                <w:szCs w:val="20"/>
              </w:rPr>
              <w:t>)</w:t>
            </w:r>
          </w:p>
        </w:tc>
        <w:tc>
          <w:tcPr>
            <w:tcW w:w="385" w:type="pct"/>
          </w:tcPr>
          <w:p w:rsidR="005379F2" w:rsidRPr="009C128E" w:rsidRDefault="005379F2" w:rsidP="00F64E0E">
            <w:pPr>
              <w:jc w:val="center"/>
              <w:rPr>
                <w:sz w:val="20"/>
                <w:szCs w:val="20"/>
              </w:rPr>
            </w:pPr>
            <w:r>
              <w:rPr>
                <w:sz w:val="20"/>
                <w:szCs w:val="20"/>
              </w:rPr>
              <w:t>1 ZS</w:t>
            </w:r>
          </w:p>
        </w:tc>
        <w:tc>
          <w:tcPr>
            <w:tcW w:w="414" w:type="pct"/>
          </w:tcPr>
          <w:p w:rsidR="005379F2" w:rsidRPr="009C128E" w:rsidRDefault="005379F2" w:rsidP="00F64E0E">
            <w:pPr>
              <w:jc w:val="center"/>
              <w:rPr>
                <w:sz w:val="20"/>
                <w:szCs w:val="20"/>
              </w:rPr>
            </w:pPr>
            <w:r>
              <w:rPr>
                <w:sz w:val="20"/>
                <w:szCs w:val="20"/>
              </w:rPr>
              <w:t>ZT</w:t>
            </w:r>
          </w:p>
        </w:tc>
      </w:tr>
      <w:tr w:rsidR="005379F2" w:rsidRPr="009C128E" w:rsidTr="00C20D4D">
        <w:tc>
          <w:tcPr>
            <w:tcW w:w="1420" w:type="pct"/>
          </w:tcPr>
          <w:p w:rsidR="005379F2" w:rsidRPr="009C128E" w:rsidRDefault="005379F2" w:rsidP="00F64E0E">
            <w:pPr>
              <w:rPr>
                <w:sz w:val="20"/>
                <w:szCs w:val="20"/>
              </w:rPr>
            </w:pPr>
            <w:r w:rsidRPr="0042461B">
              <w:rPr>
                <w:sz w:val="20"/>
                <w:szCs w:val="20"/>
              </w:rPr>
              <w:t>Formální a filosofická logika 1</w:t>
            </w:r>
          </w:p>
        </w:tc>
        <w:tc>
          <w:tcPr>
            <w:tcW w:w="550" w:type="pct"/>
            <w:gridSpan w:val="2"/>
          </w:tcPr>
          <w:p w:rsidR="005379F2" w:rsidRPr="009C128E" w:rsidRDefault="005379F2" w:rsidP="00F64E0E">
            <w:pPr>
              <w:jc w:val="center"/>
              <w:rPr>
                <w:sz w:val="20"/>
                <w:szCs w:val="20"/>
              </w:rPr>
            </w:pPr>
            <w:r>
              <w:rPr>
                <w:sz w:val="20"/>
                <w:szCs w:val="20"/>
              </w:rPr>
              <w:t>14p + 14s</w:t>
            </w:r>
          </w:p>
        </w:tc>
        <w:tc>
          <w:tcPr>
            <w:tcW w:w="397" w:type="pct"/>
          </w:tcPr>
          <w:p w:rsidR="005379F2" w:rsidRPr="009C128E" w:rsidRDefault="005379F2" w:rsidP="00F64E0E">
            <w:pPr>
              <w:jc w:val="center"/>
              <w:rPr>
                <w:sz w:val="20"/>
                <w:szCs w:val="20"/>
              </w:rPr>
            </w:pPr>
            <w:r>
              <w:rPr>
                <w:sz w:val="20"/>
                <w:szCs w:val="20"/>
              </w:rPr>
              <w:t>zp.+zk.</w:t>
            </w:r>
          </w:p>
        </w:tc>
        <w:tc>
          <w:tcPr>
            <w:tcW w:w="332" w:type="pct"/>
          </w:tcPr>
          <w:p w:rsidR="005379F2" w:rsidRPr="009C128E" w:rsidRDefault="005379F2" w:rsidP="00F64E0E">
            <w:pPr>
              <w:jc w:val="center"/>
              <w:rPr>
                <w:sz w:val="20"/>
                <w:szCs w:val="20"/>
              </w:rPr>
            </w:pPr>
            <w:r>
              <w:rPr>
                <w:sz w:val="20"/>
                <w:szCs w:val="20"/>
              </w:rPr>
              <w:t>5</w:t>
            </w:r>
          </w:p>
        </w:tc>
        <w:tc>
          <w:tcPr>
            <w:tcW w:w="1502" w:type="pct"/>
          </w:tcPr>
          <w:p w:rsidR="005379F2" w:rsidRPr="009C128E" w:rsidRDefault="005379F2" w:rsidP="00F64E0E">
            <w:pPr>
              <w:rPr>
                <w:sz w:val="20"/>
                <w:szCs w:val="20"/>
              </w:rPr>
            </w:pPr>
            <w:r w:rsidRPr="00723EF9">
              <w:rPr>
                <w:b/>
                <w:sz w:val="20"/>
                <w:szCs w:val="20"/>
              </w:rPr>
              <w:t>Daniel Novotný, PhD.</w:t>
            </w:r>
            <w:r>
              <w:rPr>
                <w:sz w:val="20"/>
                <w:szCs w:val="20"/>
              </w:rPr>
              <w:t xml:space="preserve"> (přednášející, seminář</w:t>
            </w:r>
            <w:r w:rsidR="00723EF9">
              <w:rPr>
                <w:sz w:val="20"/>
                <w:szCs w:val="20"/>
              </w:rPr>
              <w:t>, 100%</w:t>
            </w:r>
            <w:r>
              <w:rPr>
                <w:sz w:val="20"/>
                <w:szCs w:val="20"/>
              </w:rPr>
              <w:t>)</w:t>
            </w:r>
          </w:p>
        </w:tc>
        <w:tc>
          <w:tcPr>
            <w:tcW w:w="385" w:type="pct"/>
          </w:tcPr>
          <w:p w:rsidR="005379F2" w:rsidRDefault="005379F2" w:rsidP="00F64E0E">
            <w:pPr>
              <w:jc w:val="center"/>
            </w:pPr>
            <w:r w:rsidRPr="004A4FD6">
              <w:rPr>
                <w:sz w:val="20"/>
                <w:szCs w:val="20"/>
              </w:rPr>
              <w:t>1 ZS</w:t>
            </w:r>
          </w:p>
        </w:tc>
        <w:tc>
          <w:tcPr>
            <w:tcW w:w="414" w:type="pct"/>
          </w:tcPr>
          <w:p w:rsidR="005379F2" w:rsidRPr="009C128E" w:rsidRDefault="005379F2" w:rsidP="00F64E0E">
            <w:pPr>
              <w:jc w:val="center"/>
              <w:rPr>
                <w:sz w:val="20"/>
                <w:szCs w:val="20"/>
              </w:rPr>
            </w:pPr>
            <w:r>
              <w:rPr>
                <w:sz w:val="20"/>
                <w:szCs w:val="20"/>
              </w:rPr>
              <w:t>PZ</w:t>
            </w:r>
          </w:p>
        </w:tc>
      </w:tr>
      <w:tr w:rsidR="005379F2" w:rsidRPr="009C128E" w:rsidTr="00C20D4D">
        <w:tc>
          <w:tcPr>
            <w:tcW w:w="1420" w:type="pct"/>
          </w:tcPr>
          <w:p w:rsidR="005379F2" w:rsidRPr="009C128E" w:rsidRDefault="005379F2" w:rsidP="00F64E0E">
            <w:pPr>
              <w:rPr>
                <w:sz w:val="20"/>
                <w:szCs w:val="20"/>
              </w:rPr>
            </w:pPr>
            <w:r w:rsidRPr="0042461B">
              <w:rPr>
                <w:sz w:val="20"/>
                <w:szCs w:val="20"/>
              </w:rPr>
              <w:t>Latinský jazyk</w:t>
            </w:r>
            <w:r>
              <w:rPr>
                <w:sz w:val="20"/>
                <w:szCs w:val="20"/>
              </w:rPr>
              <w:t xml:space="preserve"> 1</w:t>
            </w:r>
          </w:p>
        </w:tc>
        <w:tc>
          <w:tcPr>
            <w:tcW w:w="550" w:type="pct"/>
            <w:gridSpan w:val="2"/>
          </w:tcPr>
          <w:p w:rsidR="005379F2" w:rsidRPr="009C128E" w:rsidRDefault="005379F2" w:rsidP="00F64E0E">
            <w:pPr>
              <w:jc w:val="center"/>
              <w:rPr>
                <w:sz w:val="20"/>
                <w:szCs w:val="20"/>
              </w:rPr>
            </w:pPr>
            <w:r>
              <w:rPr>
                <w:sz w:val="20"/>
                <w:szCs w:val="20"/>
              </w:rPr>
              <w:t>28s</w:t>
            </w:r>
          </w:p>
        </w:tc>
        <w:tc>
          <w:tcPr>
            <w:tcW w:w="397" w:type="pct"/>
          </w:tcPr>
          <w:p w:rsidR="005379F2" w:rsidRPr="009C128E" w:rsidRDefault="005379F2" w:rsidP="00F64E0E">
            <w:pPr>
              <w:jc w:val="center"/>
              <w:rPr>
                <w:sz w:val="20"/>
                <w:szCs w:val="20"/>
              </w:rPr>
            </w:pPr>
            <w:r>
              <w:rPr>
                <w:sz w:val="20"/>
                <w:szCs w:val="20"/>
              </w:rPr>
              <w:t>zp.</w:t>
            </w:r>
          </w:p>
        </w:tc>
        <w:tc>
          <w:tcPr>
            <w:tcW w:w="332" w:type="pct"/>
          </w:tcPr>
          <w:p w:rsidR="005379F2" w:rsidRPr="009C128E" w:rsidRDefault="005379F2" w:rsidP="00F64E0E">
            <w:pPr>
              <w:jc w:val="center"/>
              <w:rPr>
                <w:sz w:val="20"/>
                <w:szCs w:val="20"/>
              </w:rPr>
            </w:pPr>
            <w:r>
              <w:rPr>
                <w:sz w:val="20"/>
                <w:szCs w:val="20"/>
              </w:rPr>
              <w:t>3</w:t>
            </w:r>
          </w:p>
        </w:tc>
        <w:tc>
          <w:tcPr>
            <w:tcW w:w="1502" w:type="pct"/>
          </w:tcPr>
          <w:p w:rsidR="005379F2" w:rsidRDefault="005379F2" w:rsidP="00F64E0E">
            <w:pPr>
              <w:rPr>
                <w:sz w:val="20"/>
                <w:szCs w:val="20"/>
              </w:rPr>
            </w:pPr>
            <w:r>
              <w:rPr>
                <w:sz w:val="20"/>
                <w:szCs w:val="20"/>
              </w:rPr>
              <w:t>ThLic. Adam Mackerle, Th.D.</w:t>
            </w:r>
          </w:p>
          <w:p w:rsidR="00723EF9" w:rsidRPr="009C128E" w:rsidRDefault="00723EF9" w:rsidP="00F64E0E">
            <w:pPr>
              <w:rPr>
                <w:sz w:val="20"/>
                <w:szCs w:val="20"/>
              </w:rPr>
            </w:pPr>
            <w:r w:rsidRPr="00380DC3">
              <w:rPr>
                <w:sz w:val="20"/>
                <w:szCs w:val="20"/>
              </w:rPr>
              <w:t>(seminář, 100%)</w:t>
            </w:r>
          </w:p>
        </w:tc>
        <w:tc>
          <w:tcPr>
            <w:tcW w:w="385" w:type="pct"/>
          </w:tcPr>
          <w:p w:rsidR="005379F2" w:rsidRDefault="005379F2" w:rsidP="00F64E0E">
            <w:pPr>
              <w:jc w:val="center"/>
            </w:pPr>
            <w:r w:rsidRPr="004A4FD6">
              <w:rPr>
                <w:sz w:val="20"/>
                <w:szCs w:val="20"/>
              </w:rPr>
              <w:t>1 ZS</w:t>
            </w:r>
          </w:p>
        </w:tc>
        <w:tc>
          <w:tcPr>
            <w:tcW w:w="414" w:type="pct"/>
          </w:tcPr>
          <w:p w:rsidR="005379F2" w:rsidRPr="009C128E" w:rsidRDefault="005379F2" w:rsidP="00F64E0E">
            <w:pPr>
              <w:jc w:val="center"/>
              <w:rPr>
                <w:sz w:val="20"/>
                <w:szCs w:val="20"/>
              </w:rPr>
            </w:pPr>
          </w:p>
        </w:tc>
      </w:tr>
      <w:tr w:rsidR="005379F2" w:rsidRPr="009C128E" w:rsidTr="00C20D4D">
        <w:tc>
          <w:tcPr>
            <w:tcW w:w="1420" w:type="pct"/>
          </w:tcPr>
          <w:p w:rsidR="005379F2" w:rsidRPr="0042461B" w:rsidRDefault="005379F2" w:rsidP="00F64E0E">
            <w:pPr>
              <w:rPr>
                <w:sz w:val="20"/>
                <w:szCs w:val="20"/>
              </w:rPr>
            </w:pPr>
            <w:r>
              <w:rPr>
                <w:sz w:val="20"/>
                <w:szCs w:val="20"/>
              </w:rPr>
              <w:t>Vstupní jazyková zkouška</w:t>
            </w:r>
          </w:p>
        </w:tc>
        <w:tc>
          <w:tcPr>
            <w:tcW w:w="550" w:type="pct"/>
            <w:gridSpan w:val="2"/>
          </w:tcPr>
          <w:p w:rsidR="005379F2" w:rsidRDefault="005379F2" w:rsidP="00F64E0E">
            <w:pPr>
              <w:jc w:val="center"/>
              <w:rPr>
                <w:sz w:val="20"/>
                <w:szCs w:val="20"/>
              </w:rPr>
            </w:pPr>
          </w:p>
        </w:tc>
        <w:tc>
          <w:tcPr>
            <w:tcW w:w="397" w:type="pct"/>
          </w:tcPr>
          <w:p w:rsidR="005379F2" w:rsidRDefault="005379F2" w:rsidP="00F64E0E">
            <w:pPr>
              <w:jc w:val="center"/>
              <w:rPr>
                <w:sz w:val="20"/>
                <w:szCs w:val="20"/>
              </w:rPr>
            </w:pPr>
            <w:r>
              <w:rPr>
                <w:sz w:val="20"/>
                <w:szCs w:val="20"/>
              </w:rPr>
              <w:t>zp.</w:t>
            </w:r>
          </w:p>
        </w:tc>
        <w:tc>
          <w:tcPr>
            <w:tcW w:w="332" w:type="pct"/>
          </w:tcPr>
          <w:p w:rsidR="005379F2" w:rsidRDefault="005379F2" w:rsidP="00F64E0E">
            <w:pPr>
              <w:jc w:val="center"/>
              <w:rPr>
                <w:sz w:val="20"/>
                <w:szCs w:val="20"/>
              </w:rPr>
            </w:pPr>
            <w:r>
              <w:rPr>
                <w:sz w:val="20"/>
                <w:szCs w:val="20"/>
              </w:rPr>
              <w:t>2</w:t>
            </w:r>
          </w:p>
        </w:tc>
        <w:tc>
          <w:tcPr>
            <w:tcW w:w="1502" w:type="pct"/>
          </w:tcPr>
          <w:p w:rsidR="005379F2" w:rsidRDefault="005379F2" w:rsidP="00F64E0E">
            <w:pPr>
              <w:rPr>
                <w:sz w:val="20"/>
                <w:szCs w:val="20"/>
              </w:rPr>
            </w:pPr>
            <w:r>
              <w:rPr>
                <w:sz w:val="20"/>
                <w:szCs w:val="20"/>
              </w:rPr>
              <w:t>Mgr. Michal Novotný</w:t>
            </w:r>
          </w:p>
        </w:tc>
        <w:tc>
          <w:tcPr>
            <w:tcW w:w="385" w:type="pct"/>
          </w:tcPr>
          <w:p w:rsidR="005379F2" w:rsidRDefault="005379F2" w:rsidP="00F64E0E">
            <w:pPr>
              <w:jc w:val="center"/>
            </w:pPr>
            <w:r w:rsidRPr="004A4FD6">
              <w:rPr>
                <w:sz w:val="20"/>
                <w:szCs w:val="20"/>
              </w:rPr>
              <w:t>1 ZS</w:t>
            </w:r>
          </w:p>
        </w:tc>
        <w:tc>
          <w:tcPr>
            <w:tcW w:w="414" w:type="pct"/>
          </w:tcPr>
          <w:p w:rsidR="005379F2" w:rsidRPr="009C128E" w:rsidRDefault="005379F2" w:rsidP="00F64E0E">
            <w:pPr>
              <w:jc w:val="center"/>
              <w:rPr>
                <w:sz w:val="20"/>
                <w:szCs w:val="20"/>
              </w:rPr>
            </w:pPr>
          </w:p>
        </w:tc>
      </w:tr>
      <w:tr w:rsidR="005379F2" w:rsidRPr="00D07400" w:rsidTr="00C20D4D">
        <w:tc>
          <w:tcPr>
            <w:tcW w:w="1420" w:type="pct"/>
          </w:tcPr>
          <w:p w:rsidR="005379F2" w:rsidRPr="00D07400" w:rsidRDefault="005379F2" w:rsidP="00F64E0E">
            <w:pPr>
              <w:rPr>
                <w:b/>
                <w:sz w:val="20"/>
                <w:szCs w:val="20"/>
              </w:rPr>
            </w:pPr>
            <w:r w:rsidRPr="00D07400">
              <w:rPr>
                <w:b/>
                <w:sz w:val="20"/>
                <w:szCs w:val="20"/>
              </w:rPr>
              <w:t>Celkem kreditů</w:t>
            </w:r>
            <w:r>
              <w:rPr>
                <w:b/>
                <w:sz w:val="20"/>
                <w:szCs w:val="20"/>
              </w:rPr>
              <w:t xml:space="preserve"> za semestr</w:t>
            </w:r>
          </w:p>
        </w:tc>
        <w:tc>
          <w:tcPr>
            <w:tcW w:w="550" w:type="pct"/>
            <w:gridSpan w:val="2"/>
          </w:tcPr>
          <w:p w:rsidR="005379F2" w:rsidRPr="00D07400" w:rsidRDefault="005379F2" w:rsidP="00F64E0E">
            <w:pPr>
              <w:jc w:val="center"/>
              <w:rPr>
                <w:b/>
                <w:sz w:val="20"/>
                <w:szCs w:val="20"/>
              </w:rPr>
            </w:pPr>
          </w:p>
        </w:tc>
        <w:tc>
          <w:tcPr>
            <w:tcW w:w="397" w:type="pct"/>
          </w:tcPr>
          <w:p w:rsidR="005379F2" w:rsidRPr="00D07400" w:rsidRDefault="005379F2" w:rsidP="00F64E0E">
            <w:pPr>
              <w:jc w:val="center"/>
              <w:rPr>
                <w:b/>
                <w:sz w:val="20"/>
                <w:szCs w:val="20"/>
              </w:rPr>
            </w:pPr>
          </w:p>
        </w:tc>
        <w:tc>
          <w:tcPr>
            <w:tcW w:w="332" w:type="pct"/>
          </w:tcPr>
          <w:p w:rsidR="005379F2" w:rsidRPr="00D07400" w:rsidRDefault="005379F2" w:rsidP="00F64E0E">
            <w:pPr>
              <w:jc w:val="center"/>
              <w:rPr>
                <w:b/>
                <w:sz w:val="20"/>
                <w:szCs w:val="20"/>
              </w:rPr>
            </w:pPr>
            <w:r>
              <w:rPr>
                <w:b/>
                <w:sz w:val="20"/>
                <w:szCs w:val="20"/>
              </w:rPr>
              <w:t>17</w:t>
            </w:r>
          </w:p>
        </w:tc>
        <w:tc>
          <w:tcPr>
            <w:tcW w:w="1502" w:type="pct"/>
          </w:tcPr>
          <w:p w:rsidR="005379F2" w:rsidRPr="00D07400" w:rsidRDefault="005379F2" w:rsidP="00F64E0E">
            <w:pPr>
              <w:rPr>
                <w:b/>
                <w:sz w:val="20"/>
                <w:szCs w:val="20"/>
              </w:rPr>
            </w:pPr>
          </w:p>
        </w:tc>
        <w:tc>
          <w:tcPr>
            <w:tcW w:w="385" w:type="pct"/>
          </w:tcPr>
          <w:p w:rsidR="005379F2" w:rsidRPr="00D07400" w:rsidRDefault="005379F2" w:rsidP="00F64E0E">
            <w:pPr>
              <w:jc w:val="center"/>
              <w:rPr>
                <w:b/>
                <w:sz w:val="20"/>
                <w:szCs w:val="20"/>
              </w:rPr>
            </w:pPr>
          </w:p>
        </w:tc>
        <w:tc>
          <w:tcPr>
            <w:tcW w:w="414" w:type="pct"/>
          </w:tcPr>
          <w:p w:rsidR="005379F2" w:rsidRPr="00D07400" w:rsidRDefault="005379F2" w:rsidP="00F64E0E">
            <w:pPr>
              <w:jc w:val="center"/>
              <w:rPr>
                <w:b/>
                <w:sz w:val="20"/>
                <w:szCs w:val="20"/>
              </w:rPr>
            </w:pPr>
          </w:p>
        </w:tc>
      </w:tr>
      <w:tr w:rsidR="005379F2" w:rsidRPr="009C128E" w:rsidTr="00F64E0E">
        <w:tc>
          <w:tcPr>
            <w:tcW w:w="5000" w:type="pct"/>
            <w:gridSpan w:val="8"/>
            <w:shd w:val="clear" w:color="auto" w:fill="D9D9D9" w:themeFill="background1" w:themeFillShade="D9"/>
          </w:tcPr>
          <w:p w:rsidR="005379F2" w:rsidRPr="009C128E" w:rsidRDefault="005379F2" w:rsidP="00F64E0E">
            <w:pPr>
              <w:jc w:val="center"/>
              <w:rPr>
                <w:sz w:val="20"/>
                <w:szCs w:val="20"/>
              </w:rPr>
            </w:pPr>
          </w:p>
        </w:tc>
      </w:tr>
      <w:tr w:rsidR="005379F2" w:rsidRPr="009C128E" w:rsidTr="00C20D4D">
        <w:tc>
          <w:tcPr>
            <w:tcW w:w="1420" w:type="pct"/>
          </w:tcPr>
          <w:p w:rsidR="005379F2" w:rsidRPr="009C128E" w:rsidRDefault="005379F2" w:rsidP="00F64E0E">
            <w:pPr>
              <w:rPr>
                <w:sz w:val="20"/>
                <w:szCs w:val="20"/>
              </w:rPr>
            </w:pPr>
            <w:r w:rsidRPr="0042461B">
              <w:rPr>
                <w:sz w:val="20"/>
                <w:szCs w:val="20"/>
              </w:rPr>
              <w:t>Dějiny filosofie (středověk)</w:t>
            </w:r>
          </w:p>
        </w:tc>
        <w:tc>
          <w:tcPr>
            <w:tcW w:w="550" w:type="pct"/>
            <w:gridSpan w:val="2"/>
          </w:tcPr>
          <w:p w:rsidR="005379F2" w:rsidRPr="009C128E" w:rsidRDefault="005379F2" w:rsidP="00F64E0E">
            <w:pPr>
              <w:jc w:val="center"/>
              <w:rPr>
                <w:sz w:val="20"/>
                <w:szCs w:val="20"/>
              </w:rPr>
            </w:pPr>
            <w:r>
              <w:rPr>
                <w:sz w:val="20"/>
                <w:szCs w:val="20"/>
              </w:rPr>
              <w:t>28p + 28s</w:t>
            </w:r>
          </w:p>
        </w:tc>
        <w:tc>
          <w:tcPr>
            <w:tcW w:w="397" w:type="pct"/>
          </w:tcPr>
          <w:p w:rsidR="005379F2" w:rsidRPr="009C128E" w:rsidRDefault="005379F2" w:rsidP="00F64E0E">
            <w:pPr>
              <w:jc w:val="center"/>
              <w:rPr>
                <w:sz w:val="20"/>
                <w:szCs w:val="20"/>
              </w:rPr>
            </w:pPr>
            <w:r>
              <w:rPr>
                <w:sz w:val="20"/>
                <w:szCs w:val="20"/>
              </w:rPr>
              <w:t>zp.+zk.</w:t>
            </w:r>
          </w:p>
        </w:tc>
        <w:tc>
          <w:tcPr>
            <w:tcW w:w="332" w:type="pct"/>
          </w:tcPr>
          <w:p w:rsidR="005379F2" w:rsidRPr="009C128E" w:rsidRDefault="005379F2" w:rsidP="00F64E0E">
            <w:pPr>
              <w:jc w:val="center"/>
              <w:rPr>
                <w:sz w:val="20"/>
                <w:szCs w:val="20"/>
              </w:rPr>
            </w:pPr>
            <w:r>
              <w:rPr>
                <w:sz w:val="20"/>
                <w:szCs w:val="20"/>
              </w:rPr>
              <w:t>7</w:t>
            </w:r>
          </w:p>
        </w:tc>
        <w:tc>
          <w:tcPr>
            <w:tcW w:w="1502" w:type="pct"/>
          </w:tcPr>
          <w:p w:rsidR="005379F2" w:rsidRPr="009C128E" w:rsidRDefault="005379F2" w:rsidP="00F64E0E">
            <w:pPr>
              <w:rPr>
                <w:sz w:val="20"/>
                <w:szCs w:val="20"/>
              </w:rPr>
            </w:pPr>
            <w:r w:rsidRPr="00723EF9">
              <w:rPr>
                <w:b/>
                <w:sz w:val="20"/>
                <w:szCs w:val="20"/>
              </w:rPr>
              <w:t>Lukáš Novák, Ph.D.</w:t>
            </w:r>
            <w:r>
              <w:rPr>
                <w:sz w:val="20"/>
                <w:szCs w:val="20"/>
              </w:rPr>
              <w:t xml:space="preserve"> (přednášející, seminář</w:t>
            </w:r>
            <w:r w:rsidR="00723EF9">
              <w:rPr>
                <w:sz w:val="20"/>
                <w:szCs w:val="20"/>
              </w:rPr>
              <w:t>, 100%</w:t>
            </w:r>
            <w:r>
              <w:rPr>
                <w:sz w:val="20"/>
                <w:szCs w:val="20"/>
              </w:rPr>
              <w:t>)</w:t>
            </w:r>
          </w:p>
        </w:tc>
        <w:tc>
          <w:tcPr>
            <w:tcW w:w="385" w:type="pct"/>
          </w:tcPr>
          <w:p w:rsidR="005379F2" w:rsidRPr="009C128E" w:rsidRDefault="005379F2" w:rsidP="00F64E0E">
            <w:pPr>
              <w:jc w:val="center"/>
              <w:rPr>
                <w:sz w:val="20"/>
                <w:szCs w:val="20"/>
              </w:rPr>
            </w:pPr>
            <w:r>
              <w:rPr>
                <w:sz w:val="20"/>
                <w:szCs w:val="20"/>
              </w:rPr>
              <w:t>1 LS</w:t>
            </w:r>
          </w:p>
        </w:tc>
        <w:tc>
          <w:tcPr>
            <w:tcW w:w="414" w:type="pct"/>
          </w:tcPr>
          <w:p w:rsidR="005379F2" w:rsidRPr="009C128E" w:rsidRDefault="005379F2" w:rsidP="00F64E0E">
            <w:pPr>
              <w:jc w:val="center"/>
              <w:rPr>
                <w:sz w:val="20"/>
                <w:szCs w:val="20"/>
              </w:rPr>
            </w:pPr>
            <w:r>
              <w:rPr>
                <w:sz w:val="20"/>
                <w:szCs w:val="20"/>
              </w:rPr>
              <w:t>ZT</w:t>
            </w:r>
          </w:p>
        </w:tc>
      </w:tr>
      <w:tr w:rsidR="005379F2" w:rsidRPr="009C128E" w:rsidTr="00C20D4D">
        <w:tc>
          <w:tcPr>
            <w:tcW w:w="1420" w:type="pct"/>
          </w:tcPr>
          <w:p w:rsidR="005379F2" w:rsidRPr="009C128E" w:rsidRDefault="005379F2" w:rsidP="00F64E0E">
            <w:pPr>
              <w:rPr>
                <w:sz w:val="20"/>
                <w:szCs w:val="20"/>
              </w:rPr>
            </w:pPr>
            <w:r w:rsidRPr="0042461B">
              <w:rPr>
                <w:sz w:val="20"/>
                <w:szCs w:val="20"/>
              </w:rPr>
              <w:t>Formální a filosofická logika 2</w:t>
            </w:r>
          </w:p>
        </w:tc>
        <w:tc>
          <w:tcPr>
            <w:tcW w:w="550" w:type="pct"/>
            <w:gridSpan w:val="2"/>
          </w:tcPr>
          <w:p w:rsidR="005379F2" w:rsidRPr="009C128E" w:rsidRDefault="005379F2" w:rsidP="00F64E0E">
            <w:pPr>
              <w:jc w:val="center"/>
              <w:rPr>
                <w:sz w:val="20"/>
                <w:szCs w:val="20"/>
              </w:rPr>
            </w:pPr>
            <w:r>
              <w:rPr>
                <w:sz w:val="20"/>
                <w:szCs w:val="20"/>
              </w:rPr>
              <w:t>14p + 14s</w:t>
            </w:r>
          </w:p>
        </w:tc>
        <w:tc>
          <w:tcPr>
            <w:tcW w:w="397" w:type="pct"/>
          </w:tcPr>
          <w:p w:rsidR="005379F2" w:rsidRPr="009C128E" w:rsidRDefault="005379F2" w:rsidP="00F64E0E">
            <w:pPr>
              <w:jc w:val="center"/>
              <w:rPr>
                <w:sz w:val="20"/>
                <w:szCs w:val="20"/>
              </w:rPr>
            </w:pPr>
            <w:r>
              <w:rPr>
                <w:sz w:val="20"/>
                <w:szCs w:val="20"/>
              </w:rPr>
              <w:t>zp.+zk.</w:t>
            </w:r>
          </w:p>
        </w:tc>
        <w:tc>
          <w:tcPr>
            <w:tcW w:w="332" w:type="pct"/>
          </w:tcPr>
          <w:p w:rsidR="005379F2" w:rsidRPr="009C128E" w:rsidRDefault="005379F2" w:rsidP="00F64E0E">
            <w:pPr>
              <w:jc w:val="center"/>
              <w:rPr>
                <w:sz w:val="20"/>
                <w:szCs w:val="20"/>
              </w:rPr>
            </w:pPr>
            <w:r>
              <w:rPr>
                <w:sz w:val="20"/>
                <w:szCs w:val="20"/>
              </w:rPr>
              <w:t>5</w:t>
            </w:r>
          </w:p>
        </w:tc>
        <w:tc>
          <w:tcPr>
            <w:tcW w:w="1502" w:type="pct"/>
          </w:tcPr>
          <w:p w:rsidR="005379F2" w:rsidRPr="009C128E" w:rsidRDefault="005379F2" w:rsidP="00F64E0E">
            <w:pPr>
              <w:rPr>
                <w:sz w:val="20"/>
                <w:szCs w:val="20"/>
              </w:rPr>
            </w:pPr>
            <w:r w:rsidRPr="00723EF9">
              <w:rPr>
                <w:b/>
                <w:sz w:val="20"/>
                <w:szCs w:val="20"/>
              </w:rPr>
              <w:t>Daniel Novotný, PhD.</w:t>
            </w:r>
            <w:r>
              <w:rPr>
                <w:sz w:val="20"/>
                <w:szCs w:val="20"/>
              </w:rPr>
              <w:t xml:space="preserve"> (přednášející, seminář</w:t>
            </w:r>
            <w:r w:rsidR="00723EF9">
              <w:rPr>
                <w:sz w:val="20"/>
                <w:szCs w:val="20"/>
              </w:rPr>
              <w:t>, 100%</w:t>
            </w:r>
            <w:r>
              <w:rPr>
                <w:sz w:val="20"/>
                <w:szCs w:val="20"/>
              </w:rPr>
              <w:t>)</w:t>
            </w:r>
          </w:p>
        </w:tc>
        <w:tc>
          <w:tcPr>
            <w:tcW w:w="385" w:type="pct"/>
          </w:tcPr>
          <w:p w:rsidR="005379F2" w:rsidRDefault="005379F2" w:rsidP="00F64E0E">
            <w:pPr>
              <w:jc w:val="center"/>
            </w:pPr>
            <w:r w:rsidRPr="00AF4C38">
              <w:rPr>
                <w:sz w:val="20"/>
                <w:szCs w:val="20"/>
              </w:rPr>
              <w:t>1 LS</w:t>
            </w:r>
          </w:p>
        </w:tc>
        <w:tc>
          <w:tcPr>
            <w:tcW w:w="414" w:type="pct"/>
          </w:tcPr>
          <w:p w:rsidR="005379F2" w:rsidRPr="009C128E" w:rsidRDefault="005379F2" w:rsidP="00F64E0E">
            <w:pPr>
              <w:jc w:val="center"/>
              <w:rPr>
                <w:sz w:val="20"/>
                <w:szCs w:val="20"/>
              </w:rPr>
            </w:pPr>
            <w:r>
              <w:rPr>
                <w:sz w:val="20"/>
                <w:szCs w:val="20"/>
              </w:rPr>
              <w:t>PZ</w:t>
            </w:r>
          </w:p>
        </w:tc>
      </w:tr>
      <w:tr w:rsidR="005379F2" w:rsidRPr="009C128E" w:rsidTr="00C20D4D">
        <w:tc>
          <w:tcPr>
            <w:tcW w:w="1420" w:type="pct"/>
          </w:tcPr>
          <w:p w:rsidR="005379F2" w:rsidRPr="009C128E" w:rsidRDefault="005379F2" w:rsidP="00F64E0E">
            <w:pPr>
              <w:rPr>
                <w:sz w:val="20"/>
                <w:szCs w:val="20"/>
              </w:rPr>
            </w:pPr>
            <w:r w:rsidRPr="0042461B">
              <w:rPr>
                <w:sz w:val="20"/>
                <w:szCs w:val="20"/>
              </w:rPr>
              <w:t>Filosofická antropologie</w:t>
            </w:r>
          </w:p>
        </w:tc>
        <w:tc>
          <w:tcPr>
            <w:tcW w:w="550" w:type="pct"/>
            <w:gridSpan w:val="2"/>
          </w:tcPr>
          <w:p w:rsidR="005379F2" w:rsidRPr="009C128E" w:rsidRDefault="005379F2" w:rsidP="00F64E0E">
            <w:pPr>
              <w:jc w:val="center"/>
              <w:rPr>
                <w:sz w:val="20"/>
                <w:szCs w:val="20"/>
              </w:rPr>
            </w:pPr>
            <w:r>
              <w:rPr>
                <w:sz w:val="20"/>
                <w:szCs w:val="20"/>
              </w:rPr>
              <w:t>14p + 14s</w:t>
            </w:r>
          </w:p>
        </w:tc>
        <w:tc>
          <w:tcPr>
            <w:tcW w:w="397" w:type="pct"/>
          </w:tcPr>
          <w:p w:rsidR="005379F2" w:rsidRPr="009C128E" w:rsidRDefault="005379F2" w:rsidP="00F64E0E">
            <w:pPr>
              <w:jc w:val="center"/>
              <w:rPr>
                <w:sz w:val="20"/>
                <w:szCs w:val="20"/>
              </w:rPr>
            </w:pPr>
            <w:r>
              <w:rPr>
                <w:sz w:val="20"/>
                <w:szCs w:val="20"/>
              </w:rPr>
              <w:t>zp.+zk.</w:t>
            </w:r>
          </w:p>
        </w:tc>
        <w:tc>
          <w:tcPr>
            <w:tcW w:w="332" w:type="pct"/>
          </w:tcPr>
          <w:p w:rsidR="005379F2" w:rsidRPr="009C128E" w:rsidRDefault="005379F2" w:rsidP="00F64E0E">
            <w:pPr>
              <w:jc w:val="center"/>
              <w:rPr>
                <w:sz w:val="20"/>
                <w:szCs w:val="20"/>
              </w:rPr>
            </w:pPr>
            <w:r>
              <w:rPr>
                <w:sz w:val="20"/>
                <w:szCs w:val="20"/>
              </w:rPr>
              <w:t>3</w:t>
            </w:r>
          </w:p>
        </w:tc>
        <w:tc>
          <w:tcPr>
            <w:tcW w:w="1502" w:type="pct"/>
          </w:tcPr>
          <w:p w:rsidR="005379F2" w:rsidRPr="00093B9B" w:rsidRDefault="005379F2" w:rsidP="00F64E0E">
            <w:pPr>
              <w:rPr>
                <w:sz w:val="20"/>
                <w:szCs w:val="20"/>
              </w:rPr>
            </w:pPr>
            <w:r w:rsidRPr="00723EF9">
              <w:rPr>
                <w:b/>
                <w:sz w:val="20"/>
                <w:szCs w:val="20"/>
              </w:rPr>
              <w:t>doc. Tomáš Machula, Ph.D., Th.D.</w:t>
            </w:r>
            <w:r>
              <w:rPr>
                <w:sz w:val="20"/>
                <w:szCs w:val="20"/>
              </w:rPr>
              <w:t xml:space="preserve"> (přednášející, seminář</w:t>
            </w:r>
            <w:r w:rsidR="00723EF9">
              <w:rPr>
                <w:sz w:val="20"/>
                <w:szCs w:val="20"/>
              </w:rPr>
              <w:t>, 100%</w:t>
            </w:r>
            <w:r>
              <w:rPr>
                <w:sz w:val="20"/>
                <w:szCs w:val="20"/>
              </w:rPr>
              <w:t>)</w:t>
            </w:r>
          </w:p>
        </w:tc>
        <w:tc>
          <w:tcPr>
            <w:tcW w:w="385" w:type="pct"/>
          </w:tcPr>
          <w:p w:rsidR="005379F2" w:rsidRDefault="005379F2" w:rsidP="00F64E0E">
            <w:pPr>
              <w:jc w:val="center"/>
            </w:pPr>
            <w:r w:rsidRPr="00AF4C38">
              <w:rPr>
                <w:sz w:val="20"/>
                <w:szCs w:val="20"/>
              </w:rPr>
              <w:t>1 LS</w:t>
            </w:r>
          </w:p>
        </w:tc>
        <w:tc>
          <w:tcPr>
            <w:tcW w:w="414" w:type="pct"/>
          </w:tcPr>
          <w:p w:rsidR="005379F2" w:rsidRPr="009C128E" w:rsidRDefault="005379F2" w:rsidP="00F64E0E">
            <w:pPr>
              <w:jc w:val="center"/>
              <w:rPr>
                <w:sz w:val="20"/>
                <w:szCs w:val="20"/>
              </w:rPr>
            </w:pPr>
            <w:r>
              <w:rPr>
                <w:sz w:val="20"/>
                <w:szCs w:val="20"/>
              </w:rPr>
              <w:t>PZ</w:t>
            </w:r>
          </w:p>
        </w:tc>
      </w:tr>
      <w:tr w:rsidR="005379F2" w:rsidRPr="009C128E" w:rsidTr="00C20D4D">
        <w:tc>
          <w:tcPr>
            <w:tcW w:w="1420" w:type="pct"/>
          </w:tcPr>
          <w:p w:rsidR="005379F2" w:rsidRPr="009C128E" w:rsidRDefault="005379F2" w:rsidP="00F64E0E">
            <w:pPr>
              <w:rPr>
                <w:sz w:val="20"/>
                <w:szCs w:val="20"/>
              </w:rPr>
            </w:pPr>
            <w:r w:rsidRPr="0042461B">
              <w:rPr>
                <w:sz w:val="20"/>
                <w:szCs w:val="20"/>
              </w:rPr>
              <w:t>Latinský jazyk</w:t>
            </w:r>
            <w:r>
              <w:rPr>
                <w:sz w:val="20"/>
                <w:szCs w:val="20"/>
              </w:rPr>
              <w:t xml:space="preserve"> 2</w:t>
            </w:r>
          </w:p>
        </w:tc>
        <w:tc>
          <w:tcPr>
            <w:tcW w:w="550" w:type="pct"/>
            <w:gridSpan w:val="2"/>
          </w:tcPr>
          <w:p w:rsidR="005379F2" w:rsidRPr="009C128E" w:rsidRDefault="005379F2" w:rsidP="00F64E0E">
            <w:pPr>
              <w:jc w:val="center"/>
              <w:rPr>
                <w:sz w:val="20"/>
                <w:szCs w:val="20"/>
              </w:rPr>
            </w:pPr>
            <w:r>
              <w:rPr>
                <w:sz w:val="20"/>
                <w:szCs w:val="20"/>
              </w:rPr>
              <w:t>28s</w:t>
            </w:r>
          </w:p>
        </w:tc>
        <w:tc>
          <w:tcPr>
            <w:tcW w:w="397" w:type="pct"/>
          </w:tcPr>
          <w:p w:rsidR="005379F2" w:rsidRPr="009C128E" w:rsidRDefault="005379F2" w:rsidP="00F64E0E">
            <w:pPr>
              <w:jc w:val="center"/>
              <w:rPr>
                <w:sz w:val="20"/>
                <w:szCs w:val="20"/>
              </w:rPr>
            </w:pPr>
            <w:r>
              <w:rPr>
                <w:sz w:val="20"/>
                <w:szCs w:val="20"/>
              </w:rPr>
              <w:t>zp.</w:t>
            </w:r>
          </w:p>
        </w:tc>
        <w:tc>
          <w:tcPr>
            <w:tcW w:w="332" w:type="pct"/>
          </w:tcPr>
          <w:p w:rsidR="005379F2" w:rsidRPr="009C128E" w:rsidRDefault="005379F2" w:rsidP="00F64E0E">
            <w:pPr>
              <w:jc w:val="center"/>
              <w:rPr>
                <w:sz w:val="20"/>
                <w:szCs w:val="20"/>
              </w:rPr>
            </w:pPr>
            <w:r>
              <w:rPr>
                <w:sz w:val="20"/>
                <w:szCs w:val="20"/>
              </w:rPr>
              <w:t>3</w:t>
            </w:r>
          </w:p>
        </w:tc>
        <w:tc>
          <w:tcPr>
            <w:tcW w:w="1502" w:type="pct"/>
          </w:tcPr>
          <w:p w:rsidR="005379F2" w:rsidRDefault="005379F2" w:rsidP="00F64E0E">
            <w:pPr>
              <w:rPr>
                <w:sz w:val="20"/>
                <w:szCs w:val="20"/>
              </w:rPr>
            </w:pPr>
            <w:r>
              <w:rPr>
                <w:sz w:val="20"/>
                <w:szCs w:val="20"/>
              </w:rPr>
              <w:t>ThLic. Adam Mackerle, Th.D.</w:t>
            </w:r>
          </w:p>
          <w:p w:rsidR="00723EF9" w:rsidRPr="009C128E" w:rsidRDefault="00723EF9" w:rsidP="00F64E0E">
            <w:pPr>
              <w:rPr>
                <w:sz w:val="20"/>
                <w:szCs w:val="20"/>
              </w:rPr>
            </w:pPr>
            <w:r w:rsidRPr="00380DC3">
              <w:rPr>
                <w:sz w:val="20"/>
                <w:szCs w:val="20"/>
              </w:rPr>
              <w:t>(seminář, 100%)</w:t>
            </w:r>
          </w:p>
        </w:tc>
        <w:tc>
          <w:tcPr>
            <w:tcW w:w="385" w:type="pct"/>
          </w:tcPr>
          <w:p w:rsidR="005379F2" w:rsidRDefault="005379F2" w:rsidP="00F64E0E">
            <w:pPr>
              <w:jc w:val="center"/>
            </w:pPr>
            <w:r w:rsidRPr="00AF4C38">
              <w:rPr>
                <w:sz w:val="20"/>
                <w:szCs w:val="20"/>
              </w:rPr>
              <w:t>1 LS</w:t>
            </w:r>
          </w:p>
        </w:tc>
        <w:tc>
          <w:tcPr>
            <w:tcW w:w="414" w:type="pct"/>
          </w:tcPr>
          <w:p w:rsidR="005379F2" w:rsidRPr="009C128E" w:rsidRDefault="005379F2" w:rsidP="00F64E0E">
            <w:pPr>
              <w:jc w:val="center"/>
              <w:rPr>
                <w:sz w:val="20"/>
                <w:szCs w:val="20"/>
              </w:rPr>
            </w:pPr>
          </w:p>
        </w:tc>
      </w:tr>
      <w:tr w:rsidR="005379F2" w:rsidRPr="00D07400" w:rsidTr="00C20D4D">
        <w:tc>
          <w:tcPr>
            <w:tcW w:w="1420" w:type="pct"/>
          </w:tcPr>
          <w:p w:rsidR="005379F2" w:rsidRPr="00D07400" w:rsidRDefault="005379F2" w:rsidP="00F64E0E">
            <w:pPr>
              <w:rPr>
                <w:b/>
                <w:sz w:val="20"/>
                <w:szCs w:val="20"/>
              </w:rPr>
            </w:pPr>
            <w:r w:rsidRPr="00D07400">
              <w:rPr>
                <w:b/>
                <w:sz w:val="20"/>
                <w:szCs w:val="20"/>
              </w:rPr>
              <w:t>Celkem kreditů</w:t>
            </w:r>
            <w:r>
              <w:rPr>
                <w:b/>
                <w:sz w:val="20"/>
                <w:szCs w:val="20"/>
              </w:rPr>
              <w:t xml:space="preserve"> za semestr</w:t>
            </w:r>
          </w:p>
        </w:tc>
        <w:tc>
          <w:tcPr>
            <w:tcW w:w="550" w:type="pct"/>
            <w:gridSpan w:val="2"/>
          </w:tcPr>
          <w:p w:rsidR="005379F2" w:rsidRPr="00D07400" w:rsidRDefault="005379F2" w:rsidP="00F64E0E">
            <w:pPr>
              <w:jc w:val="center"/>
              <w:rPr>
                <w:b/>
                <w:sz w:val="20"/>
                <w:szCs w:val="20"/>
              </w:rPr>
            </w:pPr>
          </w:p>
        </w:tc>
        <w:tc>
          <w:tcPr>
            <w:tcW w:w="397" w:type="pct"/>
          </w:tcPr>
          <w:p w:rsidR="005379F2" w:rsidRPr="00D07400" w:rsidRDefault="005379F2" w:rsidP="00F64E0E">
            <w:pPr>
              <w:jc w:val="center"/>
              <w:rPr>
                <w:b/>
                <w:sz w:val="20"/>
                <w:szCs w:val="20"/>
              </w:rPr>
            </w:pPr>
          </w:p>
        </w:tc>
        <w:tc>
          <w:tcPr>
            <w:tcW w:w="332" w:type="pct"/>
          </w:tcPr>
          <w:p w:rsidR="005379F2" w:rsidRPr="00D07400" w:rsidRDefault="005379F2" w:rsidP="00F64E0E">
            <w:pPr>
              <w:jc w:val="center"/>
              <w:rPr>
                <w:b/>
                <w:sz w:val="20"/>
                <w:szCs w:val="20"/>
              </w:rPr>
            </w:pPr>
            <w:r>
              <w:rPr>
                <w:b/>
                <w:sz w:val="20"/>
                <w:szCs w:val="20"/>
              </w:rPr>
              <w:t>18</w:t>
            </w:r>
          </w:p>
        </w:tc>
        <w:tc>
          <w:tcPr>
            <w:tcW w:w="1502" w:type="pct"/>
          </w:tcPr>
          <w:p w:rsidR="005379F2" w:rsidRPr="00D07400" w:rsidRDefault="005379F2" w:rsidP="00F64E0E">
            <w:pPr>
              <w:rPr>
                <w:b/>
                <w:sz w:val="20"/>
                <w:szCs w:val="20"/>
              </w:rPr>
            </w:pPr>
          </w:p>
        </w:tc>
        <w:tc>
          <w:tcPr>
            <w:tcW w:w="385" w:type="pct"/>
          </w:tcPr>
          <w:p w:rsidR="005379F2" w:rsidRPr="00D07400" w:rsidRDefault="005379F2" w:rsidP="00F64E0E">
            <w:pPr>
              <w:jc w:val="center"/>
              <w:rPr>
                <w:b/>
                <w:sz w:val="20"/>
                <w:szCs w:val="20"/>
              </w:rPr>
            </w:pPr>
          </w:p>
        </w:tc>
        <w:tc>
          <w:tcPr>
            <w:tcW w:w="414" w:type="pct"/>
          </w:tcPr>
          <w:p w:rsidR="005379F2" w:rsidRPr="00D07400" w:rsidRDefault="005379F2" w:rsidP="00F64E0E">
            <w:pPr>
              <w:jc w:val="center"/>
              <w:rPr>
                <w:b/>
                <w:sz w:val="20"/>
                <w:szCs w:val="20"/>
              </w:rPr>
            </w:pPr>
          </w:p>
        </w:tc>
      </w:tr>
      <w:tr w:rsidR="005379F2" w:rsidRPr="009C128E" w:rsidTr="00F64E0E">
        <w:tc>
          <w:tcPr>
            <w:tcW w:w="5000" w:type="pct"/>
            <w:gridSpan w:val="8"/>
            <w:shd w:val="clear" w:color="auto" w:fill="D9D9D9" w:themeFill="background1" w:themeFillShade="D9"/>
          </w:tcPr>
          <w:p w:rsidR="005379F2" w:rsidRPr="009C128E" w:rsidRDefault="005379F2" w:rsidP="00F64E0E">
            <w:pPr>
              <w:jc w:val="center"/>
              <w:rPr>
                <w:sz w:val="20"/>
                <w:szCs w:val="20"/>
              </w:rPr>
            </w:pPr>
          </w:p>
        </w:tc>
      </w:tr>
      <w:tr w:rsidR="005379F2" w:rsidRPr="009C128E" w:rsidTr="00C20D4D">
        <w:tc>
          <w:tcPr>
            <w:tcW w:w="1420" w:type="pct"/>
          </w:tcPr>
          <w:p w:rsidR="005379F2" w:rsidRPr="009C128E" w:rsidRDefault="005379F2" w:rsidP="00F64E0E">
            <w:pPr>
              <w:rPr>
                <w:sz w:val="20"/>
                <w:szCs w:val="20"/>
              </w:rPr>
            </w:pPr>
            <w:r w:rsidRPr="00050F13">
              <w:rPr>
                <w:sz w:val="20"/>
                <w:szCs w:val="20"/>
              </w:rPr>
              <w:t>Dějiny filosofie (novověk)</w:t>
            </w:r>
          </w:p>
        </w:tc>
        <w:tc>
          <w:tcPr>
            <w:tcW w:w="550" w:type="pct"/>
            <w:gridSpan w:val="2"/>
          </w:tcPr>
          <w:p w:rsidR="005379F2" w:rsidRPr="009C128E" w:rsidRDefault="005379F2" w:rsidP="00F64E0E">
            <w:pPr>
              <w:jc w:val="center"/>
              <w:rPr>
                <w:sz w:val="20"/>
                <w:szCs w:val="20"/>
              </w:rPr>
            </w:pPr>
            <w:r>
              <w:rPr>
                <w:sz w:val="20"/>
                <w:szCs w:val="20"/>
              </w:rPr>
              <w:t>28p + 28s</w:t>
            </w:r>
          </w:p>
        </w:tc>
        <w:tc>
          <w:tcPr>
            <w:tcW w:w="397" w:type="pct"/>
          </w:tcPr>
          <w:p w:rsidR="005379F2" w:rsidRPr="009C128E" w:rsidRDefault="005379F2" w:rsidP="00F64E0E">
            <w:pPr>
              <w:jc w:val="center"/>
              <w:rPr>
                <w:sz w:val="20"/>
                <w:szCs w:val="20"/>
              </w:rPr>
            </w:pPr>
            <w:r>
              <w:rPr>
                <w:sz w:val="20"/>
                <w:szCs w:val="20"/>
              </w:rPr>
              <w:t>zp.+zk.</w:t>
            </w:r>
          </w:p>
        </w:tc>
        <w:tc>
          <w:tcPr>
            <w:tcW w:w="332" w:type="pct"/>
          </w:tcPr>
          <w:p w:rsidR="005379F2" w:rsidRPr="009C128E" w:rsidRDefault="005379F2" w:rsidP="00F64E0E">
            <w:pPr>
              <w:jc w:val="center"/>
              <w:rPr>
                <w:sz w:val="20"/>
                <w:szCs w:val="20"/>
              </w:rPr>
            </w:pPr>
            <w:r>
              <w:rPr>
                <w:sz w:val="20"/>
                <w:szCs w:val="20"/>
              </w:rPr>
              <w:t>7</w:t>
            </w:r>
          </w:p>
        </w:tc>
        <w:tc>
          <w:tcPr>
            <w:tcW w:w="1502" w:type="pct"/>
          </w:tcPr>
          <w:p w:rsidR="005379F2" w:rsidRPr="009C128E" w:rsidRDefault="005379F2" w:rsidP="00F64E0E">
            <w:pPr>
              <w:rPr>
                <w:sz w:val="20"/>
                <w:szCs w:val="20"/>
              </w:rPr>
            </w:pPr>
            <w:r w:rsidRPr="00723EF9">
              <w:rPr>
                <w:b/>
                <w:sz w:val="20"/>
                <w:szCs w:val="20"/>
              </w:rPr>
              <w:t>doc. Jakub Sirovátka, Dr.phil.</w:t>
            </w:r>
            <w:r>
              <w:rPr>
                <w:sz w:val="20"/>
                <w:szCs w:val="20"/>
              </w:rPr>
              <w:t xml:space="preserve"> (přednášející, seminář</w:t>
            </w:r>
            <w:r w:rsidR="00723EF9">
              <w:rPr>
                <w:sz w:val="20"/>
                <w:szCs w:val="20"/>
              </w:rPr>
              <w:t>, 100%</w:t>
            </w:r>
            <w:r>
              <w:rPr>
                <w:sz w:val="20"/>
                <w:szCs w:val="20"/>
              </w:rPr>
              <w:t>)</w:t>
            </w:r>
          </w:p>
        </w:tc>
        <w:tc>
          <w:tcPr>
            <w:tcW w:w="385" w:type="pct"/>
          </w:tcPr>
          <w:p w:rsidR="005379F2" w:rsidRPr="009C128E" w:rsidRDefault="005379F2" w:rsidP="00F64E0E">
            <w:pPr>
              <w:jc w:val="center"/>
              <w:rPr>
                <w:sz w:val="20"/>
                <w:szCs w:val="20"/>
              </w:rPr>
            </w:pPr>
            <w:r>
              <w:rPr>
                <w:sz w:val="20"/>
                <w:szCs w:val="20"/>
              </w:rPr>
              <w:t>2 ZS</w:t>
            </w:r>
          </w:p>
        </w:tc>
        <w:tc>
          <w:tcPr>
            <w:tcW w:w="414" w:type="pct"/>
          </w:tcPr>
          <w:p w:rsidR="005379F2" w:rsidRPr="009C128E" w:rsidRDefault="005379F2" w:rsidP="00F64E0E">
            <w:pPr>
              <w:jc w:val="center"/>
              <w:rPr>
                <w:sz w:val="20"/>
                <w:szCs w:val="20"/>
              </w:rPr>
            </w:pPr>
            <w:r>
              <w:rPr>
                <w:sz w:val="20"/>
                <w:szCs w:val="20"/>
              </w:rPr>
              <w:t>ZT</w:t>
            </w:r>
          </w:p>
        </w:tc>
      </w:tr>
      <w:tr w:rsidR="005379F2" w:rsidRPr="009C128E" w:rsidTr="00C20D4D">
        <w:tc>
          <w:tcPr>
            <w:tcW w:w="1420" w:type="pct"/>
          </w:tcPr>
          <w:p w:rsidR="005379F2" w:rsidRPr="009C128E" w:rsidRDefault="005379F2" w:rsidP="00F64E0E">
            <w:pPr>
              <w:rPr>
                <w:sz w:val="20"/>
                <w:szCs w:val="20"/>
              </w:rPr>
            </w:pPr>
            <w:r w:rsidRPr="00050F13">
              <w:rPr>
                <w:sz w:val="20"/>
                <w:szCs w:val="20"/>
              </w:rPr>
              <w:t>Epistemologie</w:t>
            </w:r>
          </w:p>
        </w:tc>
        <w:tc>
          <w:tcPr>
            <w:tcW w:w="550" w:type="pct"/>
            <w:gridSpan w:val="2"/>
          </w:tcPr>
          <w:p w:rsidR="005379F2" w:rsidRPr="009C128E" w:rsidRDefault="005379F2" w:rsidP="00F64E0E">
            <w:pPr>
              <w:jc w:val="center"/>
              <w:rPr>
                <w:sz w:val="20"/>
                <w:szCs w:val="20"/>
              </w:rPr>
            </w:pPr>
            <w:r>
              <w:rPr>
                <w:sz w:val="20"/>
                <w:szCs w:val="20"/>
              </w:rPr>
              <w:t>14p + 14s</w:t>
            </w:r>
          </w:p>
        </w:tc>
        <w:tc>
          <w:tcPr>
            <w:tcW w:w="397" w:type="pct"/>
          </w:tcPr>
          <w:p w:rsidR="005379F2" w:rsidRPr="009C128E" w:rsidRDefault="005379F2" w:rsidP="00F64E0E">
            <w:pPr>
              <w:jc w:val="center"/>
              <w:rPr>
                <w:sz w:val="20"/>
                <w:szCs w:val="20"/>
              </w:rPr>
            </w:pPr>
            <w:r>
              <w:rPr>
                <w:sz w:val="20"/>
                <w:szCs w:val="20"/>
              </w:rPr>
              <w:t>zp.+zk.</w:t>
            </w:r>
          </w:p>
        </w:tc>
        <w:tc>
          <w:tcPr>
            <w:tcW w:w="332" w:type="pct"/>
          </w:tcPr>
          <w:p w:rsidR="005379F2" w:rsidRPr="009C128E" w:rsidRDefault="005379F2" w:rsidP="00F64E0E">
            <w:pPr>
              <w:jc w:val="center"/>
              <w:rPr>
                <w:sz w:val="20"/>
                <w:szCs w:val="20"/>
              </w:rPr>
            </w:pPr>
            <w:r>
              <w:rPr>
                <w:sz w:val="20"/>
                <w:szCs w:val="20"/>
              </w:rPr>
              <w:t>4</w:t>
            </w:r>
          </w:p>
        </w:tc>
        <w:tc>
          <w:tcPr>
            <w:tcW w:w="1502" w:type="pct"/>
          </w:tcPr>
          <w:p w:rsidR="005379F2" w:rsidRPr="009C128E" w:rsidRDefault="005379F2" w:rsidP="00F64E0E">
            <w:pPr>
              <w:rPr>
                <w:sz w:val="20"/>
                <w:szCs w:val="20"/>
              </w:rPr>
            </w:pPr>
            <w:r w:rsidRPr="00723EF9">
              <w:rPr>
                <w:b/>
                <w:sz w:val="20"/>
                <w:szCs w:val="20"/>
              </w:rPr>
              <w:t>Daniel Novotný, PhD.</w:t>
            </w:r>
            <w:r>
              <w:rPr>
                <w:sz w:val="20"/>
                <w:szCs w:val="20"/>
              </w:rPr>
              <w:t xml:space="preserve"> (přednášející, seminář</w:t>
            </w:r>
            <w:r w:rsidR="00723EF9">
              <w:rPr>
                <w:sz w:val="20"/>
                <w:szCs w:val="20"/>
              </w:rPr>
              <w:t>, 100%</w:t>
            </w:r>
            <w:r>
              <w:rPr>
                <w:sz w:val="20"/>
                <w:szCs w:val="20"/>
              </w:rPr>
              <w:t>)</w:t>
            </w:r>
          </w:p>
        </w:tc>
        <w:tc>
          <w:tcPr>
            <w:tcW w:w="385" w:type="pct"/>
          </w:tcPr>
          <w:p w:rsidR="005379F2" w:rsidRPr="009C128E" w:rsidRDefault="005379F2" w:rsidP="00F64E0E">
            <w:pPr>
              <w:jc w:val="center"/>
              <w:rPr>
                <w:sz w:val="20"/>
                <w:szCs w:val="20"/>
              </w:rPr>
            </w:pPr>
            <w:r>
              <w:rPr>
                <w:sz w:val="20"/>
                <w:szCs w:val="20"/>
              </w:rPr>
              <w:t>2 ZS</w:t>
            </w:r>
          </w:p>
        </w:tc>
        <w:tc>
          <w:tcPr>
            <w:tcW w:w="414" w:type="pct"/>
          </w:tcPr>
          <w:p w:rsidR="005379F2" w:rsidRPr="009C128E" w:rsidRDefault="005379F2" w:rsidP="00F64E0E">
            <w:pPr>
              <w:jc w:val="center"/>
              <w:rPr>
                <w:sz w:val="20"/>
                <w:szCs w:val="20"/>
              </w:rPr>
            </w:pPr>
            <w:r>
              <w:rPr>
                <w:sz w:val="20"/>
                <w:szCs w:val="20"/>
              </w:rPr>
              <w:t>PZ</w:t>
            </w:r>
          </w:p>
        </w:tc>
      </w:tr>
      <w:tr w:rsidR="005379F2" w:rsidRPr="009C128E" w:rsidTr="00C20D4D">
        <w:tc>
          <w:tcPr>
            <w:tcW w:w="1420" w:type="pct"/>
          </w:tcPr>
          <w:p w:rsidR="005379F2" w:rsidRPr="009C128E" w:rsidRDefault="005379F2" w:rsidP="00F64E0E">
            <w:pPr>
              <w:rPr>
                <w:sz w:val="20"/>
                <w:szCs w:val="20"/>
              </w:rPr>
            </w:pPr>
            <w:r w:rsidRPr="00050F13">
              <w:rPr>
                <w:sz w:val="20"/>
                <w:szCs w:val="20"/>
              </w:rPr>
              <w:t>Filosofie přírody</w:t>
            </w:r>
          </w:p>
        </w:tc>
        <w:tc>
          <w:tcPr>
            <w:tcW w:w="550" w:type="pct"/>
            <w:gridSpan w:val="2"/>
          </w:tcPr>
          <w:p w:rsidR="005379F2" w:rsidRPr="009C128E" w:rsidRDefault="005379F2" w:rsidP="00F64E0E">
            <w:pPr>
              <w:jc w:val="center"/>
              <w:rPr>
                <w:sz w:val="20"/>
                <w:szCs w:val="20"/>
              </w:rPr>
            </w:pPr>
            <w:r>
              <w:rPr>
                <w:sz w:val="20"/>
                <w:szCs w:val="20"/>
              </w:rPr>
              <w:t>14p + 14s</w:t>
            </w:r>
          </w:p>
        </w:tc>
        <w:tc>
          <w:tcPr>
            <w:tcW w:w="397" w:type="pct"/>
          </w:tcPr>
          <w:p w:rsidR="005379F2" w:rsidRPr="009C128E" w:rsidRDefault="005379F2" w:rsidP="00F64E0E">
            <w:pPr>
              <w:jc w:val="center"/>
              <w:rPr>
                <w:sz w:val="20"/>
                <w:szCs w:val="20"/>
              </w:rPr>
            </w:pPr>
            <w:r>
              <w:rPr>
                <w:sz w:val="20"/>
                <w:szCs w:val="20"/>
              </w:rPr>
              <w:t>zp.+zk.</w:t>
            </w:r>
          </w:p>
        </w:tc>
        <w:tc>
          <w:tcPr>
            <w:tcW w:w="332" w:type="pct"/>
          </w:tcPr>
          <w:p w:rsidR="005379F2" w:rsidRPr="009C128E" w:rsidRDefault="005379F2" w:rsidP="00F64E0E">
            <w:pPr>
              <w:jc w:val="center"/>
              <w:rPr>
                <w:sz w:val="20"/>
                <w:szCs w:val="20"/>
              </w:rPr>
            </w:pPr>
            <w:r>
              <w:rPr>
                <w:sz w:val="20"/>
                <w:szCs w:val="20"/>
              </w:rPr>
              <w:t>3</w:t>
            </w:r>
          </w:p>
        </w:tc>
        <w:tc>
          <w:tcPr>
            <w:tcW w:w="1502" w:type="pct"/>
          </w:tcPr>
          <w:p w:rsidR="005379F2" w:rsidRPr="009C128E" w:rsidRDefault="005379F2" w:rsidP="00F64E0E">
            <w:pPr>
              <w:rPr>
                <w:sz w:val="20"/>
                <w:szCs w:val="20"/>
              </w:rPr>
            </w:pPr>
            <w:r w:rsidRPr="00723EF9">
              <w:rPr>
                <w:b/>
                <w:sz w:val="20"/>
                <w:szCs w:val="20"/>
              </w:rPr>
              <w:t>doc. Tomáš Machula, Ph.D., Th.D.</w:t>
            </w:r>
            <w:r>
              <w:rPr>
                <w:sz w:val="20"/>
                <w:szCs w:val="20"/>
              </w:rPr>
              <w:t xml:space="preserve"> (přednášející, seminář</w:t>
            </w:r>
            <w:r w:rsidR="00723EF9">
              <w:rPr>
                <w:sz w:val="20"/>
                <w:szCs w:val="20"/>
              </w:rPr>
              <w:t>, 100%</w:t>
            </w:r>
            <w:r>
              <w:rPr>
                <w:sz w:val="20"/>
                <w:szCs w:val="20"/>
              </w:rPr>
              <w:t>)</w:t>
            </w:r>
          </w:p>
        </w:tc>
        <w:tc>
          <w:tcPr>
            <w:tcW w:w="385" w:type="pct"/>
          </w:tcPr>
          <w:p w:rsidR="005379F2" w:rsidRPr="009C128E" w:rsidRDefault="005379F2" w:rsidP="00F64E0E">
            <w:pPr>
              <w:jc w:val="center"/>
              <w:rPr>
                <w:sz w:val="20"/>
                <w:szCs w:val="20"/>
              </w:rPr>
            </w:pPr>
            <w:r>
              <w:rPr>
                <w:sz w:val="20"/>
                <w:szCs w:val="20"/>
              </w:rPr>
              <w:t>2 ZS</w:t>
            </w:r>
          </w:p>
        </w:tc>
        <w:tc>
          <w:tcPr>
            <w:tcW w:w="414" w:type="pct"/>
          </w:tcPr>
          <w:p w:rsidR="005379F2" w:rsidRPr="009C128E" w:rsidRDefault="005379F2" w:rsidP="00F64E0E">
            <w:pPr>
              <w:jc w:val="center"/>
              <w:rPr>
                <w:sz w:val="20"/>
                <w:szCs w:val="20"/>
              </w:rPr>
            </w:pPr>
            <w:r>
              <w:rPr>
                <w:sz w:val="20"/>
                <w:szCs w:val="20"/>
              </w:rPr>
              <w:t>PZ</w:t>
            </w:r>
          </w:p>
        </w:tc>
      </w:tr>
      <w:tr w:rsidR="005379F2" w:rsidRPr="00050F13" w:rsidTr="00C20D4D">
        <w:tc>
          <w:tcPr>
            <w:tcW w:w="1420" w:type="pct"/>
          </w:tcPr>
          <w:p w:rsidR="005379F2" w:rsidRPr="00050F13" w:rsidRDefault="005379F2" w:rsidP="00F64E0E">
            <w:pPr>
              <w:rPr>
                <w:rFonts w:asciiTheme="minorHAnsi" w:hAnsiTheme="minorHAnsi"/>
                <w:color w:val="000000"/>
                <w:sz w:val="20"/>
                <w:szCs w:val="20"/>
              </w:rPr>
            </w:pPr>
            <w:r w:rsidRPr="00050F13">
              <w:rPr>
                <w:rFonts w:asciiTheme="minorHAnsi" w:hAnsiTheme="minorHAnsi"/>
                <w:color w:val="000000"/>
                <w:sz w:val="20"/>
                <w:szCs w:val="20"/>
              </w:rPr>
              <w:t xml:space="preserve">Četba latinských textů </w:t>
            </w:r>
            <w:r>
              <w:rPr>
                <w:rFonts w:asciiTheme="minorHAnsi" w:hAnsiTheme="minorHAnsi"/>
                <w:color w:val="000000"/>
                <w:sz w:val="20"/>
                <w:szCs w:val="20"/>
              </w:rPr>
              <w:t>1</w:t>
            </w:r>
          </w:p>
        </w:tc>
        <w:tc>
          <w:tcPr>
            <w:tcW w:w="550" w:type="pct"/>
            <w:gridSpan w:val="2"/>
          </w:tcPr>
          <w:p w:rsidR="005379F2" w:rsidRPr="009C128E" w:rsidRDefault="005379F2" w:rsidP="00F64E0E">
            <w:pPr>
              <w:jc w:val="center"/>
              <w:rPr>
                <w:sz w:val="20"/>
                <w:szCs w:val="20"/>
              </w:rPr>
            </w:pPr>
            <w:r>
              <w:rPr>
                <w:sz w:val="20"/>
                <w:szCs w:val="20"/>
              </w:rPr>
              <w:t>28s</w:t>
            </w:r>
          </w:p>
        </w:tc>
        <w:tc>
          <w:tcPr>
            <w:tcW w:w="397" w:type="pct"/>
          </w:tcPr>
          <w:p w:rsidR="005379F2" w:rsidRPr="009C128E" w:rsidRDefault="005379F2" w:rsidP="00F64E0E">
            <w:pPr>
              <w:jc w:val="center"/>
              <w:rPr>
                <w:sz w:val="20"/>
                <w:szCs w:val="20"/>
              </w:rPr>
            </w:pPr>
            <w:r>
              <w:rPr>
                <w:sz w:val="20"/>
                <w:szCs w:val="20"/>
              </w:rPr>
              <w:t>zp.</w:t>
            </w:r>
          </w:p>
        </w:tc>
        <w:tc>
          <w:tcPr>
            <w:tcW w:w="332" w:type="pct"/>
          </w:tcPr>
          <w:p w:rsidR="005379F2" w:rsidRPr="009C128E" w:rsidRDefault="005379F2" w:rsidP="00F64E0E">
            <w:pPr>
              <w:jc w:val="center"/>
              <w:rPr>
                <w:sz w:val="20"/>
                <w:szCs w:val="20"/>
              </w:rPr>
            </w:pPr>
            <w:r>
              <w:rPr>
                <w:sz w:val="20"/>
                <w:szCs w:val="20"/>
              </w:rPr>
              <w:t>3</w:t>
            </w:r>
          </w:p>
        </w:tc>
        <w:tc>
          <w:tcPr>
            <w:tcW w:w="1502" w:type="pct"/>
          </w:tcPr>
          <w:p w:rsidR="005379F2" w:rsidRDefault="005379F2" w:rsidP="00F64E0E">
            <w:pPr>
              <w:rPr>
                <w:sz w:val="20"/>
                <w:szCs w:val="20"/>
              </w:rPr>
            </w:pPr>
            <w:r>
              <w:rPr>
                <w:sz w:val="20"/>
                <w:szCs w:val="20"/>
              </w:rPr>
              <w:t>Lukáš Novák, Ph.D.</w:t>
            </w:r>
          </w:p>
          <w:p w:rsidR="00723EF9" w:rsidRPr="00050F13" w:rsidRDefault="00723EF9" w:rsidP="00F64E0E">
            <w:pPr>
              <w:rPr>
                <w:rFonts w:asciiTheme="minorHAnsi" w:hAnsiTheme="minorHAnsi"/>
                <w:sz w:val="20"/>
                <w:szCs w:val="20"/>
              </w:rPr>
            </w:pPr>
            <w:r w:rsidRPr="00380DC3">
              <w:rPr>
                <w:sz w:val="20"/>
                <w:szCs w:val="20"/>
              </w:rPr>
              <w:t>(seminář, 100%)</w:t>
            </w:r>
          </w:p>
        </w:tc>
        <w:tc>
          <w:tcPr>
            <w:tcW w:w="385" w:type="pct"/>
          </w:tcPr>
          <w:p w:rsidR="005379F2" w:rsidRPr="009C128E" w:rsidRDefault="005379F2" w:rsidP="00F64E0E">
            <w:pPr>
              <w:jc w:val="center"/>
              <w:rPr>
                <w:sz w:val="20"/>
                <w:szCs w:val="20"/>
              </w:rPr>
            </w:pPr>
            <w:r>
              <w:rPr>
                <w:sz w:val="20"/>
                <w:szCs w:val="20"/>
              </w:rPr>
              <w:t>2 ZS</w:t>
            </w:r>
          </w:p>
        </w:tc>
        <w:tc>
          <w:tcPr>
            <w:tcW w:w="414" w:type="pct"/>
          </w:tcPr>
          <w:p w:rsidR="005379F2" w:rsidRPr="00050F13" w:rsidRDefault="005379F2" w:rsidP="00F64E0E">
            <w:pPr>
              <w:jc w:val="center"/>
              <w:rPr>
                <w:rFonts w:asciiTheme="minorHAnsi" w:hAnsiTheme="minorHAnsi"/>
                <w:sz w:val="20"/>
                <w:szCs w:val="20"/>
              </w:rPr>
            </w:pPr>
          </w:p>
        </w:tc>
      </w:tr>
      <w:tr w:rsidR="00C20D4D" w:rsidRPr="00050F13" w:rsidTr="00C20D4D">
        <w:tc>
          <w:tcPr>
            <w:tcW w:w="1420" w:type="pct"/>
          </w:tcPr>
          <w:p w:rsidR="00C20D4D" w:rsidRPr="00050F13" w:rsidRDefault="00C20D4D" w:rsidP="00F64E0E">
            <w:pPr>
              <w:rPr>
                <w:color w:val="000000"/>
                <w:sz w:val="20"/>
                <w:szCs w:val="20"/>
              </w:rPr>
            </w:pPr>
            <w:r w:rsidRPr="00050F13">
              <w:rPr>
                <w:color w:val="000000"/>
                <w:sz w:val="20"/>
                <w:szCs w:val="20"/>
              </w:rPr>
              <w:t>Tutorský seminář 1</w:t>
            </w:r>
          </w:p>
        </w:tc>
        <w:tc>
          <w:tcPr>
            <w:tcW w:w="550" w:type="pct"/>
            <w:gridSpan w:val="2"/>
          </w:tcPr>
          <w:p w:rsidR="00C20D4D" w:rsidRPr="00050F13" w:rsidRDefault="00C20D4D" w:rsidP="00F64E0E">
            <w:pPr>
              <w:jc w:val="center"/>
              <w:rPr>
                <w:rFonts w:asciiTheme="minorHAnsi" w:hAnsiTheme="minorHAnsi"/>
                <w:sz w:val="20"/>
                <w:szCs w:val="20"/>
              </w:rPr>
            </w:pPr>
            <w:r>
              <w:rPr>
                <w:rFonts w:asciiTheme="minorHAnsi" w:hAnsiTheme="minorHAnsi"/>
                <w:sz w:val="20"/>
                <w:szCs w:val="20"/>
              </w:rPr>
              <w:t>7s</w:t>
            </w:r>
          </w:p>
        </w:tc>
        <w:tc>
          <w:tcPr>
            <w:tcW w:w="397" w:type="pct"/>
          </w:tcPr>
          <w:p w:rsidR="00C20D4D" w:rsidRPr="00050F13" w:rsidRDefault="00C20D4D" w:rsidP="00F64E0E">
            <w:pPr>
              <w:jc w:val="center"/>
              <w:rPr>
                <w:rFonts w:asciiTheme="minorHAnsi" w:hAnsiTheme="minorHAnsi"/>
                <w:sz w:val="20"/>
                <w:szCs w:val="20"/>
              </w:rPr>
            </w:pPr>
            <w:r>
              <w:rPr>
                <w:rFonts w:asciiTheme="minorHAnsi" w:hAnsiTheme="minorHAnsi"/>
                <w:sz w:val="20"/>
                <w:szCs w:val="20"/>
              </w:rPr>
              <w:t>zp.</w:t>
            </w:r>
          </w:p>
        </w:tc>
        <w:tc>
          <w:tcPr>
            <w:tcW w:w="332" w:type="pct"/>
          </w:tcPr>
          <w:p w:rsidR="00C20D4D" w:rsidRPr="00050F13" w:rsidRDefault="00C20D4D" w:rsidP="00F64E0E">
            <w:pPr>
              <w:jc w:val="center"/>
              <w:rPr>
                <w:rFonts w:asciiTheme="minorHAnsi" w:hAnsiTheme="minorHAnsi"/>
                <w:sz w:val="20"/>
                <w:szCs w:val="20"/>
              </w:rPr>
            </w:pPr>
            <w:r>
              <w:rPr>
                <w:rFonts w:asciiTheme="minorHAnsi" w:hAnsiTheme="minorHAnsi"/>
                <w:sz w:val="20"/>
                <w:szCs w:val="20"/>
              </w:rPr>
              <w:t>1</w:t>
            </w:r>
          </w:p>
        </w:tc>
        <w:tc>
          <w:tcPr>
            <w:tcW w:w="1502" w:type="pct"/>
          </w:tcPr>
          <w:p w:rsidR="00C20D4D" w:rsidRPr="00C20D4D" w:rsidRDefault="00C20D4D" w:rsidP="00C20D4D">
            <w:pPr>
              <w:ind w:right="-203"/>
              <w:rPr>
                <w:rFonts w:cs="Calibri"/>
                <w:sz w:val="20"/>
                <w:szCs w:val="20"/>
              </w:rPr>
            </w:pPr>
            <w:r w:rsidRPr="00C20D4D">
              <w:rPr>
                <w:rFonts w:cs="Calibri"/>
                <w:sz w:val="20"/>
                <w:szCs w:val="20"/>
              </w:rPr>
              <w:t>doc. Tomáš Machula, Ph.D., Th.D.,</w:t>
            </w:r>
          </w:p>
          <w:p w:rsidR="00C20D4D" w:rsidRPr="00C20D4D" w:rsidRDefault="00C20D4D" w:rsidP="00C20D4D">
            <w:pPr>
              <w:rPr>
                <w:rFonts w:cs="Calibri"/>
                <w:sz w:val="20"/>
                <w:szCs w:val="20"/>
              </w:rPr>
            </w:pPr>
            <w:r w:rsidRPr="00C20D4D">
              <w:rPr>
                <w:rFonts w:cs="Calibri"/>
                <w:sz w:val="20"/>
                <w:szCs w:val="20"/>
              </w:rPr>
              <w:t>doc. Daniel Heider, Ph.D.,</w:t>
            </w:r>
          </w:p>
          <w:p w:rsidR="00C20D4D" w:rsidRPr="00C20D4D" w:rsidRDefault="00C20D4D" w:rsidP="00C20D4D">
            <w:pPr>
              <w:rPr>
                <w:rFonts w:cs="Calibri"/>
                <w:sz w:val="20"/>
                <w:szCs w:val="20"/>
              </w:rPr>
            </w:pPr>
            <w:r w:rsidRPr="00C20D4D">
              <w:rPr>
                <w:rFonts w:cs="Calibri"/>
                <w:sz w:val="20"/>
                <w:szCs w:val="20"/>
              </w:rPr>
              <w:t>doc. Jakub Sirovátka, Dr.phil.,</w:t>
            </w:r>
          </w:p>
          <w:p w:rsidR="00C20D4D" w:rsidRPr="00C20D4D" w:rsidRDefault="00C20D4D" w:rsidP="00C20D4D">
            <w:pPr>
              <w:rPr>
                <w:rFonts w:cs="Calibri"/>
                <w:sz w:val="20"/>
                <w:szCs w:val="20"/>
              </w:rPr>
            </w:pPr>
            <w:r w:rsidRPr="00C20D4D">
              <w:rPr>
                <w:rFonts w:cs="Calibri"/>
                <w:sz w:val="20"/>
                <w:szCs w:val="20"/>
              </w:rPr>
              <w:t>Daniel Novotný, Ph.D.,</w:t>
            </w:r>
          </w:p>
          <w:p w:rsidR="00C20D4D" w:rsidRPr="00C20D4D" w:rsidRDefault="00C20D4D" w:rsidP="00C20D4D">
            <w:pPr>
              <w:rPr>
                <w:rFonts w:cs="Calibri"/>
                <w:sz w:val="20"/>
                <w:szCs w:val="20"/>
              </w:rPr>
            </w:pPr>
            <w:r w:rsidRPr="00C20D4D">
              <w:rPr>
                <w:rFonts w:cs="Calibri"/>
                <w:sz w:val="20"/>
                <w:szCs w:val="20"/>
              </w:rPr>
              <w:t>Lukáš Novák, Ph.D.,</w:t>
            </w:r>
          </w:p>
          <w:p w:rsidR="00C20D4D" w:rsidRPr="002D5CFC" w:rsidRDefault="00C20D4D" w:rsidP="00037B2A">
            <w:pPr>
              <w:rPr>
                <w:rFonts w:asciiTheme="minorHAnsi" w:hAnsiTheme="minorHAnsi"/>
                <w:sz w:val="20"/>
                <w:szCs w:val="20"/>
              </w:rPr>
            </w:pPr>
            <w:r w:rsidRPr="00C20D4D">
              <w:rPr>
                <w:rFonts w:cs="Calibri"/>
                <w:sz w:val="20"/>
                <w:szCs w:val="20"/>
              </w:rPr>
              <w:t>PhDr. Vojtěch Šimek, Th.D. (všichni 100%)</w:t>
            </w:r>
          </w:p>
        </w:tc>
        <w:tc>
          <w:tcPr>
            <w:tcW w:w="385" w:type="pct"/>
          </w:tcPr>
          <w:p w:rsidR="00C20D4D" w:rsidRPr="009C128E" w:rsidRDefault="00C20D4D" w:rsidP="00F64E0E">
            <w:pPr>
              <w:jc w:val="center"/>
              <w:rPr>
                <w:sz w:val="20"/>
                <w:szCs w:val="20"/>
              </w:rPr>
            </w:pPr>
            <w:r>
              <w:rPr>
                <w:sz w:val="20"/>
                <w:szCs w:val="20"/>
              </w:rPr>
              <w:t>2 ZS</w:t>
            </w:r>
          </w:p>
        </w:tc>
        <w:tc>
          <w:tcPr>
            <w:tcW w:w="414" w:type="pct"/>
          </w:tcPr>
          <w:p w:rsidR="00C20D4D" w:rsidRPr="00050F13" w:rsidRDefault="00C20D4D" w:rsidP="00F64E0E">
            <w:pPr>
              <w:jc w:val="center"/>
              <w:rPr>
                <w:rFonts w:asciiTheme="minorHAnsi" w:hAnsiTheme="minorHAnsi"/>
                <w:sz w:val="20"/>
                <w:szCs w:val="20"/>
              </w:rPr>
            </w:pPr>
          </w:p>
        </w:tc>
      </w:tr>
      <w:tr w:rsidR="005379F2" w:rsidRPr="00050F13" w:rsidTr="00C20D4D">
        <w:tc>
          <w:tcPr>
            <w:tcW w:w="1420" w:type="pct"/>
          </w:tcPr>
          <w:p w:rsidR="005379F2" w:rsidRPr="00050F13" w:rsidRDefault="005379F2" w:rsidP="00F64E0E">
            <w:pPr>
              <w:rPr>
                <w:color w:val="000000"/>
                <w:sz w:val="20"/>
                <w:szCs w:val="20"/>
              </w:rPr>
            </w:pPr>
            <w:r>
              <w:rPr>
                <w:color w:val="000000"/>
                <w:sz w:val="20"/>
                <w:szCs w:val="20"/>
              </w:rPr>
              <w:t>Anglický jazyk 1</w:t>
            </w:r>
          </w:p>
        </w:tc>
        <w:tc>
          <w:tcPr>
            <w:tcW w:w="550" w:type="pct"/>
            <w:gridSpan w:val="2"/>
          </w:tcPr>
          <w:p w:rsidR="005379F2" w:rsidRDefault="005379F2" w:rsidP="00F64E0E">
            <w:pPr>
              <w:jc w:val="center"/>
              <w:rPr>
                <w:rFonts w:asciiTheme="minorHAnsi" w:hAnsiTheme="minorHAnsi"/>
                <w:sz w:val="20"/>
                <w:szCs w:val="20"/>
              </w:rPr>
            </w:pPr>
            <w:r>
              <w:rPr>
                <w:rFonts w:asciiTheme="minorHAnsi" w:hAnsiTheme="minorHAnsi"/>
                <w:sz w:val="20"/>
                <w:szCs w:val="20"/>
              </w:rPr>
              <w:t>28s</w:t>
            </w:r>
          </w:p>
        </w:tc>
        <w:tc>
          <w:tcPr>
            <w:tcW w:w="397" w:type="pct"/>
          </w:tcPr>
          <w:p w:rsidR="005379F2" w:rsidRPr="00050F13" w:rsidRDefault="005379F2" w:rsidP="00F64E0E">
            <w:pPr>
              <w:jc w:val="center"/>
              <w:rPr>
                <w:rFonts w:asciiTheme="minorHAnsi" w:hAnsiTheme="minorHAnsi"/>
                <w:sz w:val="20"/>
                <w:szCs w:val="20"/>
              </w:rPr>
            </w:pPr>
            <w:r>
              <w:rPr>
                <w:rFonts w:asciiTheme="minorHAnsi" w:hAnsiTheme="minorHAnsi"/>
                <w:sz w:val="20"/>
                <w:szCs w:val="20"/>
              </w:rPr>
              <w:t>zp.</w:t>
            </w:r>
          </w:p>
        </w:tc>
        <w:tc>
          <w:tcPr>
            <w:tcW w:w="332" w:type="pct"/>
          </w:tcPr>
          <w:p w:rsidR="005379F2" w:rsidRPr="00050F13" w:rsidRDefault="005379F2" w:rsidP="00F64E0E">
            <w:pPr>
              <w:jc w:val="center"/>
              <w:rPr>
                <w:rFonts w:asciiTheme="minorHAnsi" w:hAnsiTheme="minorHAnsi"/>
                <w:sz w:val="20"/>
                <w:szCs w:val="20"/>
              </w:rPr>
            </w:pPr>
            <w:r>
              <w:rPr>
                <w:rFonts w:asciiTheme="minorHAnsi" w:hAnsiTheme="minorHAnsi"/>
                <w:sz w:val="20"/>
                <w:szCs w:val="20"/>
              </w:rPr>
              <w:t>4</w:t>
            </w:r>
          </w:p>
        </w:tc>
        <w:tc>
          <w:tcPr>
            <w:tcW w:w="1502" w:type="pct"/>
          </w:tcPr>
          <w:p w:rsidR="005379F2" w:rsidRDefault="005379F2" w:rsidP="00F64E0E">
            <w:pPr>
              <w:rPr>
                <w:rFonts w:asciiTheme="minorHAnsi" w:hAnsiTheme="minorHAnsi"/>
                <w:sz w:val="20"/>
                <w:szCs w:val="20"/>
              </w:rPr>
            </w:pPr>
            <w:r>
              <w:rPr>
                <w:rFonts w:asciiTheme="minorHAnsi" w:hAnsiTheme="minorHAnsi"/>
                <w:sz w:val="20"/>
                <w:szCs w:val="20"/>
              </w:rPr>
              <w:t>Mgr. Michal Novotný</w:t>
            </w:r>
          </w:p>
          <w:p w:rsidR="00723EF9" w:rsidRDefault="00723EF9" w:rsidP="00F64E0E">
            <w:pPr>
              <w:rPr>
                <w:rFonts w:asciiTheme="minorHAnsi" w:hAnsiTheme="minorHAnsi"/>
                <w:sz w:val="20"/>
                <w:szCs w:val="20"/>
              </w:rPr>
            </w:pPr>
            <w:r w:rsidRPr="00380DC3">
              <w:rPr>
                <w:sz w:val="20"/>
                <w:szCs w:val="20"/>
              </w:rPr>
              <w:t>(seminář, 100%)</w:t>
            </w:r>
          </w:p>
        </w:tc>
        <w:tc>
          <w:tcPr>
            <w:tcW w:w="385" w:type="pct"/>
          </w:tcPr>
          <w:p w:rsidR="005379F2" w:rsidRDefault="005379F2" w:rsidP="00F64E0E">
            <w:pPr>
              <w:jc w:val="center"/>
              <w:rPr>
                <w:sz w:val="20"/>
                <w:szCs w:val="20"/>
              </w:rPr>
            </w:pPr>
            <w:r>
              <w:rPr>
                <w:sz w:val="20"/>
                <w:szCs w:val="20"/>
              </w:rPr>
              <w:t>2 ZS</w:t>
            </w:r>
          </w:p>
        </w:tc>
        <w:tc>
          <w:tcPr>
            <w:tcW w:w="414" w:type="pct"/>
          </w:tcPr>
          <w:p w:rsidR="005379F2" w:rsidRPr="00050F13" w:rsidRDefault="005379F2" w:rsidP="00F64E0E">
            <w:pPr>
              <w:jc w:val="center"/>
              <w:rPr>
                <w:rFonts w:asciiTheme="minorHAnsi" w:hAnsiTheme="minorHAnsi"/>
                <w:sz w:val="20"/>
                <w:szCs w:val="20"/>
              </w:rPr>
            </w:pPr>
          </w:p>
        </w:tc>
      </w:tr>
      <w:tr w:rsidR="005379F2" w:rsidRPr="00D07400" w:rsidTr="00C20D4D">
        <w:tc>
          <w:tcPr>
            <w:tcW w:w="1420" w:type="pct"/>
          </w:tcPr>
          <w:p w:rsidR="005379F2" w:rsidRPr="00D07400" w:rsidRDefault="005379F2" w:rsidP="00F64E0E">
            <w:pPr>
              <w:rPr>
                <w:b/>
                <w:sz w:val="20"/>
                <w:szCs w:val="20"/>
              </w:rPr>
            </w:pPr>
            <w:r w:rsidRPr="00D07400">
              <w:rPr>
                <w:b/>
                <w:sz w:val="20"/>
                <w:szCs w:val="20"/>
              </w:rPr>
              <w:t>Celkem kreditů</w:t>
            </w:r>
            <w:r>
              <w:rPr>
                <w:b/>
                <w:sz w:val="20"/>
                <w:szCs w:val="20"/>
              </w:rPr>
              <w:t xml:space="preserve"> za semestr</w:t>
            </w:r>
          </w:p>
        </w:tc>
        <w:tc>
          <w:tcPr>
            <w:tcW w:w="550" w:type="pct"/>
            <w:gridSpan w:val="2"/>
          </w:tcPr>
          <w:p w:rsidR="005379F2" w:rsidRPr="00D07400" w:rsidRDefault="005379F2" w:rsidP="00F64E0E">
            <w:pPr>
              <w:jc w:val="center"/>
              <w:rPr>
                <w:b/>
                <w:sz w:val="20"/>
                <w:szCs w:val="20"/>
              </w:rPr>
            </w:pPr>
          </w:p>
        </w:tc>
        <w:tc>
          <w:tcPr>
            <w:tcW w:w="397" w:type="pct"/>
          </w:tcPr>
          <w:p w:rsidR="005379F2" w:rsidRPr="00D07400" w:rsidRDefault="005379F2" w:rsidP="00F64E0E">
            <w:pPr>
              <w:jc w:val="center"/>
              <w:rPr>
                <w:b/>
                <w:sz w:val="20"/>
                <w:szCs w:val="20"/>
              </w:rPr>
            </w:pPr>
          </w:p>
        </w:tc>
        <w:tc>
          <w:tcPr>
            <w:tcW w:w="332" w:type="pct"/>
          </w:tcPr>
          <w:p w:rsidR="005379F2" w:rsidRPr="00D07400" w:rsidRDefault="005379F2" w:rsidP="00F64E0E">
            <w:pPr>
              <w:jc w:val="center"/>
              <w:rPr>
                <w:b/>
                <w:sz w:val="20"/>
                <w:szCs w:val="20"/>
              </w:rPr>
            </w:pPr>
            <w:r>
              <w:rPr>
                <w:b/>
                <w:sz w:val="20"/>
                <w:szCs w:val="20"/>
              </w:rPr>
              <w:t>21</w:t>
            </w:r>
          </w:p>
        </w:tc>
        <w:tc>
          <w:tcPr>
            <w:tcW w:w="1502" w:type="pct"/>
          </w:tcPr>
          <w:p w:rsidR="005379F2" w:rsidRPr="00D07400" w:rsidRDefault="005379F2" w:rsidP="00F64E0E">
            <w:pPr>
              <w:rPr>
                <w:b/>
                <w:sz w:val="20"/>
                <w:szCs w:val="20"/>
              </w:rPr>
            </w:pPr>
          </w:p>
        </w:tc>
        <w:tc>
          <w:tcPr>
            <w:tcW w:w="385" w:type="pct"/>
          </w:tcPr>
          <w:p w:rsidR="005379F2" w:rsidRPr="00D07400" w:rsidRDefault="005379F2" w:rsidP="00F64E0E">
            <w:pPr>
              <w:jc w:val="center"/>
              <w:rPr>
                <w:b/>
                <w:sz w:val="20"/>
                <w:szCs w:val="20"/>
              </w:rPr>
            </w:pPr>
          </w:p>
        </w:tc>
        <w:tc>
          <w:tcPr>
            <w:tcW w:w="414" w:type="pct"/>
          </w:tcPr>
          <w:p w:rsidR="005379F2" w:rsidRPr="00D07400" w:rsidRDefault="005379F2" w:rsidP="00F64E0E">
            <w:pPr>
              <w:jc w:val="center"/>
              <w:rPr>
                <w:b/>
                <w:sz w:val="20"/>
                <w:szCs w:val="20"/>
              </w:rPr>
            </w:pPr>
          </w:p>
        </w:tc>
      </w:tr>
      <w:tr w:rsidR="005379F2" w:rsidRPr="00050F13" w:rsidTr="00F64E0E">
        <w:tc>
          <w:tcPr>
            <w:tcW w:w="5000" w:type="pct"/>
            <w:gridSpan w:val="8"/>
            <w:shd w:val="clear" w:color="auto" w:fill="D9D9D9" w:themeFill="background1" w:themeFillShade="D9"/>
          </w:tcPr>
          <w:p w:rsidR="005379F2" w:rsidRPr="00050F13" w:rsidRDefault="005379F2" w:rsidP="00F64E0E">
            <w:pPr>
              <w:jc w:val="center"/>
              <w:rPr>
                <w:rFonts w:asciiTheme="minorHAnsi" w:hAnsiTheme="minorHAnsi"/>
                <w:sz w:val="20"/>
                <w:szCs w:val="20"/>
              </w:rPr>
            </w:pPr>
          </w:p>
        </w:tc>
      </w:tr>
      <w:tr w:rsidR="005379F2" w:rsidRPr="00050F13" w:rsidTr="00C20D4D">
        <w:tc>
          <w:tcPr>
            <w:tcW w:w="1420" w:type="pct"/>
          </w:tcPr>
          <w:p w:rsidR="005379F2" w:rsidRPr="00050F13" w:rsidRDefault="005379F2" w:rsidP="00F64E0E">
            <w:pPr>
              <w:rPr>
                <w:rFonts w:asciiTheme="minorHAnsi" w:hAnsiTheme="minorHAnsi"/>
                <w:sz w:val="20"/>
                <w:szCs w:val="20"/>
              </w:rPr>
            </w:pPr>
            <w:r w:rsidRPr="00050F13">
              <w:rPr>
                <w:rFonts w:asciiTheme="minorHAnsi" w:hAnsiTheme="minorHAnsi"/>
                <w:sz w:val="20"/>
                <w:szCs w:val="20"/>
              </w:rPr>
              <w:t>Dějiny filosofie (současnost)</w:t>
            </w:r>
          </w:p>
        </w:tc>
        <w:tc>
          <w:tcPr>
            <w:tcW w:w="550" w:type="pct"/>
            <w:gridSpan w:val="2"/>
          </w:tcPr>
          <w:p w:rsidR="005379F2" w:rsidRPr="009C128E" w:rsidRDefault="005379F2" w:rsidP="00F64E0E">
            <w:pPr>
              <w:jc w:val="center"/>
              <w:rPr>
                <w:sz w:val="20"/>
                <w:szCs w:val="20"/>
              </w:rPr>
            </w:pPr>
            <w:r>
              <w:rPr>
                <w:sz w:val="20"/>
                <w:szCs w:val="20"/>
              </w:rPr>
              <w:t>28p + 28s</w:t>
            </w:r>
          </w:p>
        </w:tc>
        <w:tc>
          <w:tcPr>
            <w:tcW w:w="397" w:type="pct"/>
          </w:tcPr>
          <w:p w:rsidR="005379F2" w:rsidRPr="00050F13" w:rsidRDefault="005379F2" w:rsidP="00F64E0E">
            <w:pPr>
              <w:jc w:val="center"/>
              <w:rPr>
                <w:rFonts w:asciiTheme="minorHAnsi" w:hAnsiTheme="minorHAnsi"/>
                <w:sz w:val="20"/>
                <w:szCs w:val="20"/>
              </w:rPr>
            </w:pPr>
            <w:r>
              <w:rPr>
                <w:sz w:val="20"/>
                <w:szCs w:val="20"/>
              </w:rPr>
              <w:t>zp.+zk.</w:t>
            </w:r>
          </w:p>
        </w:tc>
        <w:tc>
          <w:tcPr>
            <w:tcW w:w="332" w:type="pct"/>
          </w:tcPr>
          <w:p w:rsidR="005379F2" w:rsidRPr="00050F13" w:rsidRDefault="005379F2" w:rsidP="00F64E0E">
            <w:pPr>
              <w:jc w:val="center"/>
              <w:rPr>
                <w:rFonts w:asciiTheme="minorHAnsi" w:hAnsiTheme="minorHAnsi"/>
                <w:sz w:val="20"/>
                <w:szCs w:val="20"/>
              </w:rPr>
            </w:pPr>
            <w:r>
              <w:rPr>
                <w:rFonts w:asciiTheme="minorHAnsi" w:hAnsiTheme="minorHAnsi"/>
                <w:sz w:val="20"/>
                <w:szCs w:val="20"/>
              </w:rPr>
              <w:t>7</w:t>
            </w:r>
          </w:p>
        </w:tc>
        <w:tc>
          <w:tcPr>
            <w:tcW w:w="1502" w:type="pct"/>
          </w:tcPr>
          <w:p w:rsidR="005379F2" w:rsidRPr="00554D69" w:rsidRDefault="005379F2" w:rsidP="00F64E0E">
            <w:r w:rsidRPr="00723EF9">
              <w:rPr>
                <w:rFonts w:asciiTheme="minorHAnsi" w:hAnsiTheme="minorHAnsi"/>
                <w:b/>
                <w:sz w:val="20"/>
                <w:szCs w:val="20"/>
              </w:rPr>
              <w:t>PhDr. Vojtěch Šimek, Ph.D.</w:t>
            </w:r>
            <w:r>
              <w:rPr>
                <w:rFonts w:asciiTheme="minorHAnsi" w:hAnsiTheme="minorHAnsi"/>
                <w:sz w:val="20"/>
                <w:szCs w:val="20"/>
              </w:rPr>
              <w:t xml:space="preserve"> </w:t>
            </w:r>
            <w:r>
              <w:rPr>
                <w:sz w:val="20"/>
                <w:szCs w:val="20"/>
              </w:rPr>
              <w:t>(přednášející, seminář</w:t>
            </w:r>
            <w:r w:rsidR="00723EF9">
              <w:rPr>
                <w:sz w:val="20"/>
                <w:szCs w:val="20"/>
              </w:rPr>
              <w:t>, 100%</w:t>
            </w:r>
            <w:r>
              <w:rPr>
                <w:sz w:val="20"/>
                <w:szCs w:val="20"/>
              </w:rPr>
              <w:t>)</w:t>
            </w:r>
          </w:p>
        </w:tc>
        <w:tc>
          <w:tcPr>
            <w:tcW w:w="385" w:type="pct"/>
          </w:tcPr>
          <w:p w:rsidR="005379F2" w:rsidRPr="00050F13" w:rsidRDefault="005379F2" w:rsidP="00F64E0E">
            <w:pPr>
              <w:jc w:val="center"/>
              <w:rPr>
                <w:rFonts w:asciiTheme="minorHAnsi" w:hAnsiTheme="minorHAnsi"/>
                <w:sz w:val="20"/>
                <w:szCs w:val="20"/>
              </w:rPr>
            </w:pPr>
            <w:r>
              <w:rPr>
                <w:rFonts w:asciiTheme="minorHAnsi" w:hAnsiTheme="minorHAnsi"/>
                <w:sz w:val="20"/>
                <w:szCs w:val="20"/>
              </w:rPr>
              <w:t>2 LS</w:t>
            </w:r>
          </w:p>
        </w:tc>
        <w:tc>
          <w:tcPr>
            <w:tcW w:w="414" w:type="pct"/>
          </w:tcPr>
          <w:p w:rsidR="005379F2" w:rsidRPr="00050F13" w:rsidRDefault="005379F2" w:rsidP="00F64E0E">
            <w:pPr>
              <w:jc w:val="center"/>
              <w:rPr>
                <w:rFonts w:asciiTheme="minorHAnsi" w:hAnsiTheme="minorHAnsi"/>
                <w:sz w:val="20"/>
                <w:szCs w:val="20"/>
              </w:rPr>
            </w:pPr>
            <w:r>
              <w:rPr>
                <w:rFonts w:asciiTheme="minorHAnsi" w:hAnsiTheme="minorHAnsi"/>
                <w:sz w:val="20"/>
                <w:szCs w:val="20"/>
              </w:rPr>
              <w:t>ZT</w:t>
            </w:r>
          </w:p>
        </w:tc>
      </w:tr>
      <w:tr w:rsidR="005379F2" w:rsidRPr="00050F13" w:rsidTr="00C20D4D">
        <w:tc>
          <w:tcPr>
            <w:tcW w:w="1420" w:type="pct"/>
          </w:tcPr>
          <w:p w:rsidR="005379F2" w:rsidRPr="00050F13" w:rsidRDefault="005379F2" w:rsidP="00F64E0E">
            <w:pPr>
              <w:rPr>
                <w:rFonts w:asciiTheme="minorHAnsi" w:hAnsiTheme="minorHAnsi"/>
                <w:sz w:val="20"/>
                <w:szCs w:val="20"/>
              </w:rPr>
            </w:pPr>
            <w:r w:rsidRPr="00050F13">
              <w:rPr>
                <w:rFonts w:asciiTheme="minorHAnsi" w:hAnsiTheme="minorHAnsi"/>
                <w:sz w:val="20"/>
                <w:szCs w:val="20"/>
              </w:rPr>
              <w:t>Metafyzika</w:t>
            </w:r>
          </w:p>
        </w:tc>
        <w:tc>
          <w:tcPr>
            <w:tcW w:w="550" w:type="pct"/>
            <w:gridSpan w:val="2"/>
          </w:tcPr>
          <w:p w:rsidR="005379F2" w:rsidRPr="009C128E" w:rsidRDefault="005379F2" w:rsidP="00F64E0E">
            <w:pPr>
              <w:jc w:val="center"/>
              <w:rPr>
                <w:sz w:val="20"/>
                <w:szCs w:val="20"/>
              </w:rPr>
            </w:pPr>
            <w:r>
              <w:rPr>
                <w:sz w:val="20"/>
                <w:szCs w:val="20"/>
              </w:rPr>
              <w:t>28p + 28s</w:t>
            </w:r>
          </w:p>
        </w:tc>
        <w:tc>
          <w:tcPr>
            <w:tcW w:w="397" w:type="pct"/>
          </w:tcPr>
          <w:p w:rsidR="005379F2" w:rsidRPr="009C128E" w:rsidRDefault="005379F2" w:rsidP="00F64E0E">
            <w:pPr>
              <w:jc w:val="center"/>
              <w:rPr>
                <w:sz w:val="20"/>
                <w:szCs w:val="20"/>
              </w:rPr>
            </w:pPr>
            <w:r>
              <w:rPr>
                <w:sz w:val="20"/>
                <w:szCs w:val="20"/>
              </w:rPr>
              <w:t>zp.+zk.</w:t>
            </w:r>
          </w:p>
        </w:tc>
        <w:tc>
          <w:tcPr>
            <w:tcW w:w="332" w:type="pct"/>
          </w:tcPr>
          <w:p w:rsidR="005379F2" w:rsidRPr="00050F13" w:rsidRDefault="005379F2" w:rsidP="00F64E0E">
            <w:pPr>
              <w:jc w:val="center"/>
              <w:rPr>
                <w:rFonts w:asciiTheme="minorHAnsi" w:hAnsiTheme="minorHAnsi"/>
                <w:sz w:val="20"/>
                <w:szCs w:val="20"/>
              </w:rPr>
            </w:pPr>
            <w:r>
              <w:rPr>
                <w:rFonts w:asciiTheme="minorHAnsi" w:hAnsiTheme="minorHAnsi"/>
                <w:sz w:val="20"/>
                <w:szCs w:val="20"/>
              </w:rPr>
              <w:t>5</w:t>
            </w:r>
          </w:p>
        </w:tc>
        <w:tc>
          <w:tcPr>
            <w:tcW w:w="1502" w:type="pct"/>
          </w:tcPr>
          <w:p w:rsidR="005379F2" w:rsidRPr="00050F13" w:rsidRDefault="005379F2" w:rsidP="00F64E0E">
            <w:pPr>
              <w:rPr>
                <w:rFonts w:asciiTheme="minorHAnsi" w:hAnsiTheme="minorHAnsi"/>
                <w:sz w:val="20"/>
                <w:szCs w:val="20"/>
              </w:rPr>
            </w:pPr>
            <w:r w:rsidRPr="00723EF9">
              <w:rPr>
                <w:b/>
                <w:sz w:val="20"/>
                <w:szCs w:val="20"/>
              </w:rPr>
              <w:t xml:space="preserve">doc. Daniel Heider, Ph.D. </w:t>
            </w:r>
            <w:r>
              <w:rPr>
                <w:sz w:val="20"/>
                <w:szCs w:val="20"/>
              </w:rPr>
              <w:t>(přednášející</w:t>
            </w:r>
            <w:r w:rsidR="00723EF9">
              <w:rPr>
                <w:sz w:val="20"/>
                <w:szCs w:val="20"/>
              </w:rPr>
              <w:t>, 100%</w:t>
            </w:r>
            <w:r>
              <w:rPr>
                <w:sz w:val="20"/>
                <w:szCs w:val="20"/>
              </w:rPr>
              <w:t xml:space="preserve">), </w:t>
            </w:r>
            <w:r>
              <w:rPr>
                <w:sz w:val="20"/>
                <w:szCs w:val="20"/>
              </w:rPr>
              <w:br/>
            </w:r>
            <w:r w:rsidRPr="00093B9B">
              <w:rPr>
                <w:sz w:val="20"/>
                <w:szCs w:val="20"/>
              </w:rPr>
              <w:t>doc. Tomáš Machula, Ph.D., Th.D.</w:t>
            </w:r>
            <w:r>
              <w:rPr>
                <w:sz w:val="20"/>
                <w:szCs w:val="20"/>
              </w:rPr>
              <w:t xml:space="preserve"> (seminář</w:t>
            </w:r>
            <w:r w:rsidR="00723EF9">
              <w:rPr>
                <w:sz w:val="20"/>
                <w:szCs w:val="20"/>
              </w:rPr>
              <w:t>, 100%</w:t>
            </w:r>
            <w:r>
              <w:rPr>
                <w:sz w:val="20"/>
                <w:szCs w:val="20"/>
              </w:rPr>
              <w:t>)</w:t>
            </w:r>
          </w:p>
        </w:tc>
        <w:tc>
          <w:tcPr>
            <w:tcW w:w="385" w:type="pct"/>
          </w:tcPr>
          <w:p w:rsidR="005379F2" w:rsidRPr="00050F13" w:rsidRDefault="005379F2" w:rsidP="00F64E0E">
            <w:pPr>
              <w:jc w:val="center"/>
              <w:rPr>
                <w:rFonts w:asciiTheme="minorHAnsi" w:hAnsiTheme="minorHAnsi"/>
                <w:sz w:val="20"/>
                <w:szCs w:val="20"/>
              </w:rPr>
            </w:pPr>
            <w:r>
              <w:rPr>
                <w:rFonts w:asciiTheme="minorHAnsi" w:hAnsiTheme="minorHAnsi"/>
                <w:sz w:val="20"/>
                <w:szCs w:val="20"/>
              </w:rPr>
              <w:t>2 LS</w:t>
            </w:r>
          </w:p>
        </w:tc>
        <w:tc>
          <w:tcPr>
            <w:tcW w:w="414" w:type="pct"/>
          </w:tcPr>
          <w:p w:rsidR="005379F2" w:rsidRPr="00050F13" w:rsidRDefault="005379F2" w:rsidP="00F64E0E">
            <w:pPr>
              <w:jc w:val="center"/>
              <w:rPr>
                <w:rFonts w:asciiTheme="minorHAnsi" w:hAnsiTheme="minorHAnsi"/>
                <w:sz w:val="20"/>
                <w:szCs w:val="20"/>
              </w:rPr>
            </w:pPr>
            <w:r>
              <w:rPr>
                <w:rFonts w:asciiTheme="minorHAnsi" w:hAnsiTheme="minorHAnsi"/>
                <w:sz w:val="20"/>
                <w:szCs w:val="20"/>
              </w:rPr>
              <w:t>ZT</w:t>
            </w:r>
          </w:p>
        </w:tc>
      </w:tr>
      <w:tr w:rsidR="005379F2" w:rsidRPr="00050F13" w:rsidTr="00C20D4D">
        <w:tc>
          <w:tcPr>
            <w:tcW w:w="1420" w:type="pct"/>
          </w:tcPr>
          <w:p w:rsidR="005379F2" w:rsidRPr="00050F13" w:rsidRDefault="005379F2" w:rsidP="00F64E0E">
            <w:pPr>
              <w:rPr>
                <w:rFonts w:asciiTheme="minorHAnsi" w:hAnsiTheme="minorHAnsi"/>
                <w:color w:val="000000"/>
                <w:sz w:val="20"/>
                <w:szCs w:val="20"/>
              </w:rPr>
            </w:pPr>
            <w:r w:rsidRPr="00050F13">
              <w:rPr>
                <w:rFonts w:asciiTheme="minorHAnsi" w:hAnsiTheme="minorHAnsi"/>
                <w:color w:val="000000"/>
                <w:sz w:val="20"/>
                <w:szCs w:val="20"/>
              </w:rPr>
              <w:t xml:space="preserve">Četba latinských textů </w:t>
            </w:r>
            <w:r>
              <w:rPr>
                <w:rFonts w:asciiTheme="minorHAnsi" w:hAnsiTheme="minorHAnsi"/>
                <w:color w:val="000000"/>
                <w:sz w:val="20"/>
                <w:szCs w:val="20"/>
              </w:rPr>
              <w:t>2</w:t>
            </w:r>
          </w:p>
        </w:tc>
        <w:tc>
          <w:tcPr>
            <w:tcW w:w="550" w:type="pct"/>
            <w:gridSpan w:val="2"/>
          </w:tcPr>
          <w:p w:rsidR="005379F2" w:rsidRPr="009C128E" w:rsidRDefault="005379F2" w:rsidP="00F64E0E">
            <w:pPr>
              <w:jc w:val="center"/>
              <w:rPr>
                <w:sz w:val="20"/>
                <w:szCs w:val="20"/>
              </w:rPr>
            </w:pPr>
            <w:r>
              <w:rPr>
                <w:sz w:val="20"/>
                <w:szCs w:val="20"/>
              </w:rPr>
              <w:t>28s</w:t>
            </w:r>
          </w:p>
        </w:tc>
        <w:tc>
          <w:tcPr>
            <w:tcW w:w="397" w:type="pct"/>
          </w:tcPr>
          <w:p w:rsidR="005379F2" w:rsidRPr="009C128E" w:rsidRDefault="005379F2" w:rsidP="00F64E0E">
            <w:pPr>
              <w:jc w:val="center"/>
              <w:rPr>
                <w:sz w:val="20"/>
                <w:szCs w:val="20"/>
              </w:rPr>
            </w:pPr>
            <w:r>
              <w:rPr>
                <w:sz w:val="20"/>
                <w:szCs w:val="20"/>
              </w:rPr>
              <w:t>zp.</w:t>
            </w:r>
          </w:p>
        </w:tc>
        <w:tc>
          <w:tcPr>
            <w:tcW w:w="332" w:type="pct"/>
          </w:tcPr>
          <w:p w:rsidR="005379F2" w:rsidRPr="009C128E" w:rsidRDefault="005379F2" w:rsidP="00F64E0E">
            <w:pPr>
              <w:jc w:val="center"/>
              <w:rPr>
                <w:sz w:val="20"/>
                <w:szCs w:val="20"/>
              </w:rPr>
            </w:pPr>
            <w:r>
              <w:rPr>
                <w:sz w:val="20"/>
                <w:szCs w:val="20"/>
              </w:rPr>
              <w:t>3</w:t>
            </w:r>
          </w:p>
        </w:tc>
        <w:tc>
          <w:tcPr>
            <w:tcW w:w="1502" w:type="pct"/>
          </w:tcPr>
          <w:p w:rsidR="005379F2" w:rsidRDefault="005379F2" w:rsidP="00F64E0E">
            <w:pPr>
              <w:rPr>
                <w:sz w:val="20"/>
                <w:szCs w:val="20"/>
              </w:rPr>
            </w:pPr>
            <w:r>
              <w:rPr>
                <w:sz w:val="20"/>
                <w:szCs w:val="20"/>
              </w:rPr>
              <w:t>Daniel Novotný, PhD.</w:t>
            </w:r>
          </w:p>
          <w:p w:rsidR="00723EF9" w:rsidRPr="00050F13" w:rsidRDefault="00723EF9" w:rsidP="00F64E0E">
            <w:pPr>
              <w:rPr>
                <w:rFonts w:asciiTheme="minorHAnsi" w:hAnsiTheme="minorHAnsi"/>
                <w:sz w:val="20"/>
                <w:szCs w:val="20"/>
              </w:rPr>
            </w:pPr>
            <w:r w:rsidRPr="00380DC3">
              <w:rPr>
                <w:sz w:val="20"/>
                <w:szCs w:val="20"/>
              </w:rPr>
              <w:t>(seminář, 100%)</w:t>
            </w:r>
          </w:p>
        </w:tc>
        <w:tc>
          <w:tcPr>
            <w:tcW w:w="385" w:type="pct"/>
          </w:tcPr>
          <w:p w:rsidR="005379F2" w:rsidRPr="00050F13" w:rsidRDefault="005379F2" w:rsidP="00F64E0E">
            <w:pPr>
              <w:jc w:val="center"/>
              <w:rPr>
                <w:rFonts w:asciiTheme="minorHAnsi" w:hAnsiTheme="minorHAnsi"/>
                <w:sz w:val="20"/>
                <w:szCs w:val="20"/>
              </w:rPr>
            </w:pPr>
            <w:r>
              <w:rPr>
                <w:rFonts w:asciiTheme="minorHAnsi" w:hAnsiTheme="minorHAnsi"/>
                <w:sz w:val="20"/>
                <w:szCs w:val="20"/>
              </w:rPr>
              <w:t>2 LS</w:t>
            </w:r>
          </w:p>
        </w:tc>
        <w:tc>
          <w:tcPr>
            <w:tcW w:w="414" w:type="pct"/>
          </w:tcPr>
          <w:p w:rsidR="005379F2" w:rsidRPr="00050F13" w:rsidRDefault="005379F2" w:rsidP="00F64E0E">
            <w:pPr>
              <w:jc w:val="center"/>
              <w:rPr>
                <w:rFonts w:asciiTheme="minorHAnsi" w:hAnsiTheme="minorHAnsi"/>
                <w:sz w:val="20"/>
                <w:szCs w:val="20"/>
              </w:rPr>
            </w:pPr>
          </w:p>
        </w:tc>
      </w:tr>
      <w:tr w:rsidR="005379F2" w:rsidRPr="00050F13" w:rsidTr="00C20D4D">
        <w:tc>
          <w:tcPr>
            <w:tcW w:w="1420" w:type="pct"/>
          </w:tcPr>
          <w:p w:rsidR="005379F2" w:rsidRPr="00050F13" w:rsidRDefault="005379F2" w:rsidP="00F64E0E">
            <w:pPr>
              <w:rPr>
                <w:color w:val="000000"/>
                <w:sz w:val="20"/>
                <w:szCs w:val="20"/>
              </w:rPr>
            </w:pPr>
            <w:r w:rsidRPr="00050F13">
              <w:rPr>
                <w:color w:val="000000"/>
                <w:sz w:val="20"/>
                <w:szCs w:val="20"/>
              </w:rPr>
              <w:t xml:space="preserve">Tutorský seminář </w:t>
            </w:r>
            <w:r>
              <w:rPr>
                <w:color w:val="000000"/>
                <w:sz w:val="20"/>
                <w:szCs w:val="20"/>
              </w:rPr>
              <w:t>2</w:t>
            </w:r>
          </w:p>
        </w:tc>
        <w:tc>
          <w:tcPr>
            <w:tcW w:w="550" w:type="pct"/>
            <w:gridSpan w:val="2"/>
          </w:tcPr>
          <w:p w:rsidR="005379F2" w:rsidRPr="00050F13" w:rsidRDefault="005379F2" w:rsidP="00F64E0E">
            <w:pPr>
              <w:jc w:val="center"/>
              <w:rPr>
                <w:rFonts w:asciiTheme="minorHAnsi" w:hAnsiTheme="minorHAnsi"/>
                <w:sz w:val="20"/>
                <w:szCs w:val="20"/>
              </w:rPr>
            </w:pPr>
            <w:r>
              <w:rPr>
                <w:rFonts w:asciiTheme="minorHAnsi" w:hAnsiTheme="minorHAnsi"/>
                <w:sz w:val="20"/>
                <w:szCs w:val="20"/>
              </w:rPr>
              <w:t>7s</w:t>
            </w:r>
          </w:p>
        </w:tc>
        <w:tc>
          <w:tcPr>
            <w:tcW w:w="397" w:type="pct"/>
          </w:tcPr>
          <w:p w:rsidR="005379F2" w:rsidRPr="00050F13" w:rsidRDefault="005379F2" w:rsidP="00F64E0E">
            <w:pPr>
              <w:jc w:val="center"/>
              <w:rPr>
                <w:rFonts w:asciiTheme="minorHAnsi" w:hAnsiTheme="minorHAnsi"/>
                <w:sz w:val="20"/>
                <w:szCs w:val="20"/>
              </w:rPr>
            </w:pPr>
            <w:r>
              <w:rPr>
                <w:rFonts w:asciiTheme="minorHAnsi" w:hAnsiTheme="minorHAnsi"/>
                <w:sz w:val="20"/>
                <w:szCs w:val="20"/>
              </w:rPr>
              <w:t>zp.</w:t>
            </w:r>
          </w:p>
        </w:tc>
        <w:tc>
          <w:tcPr>
            <w:tcW w:w="332" w:type="pct"/>
          </w:tcPr>
          <w:p w:rsidR="005379F2" w:rsidRPr="00050F13" w:rsidRDefault="005379F2" w:rsidP="00F64E0E">
            <w:pPr>
              <w:jc w:val="center"/>
              <w:rPr>
                <w:rFonts w:asciiTheme="minorHAnsi" w:hAnsiTheme="minorHAnsi"/>
                <w:sz w:val="20"/>
                <w:szCs w:val="20"/>
              </w:rPr>
            </w:pPr>
            <w:r>
              <w:rPr>
                <w:rFonts w:asciiTheme="minorHAnsi" w:hAnsiTheme="minorHAnsi"/>
                <w:sz w:val="20"/>
                <w:szCs w:val="20"/>
              </w:rPr>
              <w:t>1</w:t>
            </w:r>
          </w:p>
        </w:tc>
        <w:tc>
          <w:tcPr>
            <w:tcW w:w="1502" w:type="pct"/>
          </w:tcPr>
          <w:p w:rsidR="00A74D6D" w:rsidRDefault="00037B2A" w:rsidP="00037B2A">
            <w:pPr>
              <w:rPr>
                <w:rFonts w:asciiTheme="minorHAnsi" w:hAnsiTheme="minorHAnsi"/>
                <w:sz w:val="20"/>
                <w:szCs w:val="20"/>
              </w:rPr>
            </w:pPr>
            <w:r w:rsidRPr="002D5CFC">
              <w:rPr>
                <w:rFonts w:asciiTheme="minorHAnsi" w:hAnsiTheme="minorHAnsi"/>
                <w:sz w:val="20"/>
                <w:szCs w:val="20"/>
              </w:rPr>
              <w:t>doc. Tomáš Machula, Ph.D., Th.D.,</w:t>
            </w:r>
          </w:p>
          <w:p w:rsidR="00A74D6D" w:rsidRDefault="00037B2A" w:rsidP="00037B2A">
            <w:pPr>
              <w:rPr>
                <w:rFonts w:asciiTheme="minorHAnsi" w:hAnsiTheme="minorHAnsi"/>
                <w:sz w:val="20"/>
                <w:szCs w:val="20"/>
              </w:rPr>
            </w:pPr>
            <w:r w:rsidRPr="002D5CFC">
              <w:rPr>
                <w:rFonts w:asciiTheme="minorHAnsi" w:hAnsiTheme="minorHAnsi"/>
                <w:sz w:val="20"/>
                <w:szCs w:val="20"/>
              </w:rPr>
              <w:t>doc. Daniel Heider, Ph.D.,</w:t>
            </w:r>
          </w:p>
          <w:p w:rsidR="00A74D6D" w:rsidRDefault="00037B2A" w:rsidP="00037B2A">
            <w:pPr>
              <w:rPr>
                <w:rFonts w:asciiTheme="minorHAnsi" w:hAnsiTheme="minorHAnsi"/>
                <w:sz w:val="20"/>
                <w:szCs w:val="20"/>
              </w:rPr>
            </w:pPr>
            <w:r w:rsidRPr="002D5CFC">
              <w:rPr>
                <w:rFonts w:asciiTheme="minorHAnsi" w:hAnsiTheme="minorHAnsi"/>
                <w:sz w:val="20"/>
                <w:szCs w:val="20"/>
              </w:rPr>
              <w:t>doc. Jakub Sirovátka, Dr.phil.,</w:t>
            </w:r>
          </w:p>
          <w:p w:rsidR="00A74D6D" w:rsidRDefault="00037B2A" w:rsidP="00037B2A">
            <w:pPr>
              <w:rPr>
                <w:rFonts w:asciiTheme="minorHAnsi" w:hAnsiTheme="minorHAnsi"/>
                <w:sz w:val="20"/>
                <w:szCs w:val="20"/>
              </w:rPr>
            </w:pPr>
            <w:r w:rsidRPr="002D5CFC">
              <w:rPr>
                <w:rFonts w:asciiTheme="minorHAnsi" w:hAnsiTheme="minorHAnsi"/>
                <w:sz w:val="20"/>
                <w:szCs w:val="20"/>
              </w:rPr>
              <w:t>Daniel Novotný, Ph.D.,</w:t>
            </w:r>
          </w:p>
          <w:p w:rsidR="00A74D6D" w:rsidRDefault="00037B2A" w:rsidP="00037B2A">
            <w:pPr>
              <w:rPr>
                <w:rFonts w:asciiTheme="minorHAnsi" w:hAnsiTheme="minorHAnsi"/>
                <w:sz w:val="20"/>
                <w:szCs w:val="20"/>
              </w:rPr>
            </w:pPr>
            <w:r w:rsidRPr="002D5CFC">
              <w:rPr>
                <w:rFonts w:asciiTheme="minorHAnsi" w:hAnsiTheme="minorHAnsi"/>
                <w:sz w:val="20"/>
                <w:szCs w:val="20"/>
              </w:rPr>
              <w:t>Lukáš Novák, Ph.D.,</w:t>
            </w:r>
          </w:p>
          <w:p w:rsidR="005379F2" w:rsidRPr="002D5CFC" w:rsidRDefault="00037B2A" w:rsidP="00037B2A">
            <w:pPr>
              <w:rPr>
                <w:rFonts w:asciiTheme="minorHAnsi" w:hAnsiTheme="minorHAnsi"/>
                <w:sz w:val="20"/>
                <w:szCs w:val="20"/>
              </w:rPr>
            </w:pPr>
            <w:r w:rsidRPr="002D5CFC">
              <w:rPr>
                <w:rFonts w:asciiTheme="minorHAnsi" w:hAnsiTheme="minorHAnsi"/>
                <w:sz w:val="20"/>
                <w:szCs w:val="20"/>
              </w:rPr>
              <w:t>PhDr. Vojtěch Šimek, Th.D. (všichni 100%)</w:t>
            </w:r>
          </w:p>
        </w:tc>
        <w:tc>
          <w:tcPr>
            <w:tcW w:w="385" w:type="pct"/>
          </w:tcPr>
          <w:p w:rsidR="005379F2" w:rsidRPr="00050F13" w:rsidRDefault="005379F2" w:rsidP="00F64E0E">
            <w:pPr>
              <w:jc w:val="center"/>
              <w:rPr>
                <w:rFonts w:asciiTheme="minorHAnsi" w:hAnsiTheme="minorHAnsi"/>
                <w:sz w:val="20"/>
                <w:szCs w:val="20"/>
              </w:rPr>
            </w:pPr>
            <w:r>
              <w:rPr>
                <w:rFonts w:asciiTheme="minorHAnsi" w:hAnsiTheme="minorHAnsi"/>
                <w:sz w:val="20"/>
                <w:szCs w:val="20"/>
              </w:rPr>
              <w:t>2 LS</w:t>
            </w:r>
          </w:p>
        </w:tc>
        <w:tc>
          <w:tcPr>
            <w:tcW w:w="414" w:type="pct"/>
          </w:tcPr>
          <w:p w:rsidR="005379F2" w:rsidRPr="00050F13" w:rsidRDefault="005379F2" w:rsidP="00F64E0E">
            <w:pPr>
              <w:jc w:val="center"/>
              <w:rPr>
                <w:rFonts w:asciiTheme="minorHAnsi" w:hAnsiTheme="minorHAnsi"/>
                <w:sz w:val="20"/>
                <w:szCs w:val="20"/>
              </w:rPr>
            </w:pPr>
          </w:p>
        </w:tc>
      </w:tr>
      <w:tr w:rsidR="005379F2" w:rsidRPr="00050F13" w:rsidTr="00C20D4D">
        <w:tc>
          <w:tcPr>
            <w:tcW w:w="1420" w:type="pct"/>
          </w:tcPr>
          <w:p w:rsidR="005379F2" w:rsidRPr="00050F13" w:rsidRDefault="005379F2" w:rsidP="00F64E0E">
            <w:pPr>
              <w:rPr>
                <w:color w:val="000000"/>
                <w:sz w:val="20"/>
                <w:szCs w:val="20"/>
              </w:rPr>
            </w:pPr>
            <w:r>
              <w:rPr>
                <w:color w:val="000000"/>
                <w:sz w:val="20"/>
                <w:szCs w:val="20"/>
              </w:rPr>
              <w:t>Anglický jazyk 2</w:t>
            </w:r>
          </w:p>
        </w:tc>
        <w:tc>
          <w:tcPr>
            <w:tcW w:w="550" w:type="pct"/>
            <w:gridSpan w:val="2"/>
          </w:tcPr>
          <w:p w:rsidR="005379F2" w:rsidRDefault="005379F2" w:rsidP="00F64E0E">
            <w:pPr>
              <w:jc w:val="center"/>
              <w:rPr>
                <w:rFonts w:asciiTheme="minorHAnsi" w:hAnsiTheme="minorHAnsi"/>
                <w:sz w:val="20"/>
                <w:szCs w:val="20"/>
              </w:rPr>
            </w:pPr>
            <w:r>
              <w:rPr>
                <w:rFonts w:asciiTheme="minorHAnsi" w:hAnsiTheme="minorHAnsi"/>
                <w:sz w:val="20"/>
                <w:szCs w:val="20"/>
              </w:rPr>
              <w:t>28s</w:t>
            </w:r>
          </w:p>
        </w:tc>
        <w:tc>
          <w:tcPr>
            <w:tcW w:w="397" w:type="pct"/>
          </w:tcPr>
          <w:p w:rsidR="005379F2" w:rsidRPr="00050F13" w:rsidRDefault="005379F2" w:rsidP="00F64E0E">
            <w:pPr>
              <w:jc w:val="center"/>
              <w:rPr>
                <w:rFonts w:asciiTheme="minorHAnsi" w:hAnsiTheme="minorHAnsi"/>
                <w:sz w:val="20"/>
                <w:szCs w:val="20"/>
              </w:rPr>
            </w:pPr>
            <w:r>
              <w:rPr>
                <w:rFonts w:asciiTheme="minorHAnsi" w:hAnsiTheme="minorHAnsi"/>
                <w:sz w:val="20"/>
                <w:szCs w:val="20"/>
              </w:rPr>
              <w:t>zk.</w:t>
            </w:r>
          </w:p>
        </w:tc>
        <w:tc>
          <w:tcPr>
            <w:tcW w:w="332" w:type="pct"/>
          </w:tcPr>
          <w:p w:rsidR="005379F2" w:rsidRPr="00050F13" w:rsidRDefault="005379F2" w:rsidP="00F64E0E">
            <w:pPr>
              <w:jc w:val="center"/>
              <w:rPr>
                <w:rFonts w:asciiTheme="minorHAnsi" w:hAnsiTheme="minorHAnsi"/>
                <w:sz w:val="20"/>
                <w:szCs w:val="20"/>
              </w:rPr>
            </w:pPr>
            <w:r>
              <w:rPr>
                <w:rFonts w:asciiTheme="minorHAnsi" w:hAnsiTheme="minorHAnsi"/>
                <w:sz w:val="20"/>
                <w:szCs w:val="20"/>
              </w:rPr>
              <w:t>6</w:t>
            </w:r>
          </w:p>
        </w:tc>
        <w:tc>
          <w:tcPr>
            <w:tcW w:w="1502" w:type="pct"/>
          </w:tcPr>
          <w:p w:rsidR="005379F2" w:rsidRDefault="005379F2" w:rsidP="00F64E0E">
            <w:pPr>
              <w:rPr>
                <w:rFonts w:asciiTheme="minorHAnsi" w:hAnsiTheme="minorHAnsi"/>
                <w:sz w:val="20"/>
                <w:szCs w:val="20"/>
              </w:rPr>
            </w:pPr>
            <w:r>
              <w:rPr>
                <w:rFonts w:asciiTheme="minorHAnsi" w:hAnsiTheme="minorHAnsi"/>
                <w:sz w:val="20"/>
                <w:szCs w:val="20"/>
              </w:rPr>
              <w:t>Mgr. Michal Novotný</w:t>
            </w:r>
          </w:p>
          <w:p w:rsidR="00723EF9" w:rsidRDefault="00723EF9" w:rsidP="00F64E0E">
            <w:pPr>
              <w:rPr>
                <w:rFonts w:asciiTheme="minorHAnsi" w:hAnsiTheme="minorHAnsi"/>
                <w:sz w:val="20"/>
                <w:szCs w:val="20"/>
              </w:rPr>
            </w:pPr>
            <w:r w:rsidRPr="00380DC3">
              <w:rPr>
                <w:sz w:val="20"/>
                <w:szCs w:val="20"/>
              </w:rPr>
              <w:t>(seminář, 100%)</w:t>
            </w:r>
          </w:p>
        </w:tc>
        <w:tc>
          <w:tcPr>
            <w:tcW w:w="385" w:type="pct"/>
          </w:tcPr>
          <w:p w:rsidR="005379F2" w:rsidRDefault="005379F2" w:rsidP="00F64E0E">
            <w:pPr>
              <w:jc w:val="center"/>
              <w:rPr>
                <w:sz w:val="20"/>
                <w:szCs w:val="20"/>
              </w:rPr>
            </w:pPr>
            <w:r>
              <w:rPr>
                <w:sz w:val="20"/>
                <w:szCs w:val="20"/>
              </w:rPr>
              <w:t>2 ZS</w:t>
            </w:r>
          </w:p>
        </w:tc>
        <w:tc>
          <w:tcPr>
            <w:tcW w:w="414" w:type="pct"/>
          </w:tcPr>
          <w:p w:rsidR="005379F2" w:rsidRPr="00050F13" w:rsidRDefault="005379F2" w:rsidP="00F64E0E">
            <w:pPr>
              <w:jc w:val="center"/>
              <w:rPr>
                <w:rFonts w:asciiTheme="minorHAnsi" w:hAnsiTheme="minorHAnsi"/>
                <w:sz w:val="20"/>
                <w:szCs w:val="20"/>
              </w:rPr>
            </w:pPr>
          </w:p>
        </w:tc>
      </w:tr>
      <w:tr w:rsidR="005379F2" w:rsidRPr="00D07400" w:rsidTr="00C20D4D">
        <w:tc>
          <w:tcPr>
            <w:tcW w:w="1420" w:type="pct"/>
          </w:tcPr>
          <w:p w:rsidR="005379F2" w:rsidRPr="00D07400" w:rsidRDefault="005379F2" w:rsidP="00F64E0E">
            <w:pPr>
              <w:rPr>
                <w:b/>
                <w:sz w:val="20"/>
                <w:szCs w:val="20"/>
              </w:rPr>
            </w:pPr>
            <w:r w:rsidRPr="00D07400">
              <w:rPr>
                <w:b/>
                <w:sz w:val="20"/>
                <w:szCs w:val="20"/>
              </w:rPr>
              <w:t>Celkem kreditů</w:t>
            </w:r>
            <w:r>
              <w:rPr>
                <w:b/>
                <w:sz w:val="20"/>
                <w:szCs w:val="20"/>
              </w:rPr>
              <w:t xml:space="preserve"> za semestr</w:t>
            </w:r>
          </w:p>
        </w:tc>
        <w:tc>
          <w:tcPr>
            <w:tcW w:w="550" w:type="pct"/>
            <w:gridSpan w:val="2"/>
          </w:tcPr>
          <w:p w:rsidR="005379F2" w:rsidRPr="00D07400" w:rsidRDefault="005379F2" w:rsidP="00F64E0E">
            <w:pPr>
              <w:jc w:val="center"/>
              <w:rPr>
                <w:b/>
                <w:sz w:val="20"/>
                <w:szCs w:val="20"/>
              </w:rPr>
            </w:pPr>
          </w:p>
        </w:tc>
        <w:tc>
          <w:tcPr>
            <w:tcW w:w="397" w:type="pct"/>
          </w:tcPr>
          <w:p w:rsidR="005379F2" w:rsidRPr="00D07400" w:rsidRDefault="005379F2" w:rsidP="00F64E0E">
            <w:pPr>
              <w:jc w:val="center"/>
              <w:rPr>
                <w:b/>
                <w:sz w:val="20"/>
                <w:szCs w:val="20"/>
              </w:rPr>
            </w:pPr>
          </w:p>
        </w:tc>
        <w:tc>
          <w:tcPr>
            <w:tcW w:w="332" w:type="pct"/>
          </w:tcPr>
          <w:p w:rsidR="005379F2" w:rsidRPr="00D07400" w:rsidRDefault="005379F2" w:rsidP="00F64E0E">
            <w:pPr>
              <w:jc w:val="center"/>
              <w:rPr>
                <w:b/>
                <w:sz w:val="20"/>
                <w:szCs w:val="20"/>
              </w:rPr>
            </w:pPr>
            <w:r>
              <w:rPr>
                <w:b/>
                <w:sz w:val="20"/>
                <w:szCs w:val="20"/>
              </w:rPr>
              <w:t>22</w:t>
            </w:r>
          </w:p>
        </w:tc>
        <w:tc>
          <w:tcPr>
            <w:tcW w:w="1502" w:type="pct"/>
          </w:tcPr>
          <w:p w:rsidR="005379F2" w:rsidRPr="00D07400" w:rsidRDefault="005379F2" w:rsidP="00F64E0E">
            <w:pPr>
              <w:rPr>
                <w:b/>
                <w:sz w:val="20"/>
                <w:szCs w:val="20"/>
              </w:rPr>
            </w:pPr>
          </w:p>
        </w:tc>
        <w:tc>
          <w:tcPr>
            <w:tcW w:w="385" w:type="pct"/>
          </w:tcPr>
          <w:p w:rsidR="005379F2" w:rsidRPr="00D07400" w:rsidRDefault="005379F2" w:rsidP="00F64E0E">
            <w:pPr>
              <w:jc w:val="center"/>
              <w:rPr>
                <w:b/>
                <w:sz w:val="20"/>
                <w:szCs w:val="20"/>
              </w:rPr>
            </w:pPr>
          </w:p>
        </w:tc>
        <w:tc>
          <w:tcPr>
            <w:tcW w:w="414" w:type="pct"/>
          </w:tcPr>
          <w:p w:rsidR="005379F2" w:rsidRPr="00D07400" w:rsidRDefault="005379F2" w:rsidP="00F64E0E">
            <w:pPr>
              <w:jc w:val="center"/>
              <w:rPr>
                <w:b/>
                <w:sz w:val="20"/>
                <w:szCs w:val="20"/>
              </w:rPr>
            </w:pPr>
          </w:p>
        </w:tc>
      </w:tr>
      <w:tr w:rsidR="005379F2" w:rsidRPr="00050F13" w:rsidTr="00F64E0E">
        <w:tc>
          <w:tcPr>
            <w:tcW w:w="5000" w:type="pct"/>
            <w:gridSpan w:val="8"/>
            <w:shd w:val="clear" w:color="auto" w:fill="D9D9D9" w:themeFill="background1" w:themeFillShade="D9"/>
          </w:tcPr>
          <w:p w:rsidR="005379F2" w:rsidRPr="00050F13" w:rsidRDefault="005379F2" w:rsidP="00F64E0E">
            <w:pPr>
              <w:jc w:val="center"/>
              <w:rPr>
                <w:rFonts w:asciiTheme="minorHAnsi" w:hAnsiTheme="minorHAnsi"/>
                <w:sz w:val="20"/>
                <w:szCs w:val="20"/>
              </w:rPr>
            </w:pPr>
          </w:p>
        </w:tc>
      </w:tr>
      <w:tr w:rsidR="005379F2" w:rsidRPr="00050F13" w:rsidTr="00C20D4D">
        <w:tc>
          <w:tcPr>
            <w:tcW w:w="1420" w:type="pct"/>
          </w:tcPr>
          <w:p w:rsidR="005379F2" w:rsidRPr="0042461B" w:rsidRDefault="005379F2" w:rsidP="00F64E0E">
            <w:pPr>
              <w:rPr>
                <w:sz w:val="20"/>
                <w:szCs w:val="20"/>
              </w:rPr>
            </w:pPr>
            <w:r w:rsidRPr="00050F13">
              <w:rPr>
                <w:sz w:val="20"/>
                <w:szCs w:val="20"/>
              </w:rPr>
              <w:t>Filosofická etika</w:t>
            </w:r>
          </w:p>
        </w:tc>
        <w:tc>
          <w:tcPr>
            <w:tcW w:w="550" w:type="pct"/>
            <w:gridSpan w:val="2"/>
          </w:tcPr>
          <w:p w:rsidR="005379F2" w:rsidRPr="009C128E" w:rsidRDefault="005379F2" w:rsidP="00F64E0E">
            <w:pPr>
              <w:jc w:val="center"/>
              <w:rPr>
                <w:sz w:val="20"/>
                <w:szCs w:val="20"/>
              </w:rPr>
            </w:pPr>
            <w:r>
              <w:rPr>
                <w:sz w:val="20"/>
                <w:szCs w:val="20"/>
              </w:rPr>
              <w:t>14p + 14s</w:t>
            </w:r>
          </w:p>
        </w:tc>
        <w:tc>
          <w:tcPr>
            <w:tcW w:w="397" w:type="pct"/>
          </w:tcPr>
          <w:p w:rsidR="005379F2" w:rsidRPr="009C128E" w:rsidRDefault="005379F2" w:rsidP="00F64E0E">
            <w:pPr>
              <w:jc w:val="center"/>
              <w:rPr>
                <w:sz w:val="20"/>
                <w:szCs w:val="20"/>
              </w:rPr>
            </w:pPr>
            <w:r>
              <w:rPr>
                <w:sz w:val="20"/>
                <w:szCs w:val="20"/>
              </w:rPr>
              <w:t>zp.+zk.</w:t>
            </w:r>
          </w:p>
        </w:tc>
        <w:tc>
          <w:tcPr>
            <w:tcW w:w="332" w:type="pct"/>
          </w:tcPr>
          <w:p w:rsidR="005379F2" w:rsidRPr="00050F13" w:rsidRDefault="005379F2" w:rsidP="00F64E0E">
            <w:pPr>
              <w:jc w:val="center"/>
              <w:rPr>
                <w:rFonts w:asciiTheme="minorHAnsi" w:hAnsiTheme="minorHAnsi"/>
                <w:sz w:val="20"/>
                <w:szCs w:val="20"/>
              </w:rPr>
            </w:pPr>
            <w:r>
              <w:rPr>
                <w:rFonts w:asciiTheme="minorHAnsi" w:hAnsiTheme="minorHAnsi"/>
                <w:sz w:val="20"/>
                <w:szCs w:val="20"/>
              </w:rPr>
              <w:t>4</w:t>
            </w:r>
          </w:p>
        </w:tc>
        <w:tc>
          <w:tcPr>
            <w:tcW w:w="1502" w:type="pct"/>
          </w:tcPr>
          <w:p w:rsidR="005379F2" w:rsidRPr="00723EF9" w:rsidRDefault="005379F2" w:rsidP="00F64E0E">
            <w:pPr>
              <w:rPr>
                <w:rFonts w:asciiTheme="minorHAnsi" w:hAnsiTheme="minorHAnsi"/>
                <w:b/>
                <w:sz w:val="20"/>
                <w:szCs w:val="20"/>
              </w:rPr>
            </w:pPr>
            <w:r w:rsidRPr="00723EF9">
              <w:rPr>
                <w:b/>
                <w:sz w:val="20"/>
                <w:szCs w:val="20"/>
              </w:rPr>
              <w:t>doc. Tomáš Machula, Ph.D., Th.D.</w:t>
            </w:r>
            <w:r w:rsidR="00723EF9">
              <w:rPr>
                <w:b/>
                <w:sz w:val="20"/>
                <w:szCs w:val="20"/>
              </w:rPr>
              <w:t xml:space="preserve"> </w:t>
            </w:r>
            <w:r w:rsidR="00723EF9" w:rsidRPr="00380DC3">
              <w:rPr>
                <w:sz w:val="20"/>
                <w:szCs w:val="20"/>
              </w:rPr>
              <w:t>(</w:t>
            </w:r>
            <w:r w:rsidR="00723EF9">
              <w:rPr>
                <w:sz w:val="20"/>
                <w:szCs w:val="20"/>
              </w:rPr>
              <w:t xml:space="preserve">přednášející, </w:t>
            </w:r>
            <w:r w:rsidR="00723EF9" w:rsidRPr="00380DC3">
              <w:rPr>
                <w:sz w:val="20"/>
                <w:szCs w:val="20"/>
              </w:rPr>
              <w:t>seminář, 100%)</w:t>
            </w:r>
          </w:p>
        </w:tc>
        <w:tc>
          <w:tcPr>
            <w:tcW w:w="385" w:type="pct"/>
          </w:tcPr>
          <w:p w:rsidR="005379F2" w:rsidRPr="00050F13" w:rsidRDefault="005379F2" w:rsidP="00F64E0E">
            <w:pPr>
              <w:jc w:val="center"/>
              <w:rPr>
                <w:rFonts w:asciiTheme="minorHAnsi" w:hAnsiTheme="minorHAnsi"/>
                <w:sz w:val="20"/>
                <w:szCs w:val="20"/>
              </w:rPr>
            </w:pPr>
            <w:r>
              <w:rPr>
                <w:rFonts w:asciiTheme="minorHAnsi" w:hAnsiTheme="minorHAnsi"/>
                <w:sz w:val="20"/>
                <w:szCs w:val="20"/>
              </w:rPr>
              <w:t>3 ZS</w:t>
            </w:r>
          </w:p>
        </w:tc>
        <w:tc>
          <w:tcPr>
            <w:tcW w:w="414" w:type="pct"/>
          </w:tcPr>
          <w:p w:rsidR="005379F2" w:rsidRPr="00050F13" w:rsidRDefault="005379F2" w:rsidP="00F64E0E">
            <w:pPr>
              <w:jc w:val="center"/>
              <w:rPr>
                <w:rFonts w:asciiTheme="minorHAnsi" w:hAnsiTheme="minorHAnsi"/>
                <w:sz w:val="20"/>
                <w:szCs w:val="20"/>
              </w:rPr>
            </w:pPr>
            <w:r>
              <w:rPr>
                <w:rFonts w:asciiTheme="minorHAnsi" w:hAnsiTheme="minorHAnsi"/>
                <w:sz w:val="20"/>
                <w:szCs w:val="20"/>
              </w:rPr>
              <w:t>ZT</w:t>
            </w:r>
          </w:p>
        </w:tc>
      </w:tr>
      <w:tr w:rsidR="005379F2" w:rsidRPr="00050F13" w:rsidTr="00C20D4D">
        <w:tc>
          <w:tcPr>
            <w:tcW w:w="1420" w:type="pct"/>
          </w:tcPr>
          <w:p w:rsidR="005379F2" w:rsidRPr="009C128E" w:rsidRDefault="005379F2" w:rsidP="00F64E0E">
            <w:pPr>
              <w:rPr>
                <w:sz w:val="20"/>
                <w:szCs w:val="20"/>
              </w:rPr>
            </w:pPr>
            <w:r w:rsidRPr="0042461B">
              <w:rPr>
                <w:sz w:val="20"/>
                <w:szCs w:val="20"/>
              </w:rPr>
              <w:t>Seminář odborného psaní</w:t>
            </w:r>
            <w:r>
              <w:rPr>
                <w:sz w:val="20"/>
                <w:szCs w:val="20"/>
              </w:rPr>
              <w:t xml:space="preserve"> 1</w:t>
            </w:r>
          </w:p>
        </w:tc>
        <w:tc>
          <w:tcPr>
            <w:tcW w:w="550" w:type="pct"/>
            <w:gridSpan w:val="2"/>
          </w:tcPr>
          <w:p w:rsidR="005379F2" w:rsidRPr="009C128E" w:rsidRDefault="005379F2" w:rsidP="00F64E0E">
            <w:pPr>
              <w:jc w:val="center"/>
              <w:rPr>
                <w:sz w:val="20"/>
                <w:szCs w:val="20"/>
              </w:rPr>
            </w:pPr>
            <w:r>
              <w:rPr>
                <w:sz w:val="20"/>
                <w:szCs w:val="20"/>
              </w:rPr>
              <w:t>14s</w:t>
            </w:r>
          </w:p>
        </w:tc>
        <w:tc>
          <w:tcPr>
            <w:tcW w:w="397" w:type="pct"/>
          </w:tcPr>
          <w:p w:rsidR="005379F2" w:rsidRPr="009C128E" w:rsidRDefault="005379F2" w:rsidP="00F64E0E">
            <w:pPr>
              <w:jc w:val="center"/>
              <w:rPr>
                <w:sz w:val="20"/>
                <w:szCs w:val="20"/>
              </w:rPr>
            </w:pPr>
            <w:r>
              <w:rPr>
                <w:sz w:val="20"/>
                <w:szCs w:val="20"/>
              </w:rPr>
              <w:t>zp.</w:t>
            </w:r>
          </w:p>
        </w:tc>
        <w:tc>
          <w:tcPr>
            <w:tcW w:w="332" w:type="pct"/>
          </w:tcPr>
          <w:p w:rsidR="005379F2" w:rsidRPr="009C128E" w:rsidRDefault="005379F2" w:rsidP="00F64E0E">
            <w:pPr>
              <w:jc w:val="center"/>
              <w:rPr>
                <w:sz w:val="20"/>
                <w:szCs w:val="20"/>
              </w:rPr>
            </w:pPr>
            <w:r>
              <w:rPr>
                <w:sz w:val="20"/>
                <w:szCs w:val="20"/>
              </w:rPr>
              <w:t>4</w:t>
            </w:r>
          </w:p>
        </w:tc>
        <w:tc>
          <w:tcPr>
            <w:tcW w:w="1502" w:type="pct"/>
          </w:tcPr>
          <w:p w:rsidR="005379F2" w:rsidRPr="009C128E" w:rsidRDefault="005379F2" w:rsidP="00723EF9">
            <w:pPr>
              <w:rPr>
                <w:sz w:val="20"/>
                <w:szCs w:val="20"/>
              </w:rPr>
            </w:pPr>
            <w:r w:rsidRPr="00723EF9">
              <w:rPr>
                <w:rFonts w:asciiTheme="minorHAnsi" w:hAnsiTheme="minorHAnsi"/>
                <w:b/>
                <w:sz w:val="20"/>
                <w:szCs w:val="20"/>
              </w:rPr>
              <w:t>PhDr. Vít Erban, Ph.D.,</w:t>
            </w:r>
            <w:r>
              <w:rPr>
                <w:rFonts w:asciiTheme="minorHAnsi" w:hAnsiTheme="minorHAnsi"/>
                <w:sz w:val="20"/>
                <w:szCs w:val="20"/>
              </w:rPr>
              <w:t xml:space="preserve"> </w:t>
            </w:r>
            <w:r w:rsidR="00723EF9">
              <w:rPr>
                <w:sz w:val="20"/>
                <w:szCs w:val="20"/>
              </w:rPr>
              <w:t>(seminář, 5</w:t>
            </w:r>
            <w:r w:rsidR="00723EF9" w:rsidRPr="00380DC3">
              <w:rPr>
                <w:sz w:val="20"/>
                <w:szCs w:val="20"/>
              </w:rPr>
              <w:t>0%)</w:t>
            </w:r>
            <w:r>
              <w:rPr>
                <w:rFonts w:asciiTheme="minorHAnsi" w:hAnsiTheme="minorHAnsi"/>
                <w:sz w:val="20"/>
                <w:szCs w:val="20"/>
              </w:rPr>
              <w:br/>
              <w:t>PhDr. Vojtěch Šimek, Th.D.</w:t>
            </w:r>
            <w:r w:rsidR="00723EF9">
              <w:rPr>
                <w:rFonts w:asciiTheme="minorHAnsi" w:hAnsiTheme="minorHAnsi"/>
                <w:sz w:val="20"/>
                <w:szCs w:val="20"/>
              </w:rPr>
              <w:t xml:space="preserve"> </w:t>
            </w:r>
            <w:r w:rsidR="00723EF9" w:rsidRPr="00380DC3">
              <w:rPr>
                <w:sz w:val="20"/>
                <w:szCs w:val="20"/>
              </w:rPr>
              <w:t xml:space="preserve">(seminář, </w:t>
            </w:r>
            <w:r w:rsidR="00723EF9">
              <w:rPr>
                <w:sz w:val="20"/>
                <w:szCs w:val="20"/>
              </w:rPr>
              <w:t>5</w:t>
            </w:r>
            <w:r w:rsidR="00723EF9" w:rsidRPr="00380DC3">
              <w:rPr>
                <w:sz w:val="20"/>
                <w:szCs w:val="20"/>
              </w:rPr>
              <w:t>0%)</w:t>
            </w:r>
          </w:p>
        </w:tc>
        <w:tc>
          <w:tcPr>
            <w:tcW w:w="385" w:type="pct"/>
          </w:tcPr>
          <w:p w:rsidR="005379F2" w:rsidRPr="00050F13" w:rsidRDefault="005379F2" w:rsidP="00F64E0E">
            <w:pPr>
              <w:jc w:val="center"/>
              <w:rPr>
                <w:rFonts w:asciiTheme="minorHAnsi" w:hAnsiTheme="minorHAnsi"/>
                <w:sz w:val="20"/>
                <w:szCs w:val="20"/>
              </w:rPr>
            </w:pPr>
            <w:r>
              <w:rPr>
                <w:rFonts w:asciiTheme="minorHAnsi" w:hAnsiTheme="minorHAnsi"/>
                <w:sz w:val="20"/>
                <w:szCs w:val="20"/>
              </w:rPr>
              <w:t>3 ZS</w:t>
            </w:r>
          </w:p>
        </w:tc>
        <w:tc>
          <w:tcPr>
            <w:tcW w:w="414" w:type="pct"/>
          </w:tcPr>
          <w:p w:rsidR="005379F2" w:rsidRPr="00050F13" w:rsidRDefault="005379F2" w:rsidP="00F64E0E">
            <w:pPr>
              <w:jc w:val="center"/>
              <w:rPr>
                <w:rFonts w:asciiTheme="minorHAnsi" w:hAnsiTheme="minorHAnsi"/>
                <w:sz w:val="20"/>
                <w:szCs w:val="20"/>
              </w:rPr>
            </w:pPr>
            <w:r>
              <w:rPr>
                <w:rFonts w:asciiTheme="minorHAnsi" w:hAnsiTheme="minorHAnsi"/>
                <w:sz w:val="20"/>
                <w:szCs w:val="20"/>
              </w:rPr>
              <w:t>PZ</w:t>
            </w:r>
          </w:p>
        </w:tc>
      </w:tr>
      <w:tr w:rsidR="005379F2" w:rsidRPr="00050F13" w:rsidTr="00C20D4D">
        <w:tc>
          <w:tcPr>
            <w:tcW w:w="1420" w:type="pct"/>
          </w:tcPr>
          <w:p w:rsidR="005379F2" w:rsidRPr="009C128E" w:rsidRDefault="005379F2" w:rsidP="00F64E0E">
            <w:pPr>
              <w:rPr>
                <w:sz w:val="20"/>
                <w:szCs w:val="20"/>
              </w:rPr>
            </w:pPr>
            <w:r w:rsidRPr="0042461B">
              <w:rPr>
                <w:sz w:val="20"/>
                <w:szCs w:val="20"/>
              </w:rPr>
              <w:t>Seminář odborné disputace</w:t>
            </w:r>
            <w:r>
              <w:rPr>
                <w:sz w:val="20"/>
                <w:szCs w:val="20"/>
              </w:rPr>
              <w:t xml:space="preserve"> 1</w:t>
            </w:r>
          </w:p>
        </w:tc>
        <w:tc>
          <w:tcPr>
            <w:tcW w:w="550" w:type="pct"/>
            <w:gridSpan w:val="2"/>
          </w:tcPr>
          <w:p w:rsidR="005379F2" w:rsidRPr="009C128E" w:rsidRDefault="005379F2" w:rsidP="00F64E0E">
            <w:pPr>
              <w:jc w:val="center"/>
              <w:rPr>
                <w:sz w:val="20"/>
                <w:szCs w:val="20"/>
              </w:rPr>
            </w:pPr>
            <w:r>
              <w:rPr>
                <w:sz w:val="20"/>
                <w:szCs w:val="20"/>
              </w:rPr>
              <w:t>14s</w:t>
            </w:r>
          </w:p>
        </w:tc>
        <w:tc>
          <w:tcPr>
            <w:tcW w:w="397" w:type="pct"/>
          </w:tcPr>
          <w:p w:rsidR="005379F2" w:rsidRPr="009C128E" w:rsidRDefault="005379F2" w:rsidP="00F64E0E">
            <w:pPr>
              <w:jc w:val="center"/>
              <w:rPr>
                <w:sz w:val="20"/>
                <w:szCs w:val="20"/>
              </w:rPr>
            </w:pPr>
            <w:r>
              <w:rPr>
                <w:sz w:val="20"/>
                <w:szCs w:val="20"/>
              </w:rPr>
              <w:t>kol.</w:t>
            </w:r>
          </w:p>
        </w:tc>
        <w:tc>
          <w:tcPr>
            <w:tcW w:w="332" w:type="pct"/>
          </w:tcPr>
          <w:p w:rsidR="005379F2" w:rsidRPr="009C128E" w:rsidRDefault="005379F2" w:rsidP="00F64E0E">
            <w:pPr>
              <w:jc w:val="center"/>
              <w:rPr>
                <w:sz w:val="20"/>
                <w:szCs w:val="20"/>
              </w:rPr>
            </w:pPr>
            <w:r>
              <w:rPr>
                <w:sz w:val="20"/>
                <w:szCs w:val="20"/>
              </w:rPr>
              <w:t>4</w:t>
            </w:r>
          </w:p>
        </w:tc>
        <w:tc>
          <w:tcPr>
            <w:tcW w:w="1502" w:type="pct"/>
          </w:tcPr>
          <w:p w:rsidR="005379F2" w:rsidRPr="00723EF9" w:rsidRDefault="005379F2" w:rsidP="00F64E0E">
            <w:pPr>
              <w:rPr>
                <w:b/>
                <w:sz w:val="20"/>
                <w:szCs w:val="20"/>
              </w:rPr>
            </w:pPr>
            <w:r w:rsidRPr="00723EF9">
              <w:rPr>
                <w:b/>
                <w:sz w:val="20"/>
                <w:szCs w:val="20"/>
              </w:rPr>
              <w:t>doc. Jakub Sirovátka, Dr.phil.</w:t>
            </w:r>
          </w:p>
          <w:p w:rsidR="00723EF9" w:rsidRPr="009C128E" w:rsidRDefault="00723EF9" w:rsidP="00F64E0E">
            <w:pPr>
              <w:rPr>
                <w:sz w:val="20"/>
                <w:szCs w:val="20"/>
              </w:rPr>
            </w:pPr>
            <w:r w:rsidRPr="00380DC3">
              <w:rPr>
                <w:sz w:val="20"/>
                <w:szCs w:val="20"/>
              </w:rPr>
              <w:t>(seminář, 100%)</w:t>
            </w:r>
          </w:p>
        </w:tc>
        <w:tc>
          <w:tcPr>
            <w:tcW w:w="385" w:type="pct"/>
          </w:tcPr>
          <w:p w:rsidR="005379F2" w:rsidRPr="00050F13" w:rsidRDefault="005379F2" w:rsidP="00F64E0E">
            <w:pPr>
              <w:jc w:val="center"/>
              <w:rPr>
                <w:rFonts w:asciiTheme="minorHAnsi" w:hAnsiTheme="minorHAnsi"/>
                <w:sz w:val="20"/>
                <w:szCs w:val="20"/>
              </w:rPr>
            </w:pPr>
            <w:r>
              <w:rPr>
                <w:rFonts w:asciiTheme="minorHAnsi" w:hAnsiTheme="minorHAnsi"/>
                <w:sz w:val="20"/>
                <w:szCs w:val="20"/>
              </w:rPr>
              <w:t>3 ZS</w:t>
            </w:r>
          </w:p>
        </w:tc>
        <w:tc>
          <w:tcPr>
            <w:tcW w:w="414" w:type="pct"/>
          </w:tcPr>
          <w:p w:rsidR="005379F2" w:rsidRPr="00050F13" w:rsidRDefault="005379F2" w:rsidP="00F64E0E">
            <w:pPr>
              <w:jc w:val="center"/>
              <w:rPr>
                <w:rFonts w:asciiTheme="minorHAnsi" w:hAnsiTheme="minorHAnsi"/>
                <w:sz w:val="20"/>
                <w:szCs w:val="20"/>
              </w:rPr>
            </w:pPr>
            <w:r>
              <w:rPr>
                <w:rFonts w:asciiTheme="minorHAnsi" w:hAnsiTheme="minorHAnsi"/>
                <w:sz w:val="20"/>
                <w:szCs w:val="20"/>
              </w:rPr>
              <w:t>PZ</w:t>
            </w:r>
          </w:p>
        </w:tc>
      </w:tr>
      <w:tr w:rsidR="005379F2" w:rsidRPr="00050F13" w:rsidTr="00C20D4D">
        <w:tc>
          <w:tcPr>
            <w:tcW w:w="1420" w:type="pct"/>
          </w:tcPr>
          <w:p w:rsidR="005379F2" w:rsidRPr="00050F13" w:rsidRDefault="005379F2" w:rsidP="00F64E0E">
            <w:pPr>
              <w:rPr>
                <w:rFonts w:asciiTheme="minorHAnsi" w:hAnsiTheme="minorHAnsi"/>
                <w:color w:val="000000"/>
                <w:sz w:val="20"/>
                <w:szCs w:val="20"/>
              </w:rPr>
            </w:pPr>
            <w:r w:rsidRPr="0042461B">
              <w:rPr>
                <w:sz w:val="20"/>
                <w:szCs w:val="20"/>
              </w:rPr>
              <w:t>Latinský jazyk</w:t>
            </w:r>
            <w:r>
              <w:rPr>
                <w:sz w:val="20"/>
                <w:szCs w:val="20"/>
              </w:rPr>
              <w:t xml:space="preserve"> 3</w:t>
            </w:r>
          </w:p>
        </w:tc>
        <w:tc>
          <w:tcPr>
            <w:tcW w:w="550" w:type="pct"/>
            <w:gridSpan w:val="2"/>
          </w:tcPr>
          <w:p w:rsidR="005379F2" w:rsidRPr="009C128E" w:rsidRDefault="005379F2" w:rsidP="00F64E0E">
            <w:pPr>
              <w:jc w:val="center"/>
              <w:rPr>
                <w:sz w:val="20"/>
                <w:szCs w:val="20"/>
              </w:rPr>
            </w:pPr>
            <w:r>
              <w:rPr>
                <w:sz w:val="20"/>
                <w:szCs w:val="20"/>
              </w:rPr>
              <w:t>28s</w:t>
            </w:r>
          </w:p>
        </w:tc>
        <w:tc>
          <w:tcPr>
            <w:tcW w:w="397" w:type="pct"/>
          </w:tcPr>
          <w:p w:rsidR="005379F2" w:rsidRPr="009C128E" w:rsidRDefault="005379F2" w:rsidP="00F64E0E">
            <w:pPr>
              <w:jc w:val="center"/>
              <w:rPr>
                <w:sz w:val="20"/>
                <w:szCs w:val="20"/>
              </w:rPr>
            </w:pPr>
            <w:r>
              <w:rPr>
                <w:sz w:val="20"/>
                <w:szCs w:val="20"/>
              </w:rPr>
              <w:t>zp.</w:t>
            </w:r>
          </w:p>
        </w:tc>
        <w:tc>
          <w:tcPr>
            <w:tcW w:w="332" w:type="pct"/>
          </w:tcPr>
          <w:p w:rsidR="005379F2" w:rsidRPr="009C128E" w:rsidRDefault="005379F2" w:rsidP="00F64E0E">
            <w:pPr>
              <w:jc w:val="center"/>
              <w:rPr>
                <w:sz w:val="20"/>
                <w:szCs w:val="20"/>
              </w:rPr>
            </w:pPr>
            <w:r>
              <w:rPr>
                <w:sz w:val="20"/>
                <w:szCs w:val="20"/>
              </w:rPr>
              <w:t>3</w:t>
            </w:r>
          </w:p>
        </w:tc>
        <w:tc>
          <w:tcPr>
            <w:tcW w:w="1502" w:type="pct"/>
          </w:tcPr>
          <w:p w:rsidR="005379F2" w:rsidRDefault="005379F2" w:rsidP="00F64E0E">
            <w:pPr>
              <w:rPr>
                <w:sz w:val="20"/>
                <w:szCs w:val="20"/>
              </w:rPr>
            </w:pPr>
            <w:r>
              <w:rPr>
                <w:sz w:val="20"/>
                <w:szCs w:val="20"/>
              </w:rPr>
              <w:t>ThLic. Adam Mackerle, Th.D.</w:t>
            </w:r>
          </w:p>
          <w:p w:rsidR="00723EF9" w:rsidRPr="00050F13" w:rsidRDefault="00723EF9" w:rsidP="00F64E0E">
            <w:pPr>
              <w:rPr>
                <w:rFonts w:asciiTheme="minorHAnsi" w:hAnsiTheme="minorHAnsi"/>
                <w:sz w:val="20"/>
                <w:szCs w:val="20"/>
              </w:rPr>
            </w:pPr>
            <w:r w:rsidRPr="00380DC3">
              <w:rPr>
                <w:sz w:val="20"/>
                <w:szCs w:val="20"/>
              </w:rPr>
              <w:t>(seminář, 100%)</w:t>
            </w:r>
          </w:p>
        </w:tc>
        <w:tc>
          <w:tcPr>
            <w:tcW w:w="385" w:type="pct"/>
          </w:tcPr>
          <w:p w:rsidR="005379F2" w:rsidRPr="00050F13" w:rsidRDefault="005379F2" w:rsidP="00F64E0E">
            <w:pPr>
              <w:jc w:val="center"/>
              <w:rPr>
                <w:rFonts w:asciiTheme="minorHAnsi" w:hAnsiTheme="minorHAnsi"/>
                <w:sz w:val="20"/>
                <w:szCs w:val="20"/>
              </w:rPr>
            </w:pPr>
            <w:r>
              <w:rPr>
                <w:rFonts w:asciiTheme="minorHAnsi" w:hAnsiTheme="minorHAnsi"/>
                <w:sz w:val="20"/>
                <w:szCs w:val="20"/>
              </w:rPr>
              <w:t>3 ZS</w:t>
            </w:r>
          </w:p>
        </w:tc>
        <w:tc>
          <w:tcPr>
            <w:tcW w:w="414" w:type="pct"/>
          </w:tcPr>
          <w:p w:rsidR="005379F2" w:rsidRPr="00050F13" w:rsidRDefault="005379F2" w:rsidP="00F64E0E">
            <w:pPr>
              <w:jc w:val="center"/>
              <w:rPr>
                <w:rFonts w:asciiTheme="minorHAnsi" w:hAnsiTheme="minorHAnsi"/>
                <w:sz w:val="20"/>
                <w:szCs w:val="20"/>
              </w:rPr>
            </w:pPr>
          </w:p>
        </w:tc>
      </w:tr>
      <w:tr w:rsidR="00C20D4D" w:rsidRPr="00050F13" w:rsidTr="00C20D4D">
        <w:tc>
          <w:tcPr>
            <w:tcW w:w="1420" w:type="pct"/>
          </w:tcPr>
          <w:p w:rsidR="00C20D4D" w:rsidRPr="00050F13" w:rsidRDefault="00C20D4D" w:rsidP="00F64E0E">
            <w:pPr>
              <w:rPr>
                <w:color w:val="000000"/>
                <w:sz w:val="20"/>
                <w:szCs w:val="20"/>
              </w:rPr>
            </w:pPr>
            <w:r w:rsidRPr="00050F13">
              <w:rPr>
                <w:color w:val="000000"/>
                <w:sz w:val="20"/>
                <w:szCs w:val="20"/>
              </w:rPr>
              <w:t xml:space="preserve">Tutorský seminář </w:t>
            </w:r>
            <w:r>
              <w:rPr>
                <w:color w:val="000000"/>
                <w:sz w:val="20"/>
                <w:szCs w:val="20"/>
              </w:rPr>
              <w:t>3</w:t>
            </w:r>
          </w:p>
        </w:tc>
        <w:tc>
          <w:tcPr>
            <w:tcW w:w="550" w:type="pct"/>
            <w:gridSpan w:val="2"/>
          </w:tcPr>
          <w:p w:rsidR="00C20D4D" w:rsidRPr="00050F13" w:rsidRDefault="00C20D4D" w:rsidP="00F64E0E">
            <w:pPr>
              <w:jc w:val="center"/>
              <w:rPr>
                <w:rFonts w:asciiTheme="minorHAnsi" w:hAnsiTheme="minorHAnsi"/>
                <w:sz w:val="20"/>
                <w:szCs w:val="20"/>
              </w:rPr>
            </w:pPr>
            <w:r>
              <w:rPr>
                <w:rFonts w:asciiTheme="minorHAnsi" w:hAnsiTheme="minorHAnsi"/>
                <w:sz w:val="20"/>
                <w:szCs w:val="20"/>
              </w:rPr>
              <w:t>7s</w:t>
            </w:r>
          </w:p>
        </w:tc>
        <w:tc>
          <w:tcPr>
            <w:tcW w:w="397" w:type="pct"/>
          </w:tcPr>
          <w:p w:rsidR="00C20D4D" w:rsidRPr="00050F13" w:rsidRDefault="00C20D4D" w:rsidP="00F64E0E">
            <w:pPr>
              <w:jc w:val="center"/>
              <w:rPr>
                <w:rFonts w:asciiTheme="minorHAnsi" w:hAnsiTheme="minorHAnsi"/>
                <w:sz w:val="20"/>
                <w:szCs w:val="20"/>
              </w:rPr>
            </w:pPr>
            <w:r>
              <w:rPr>
                <w:rFonts w:asciiTheme="minorHAnsi" w:hAnsiTheme="minorHAnsi"/>
                <w:sz w:val="20"/>
                <w:szCs w:val="20"/>
              </w:rPr>
              <w:t>zp.</w:t>
            </w:r>
          </w:p>
        </w:tc>
        <w:tc>
          <w:tcPr>
            <w:tcW w:w="332" w:type="pct"/>
          </w:tcPr>
          <w:p w:rsidR="00C20D4D" w:rsidRPr="00050F13" w:rsidRDefault="00C20D4D" w:rsidP="00F64E0E">
            <w:pPr>
              <w:jc w:val="center"/>
              <w:rPr>
                <w:rFonts w:asciiTheme="minorHAnsi" w:hAnsiTheme="minorHAnsi"/>
                <w:sz w:val="20"/>
                <w:szCs w:val="20"/>
              </w:rPr>
            </w:pPr>
            <w:r>
              <w:rPr>
                <w:rFonts w:asciiTheme="minorHAnsi" w:hAnsiTheme="minorHAnsi"/>
                <w:sz w:val="20"/>
                <w:szCs w:val="20"/>
              </w:rPr>
              <w:t>1</w:t>
            </w:r>
          </w:p>
        </w:tc>
        <w:tc>
          <w:tcPr>
            <w:tcW w:w="1502" w:type="pct"/>
          </w:tcPr>
          <w:p w:rsidR="00C20D4D" w:rsidRPr="00C20D4D" w:rsidRDefault="00C20D4D" w:rsidP="00C20D4D">
            <w:pPr>
              <w:ind w:right="-203"/>
              <w:rPr>
                <w:rFonts w:cs="Calibri"/>
                <w:sz w:val="20"/>
                <w:szCs w:val="20"/>
              </w:rPr>
            </w:pPr>
            <w:r w:rsidRPr="00C20D4D">
              <w:rPr>
                <w:rFonts w:cs="Calibri"/>
                <w:sz w:val="20"/>
                <w:szCs w:val="20"/>
              </w:rPr>
              <w:t>doc. Tomáš Machula, Ph.D., Th.D.,</w:t>
            </w:r>
          </w:p>
          <w:p w:rsidR="00C20D4D" w:rsidRPr="00C20D4D" w:rsidRDefault="00C20D4D" w:rsidP="00C20D4D">
            <w:pPr>
              <w:rPr>
                <w:rFonts w:cs="Calibri"/>
                <w:sz w:val="20"/>
                <w:szCs w:val="20"/>
              </w:rPr>
            </w:pPr>
            <w:r w:rsidRPr="00C20D4D">
              <w:rPr>
                <w:rFonts w:cs="Calibri"/>
                <w:sz w:val="20"/>
                <w:szCs w:val="20"/>
              </w:rPr>
              <w:t>doc. Daniel Heider, Ph.D.,</w:t>
            </w:r>
          </w:p>
          <w:p w:rsidR="00C20D4D" w:rsidRPr="00C20D4D" w:rsidRDefault="00C20D4D" w:rsidP="00C20D4D">
            <w:pPr>
              <w:rPr>
                <w:rFonts w:cs="Calibri"/>
                <w:sz w:val="20"/>
                <w:szCs w:val="20"/>
              </w:rPr>
            </w:pPr>
            <w:r w:rsidRPr="00C20D4D">
              <w:rPr>
                <w:rFonts w:cs="Calibri"/>
                <w:sz w:val="20"/>
                <w:szCs w:val="20"/>
              </w:rPr>
              <w:t>doc. Jakub Sirovátka, Dr.phil.,</w:t>
            </w:r>
          </w:p>
          <w:p w:rsidR="00C20D4D" w:rsidRPr="00C20D4D" w:rsidRDefault="00C20D4D" w:rsidP="00C20D4D">
            <w:pPr>
              <w:rPr>
                <w:rFonts w:cs="Calibri"/>
                <w:sz w:val="20"/>
                <w:szCs w:val="20"/>
              </w:rPr>
            </w:pPr>
            <w:r w:rsidRPr="00C20D4D">
              <w:rPr>
                <w:rFonts w:cs="Calibri"/>
                <w:sz w:val="20"/>
                <w:szCs w:val="20"/>
              </w:rPr>
              <w:t>Daniel Novotný, Ph.D.,</w:t>
            </w:r>
          </w:p>
          <w:p w:rsidR="00C20D4D" w:rsidRPr="00C20D4D" w:rsidRDefault="00C20D4D" w:rsidP="00C20D4D">
            <w:pPr>
              <w:rPr>
                <w:rFonts w:cs="Calibri"/>
                <w:sz w:val="20"/>
                <w:szCs w:val="20"/>
              </w:rPr>
            </w:pPr>
            <w:r w:rsidRPr="00C20D4D">
              <w:rPr>
                <w:rFonts w:cs="Calibri"/>
                <w:sz w:val="20"/>
                <w:szCs w:val="20"/>
              </w:rPr>
              <w:t>Lukáš Novák, Ph.D.,</w:t>
            </w:r>
          </w:p>
          <w:p w:rsidR="00C20D4D" w:rsidRPr="002D5CFC" w:rsidRDefault="00C20D4D" w:rsidP="00037B2A">
            <w:pPr>
              <w:rPr>
                <w:rFonts w:asciiTheme="minorHAnsi" w:hAnsiTheme="minorHAnsi"/>
                <w:sz w:val="20"/>
                <w:szCs w:val="20"/>
              </w:rPr>
            </w:pPr>
            <w:r w:rsidRPr="00C20D4D">
              <w:rPr>
                <w:rFonts w:cs="Calibri"/>
                <w:sz w:val="20"/>
                <w:szCs w:val="20"/>
              </w:rPr>
              <w:t>PhDr. Vojtěch Šimek, Th.D. (všichni 100%)</w:t>
            </w:r>
          </w:p>
        </w:tc>
        <w:tc>
          <w:tcPr>
            <w:tcW w:w="385" w:type="pct"/>
          </w:tcPr>
          <w:p w:rsidR="00C20D4D" w:rsidRPr="00050F13" w:rsidRDefault="00C20D4D" w:rsidP="00F64E0E">
            <w:pPr>
              <w:jc w:val="center"/>
              <w:rPr>
                <w:rFonts w:asciiTheme="minorHAnsi" w:hAnsiTheme="minorHAnsi"/>
                <w:sz w:val="20"/>
                <w:szCs w:val="20"/>
              </w:rPr>
            </w:pPr>
            <w:r>
              <w:rPr>
                <w:rFonts w:asciiTheme="minorHAnsi" w:hAnsiTheme="minorHAnsi"/>
                <w:sz w:val="20"/>
                <w:szCs w:val="20"/>
              </w:rPr>
              <w:t>3 ZS</w:t>
            </w:r>
          </w:p>
        </w:tc>
        <w:tc>
          <w:tcPr>
            <w:tcW w:w="414" w:type="pct"/>
          </w:tcPr>
          <w:p w:rsidR="00C20D4D" w:rsidRPr="00050F13" w:rsidRDefault="00C20D4D" w:rsidP="00F64E0E">
            <w:pPr>
              <w:jc w:val="center"/>
              <w:rPr>
                <w:rFonts w:asciiTheme="minorHAnsi" w:hAnsiTheme="minorHAnsi"/>
                <w:sz w:val="20"/>
                <w:szCs w:val="20"/>
              </w:rPr>
            </w:pPr>
          </w:p>
        </w:tc>
      </w:tr>
      <w:tr w:rsidR="005379F2" w:rsidRPr="00D07400" w:rsidTr="00C20D4D">
        <w:tc>
          <w:tcPr>
            <w:tcW w:w="1420" w:type="pct"/>
          </w:tcPr>
          <w:p w:rsidR="005379F2" w:rsidRPr="00D07400" w:rsidRDefault="005379F2" w:rsidP="00F64E0E">
            <w:pPr>
              <w:rPr>
                <w:b/>
                <w:sz w:val="20"/>
                <w:szCs w:val="20"/>
              </w:rPr>
            </w:pPr>
            <w:r w:rsidRPr="00D07400">
              <w:rPr>
                <w:b/>
                <w:sz w:val="20"/>
                <w:szCs w:val="20"/>
              </w:rPr>
              <w:t>Celkem kreditů</w:t>
            </w:r>
            <w:r>
              <w:rPr>
                <w:b/>
                <w:sz w:val="20"/>
                <w:szCs w:val="20"/>
              </w:rPr>
              <w:t xml:space="preserve"> za semestr</w:t>
            </w:r>
          </w:p>
        </w:tc>
        <w:tc>
          <w:tcPr>
            <w:tcW w:w="550" w:type="pct"/>
            <w:gridSpan w:val="2"/>
          </w:tcPr>
          <w:p w:rsidR="005379F2" w:rsidRPr="00D07400" w:rsidRDefault="005379F2" w:rsidP="00F64E0E">
            <w:pPr>
              <w:jc w:val="center"/>
              <w:rPr>
                <w:b/>
                <w:sz w:val="20"/>
                <w:szCs w:val="20"/>
              </w:rPr>
            </w:pPr>
          </w:p>
        </w:tc>
        <w:tc>
          <w:tcPr>
            <w:tcW w:w="397" w:type="pct"/>
          </w:tcPr>
          <w:p w:rsidR="005379F2" w:rsidRPr="00D07400" w:rsidRDefault="005379F2" w:rsidP="00F64E0E">
            <w:pPr>
              <w:jc w:val="center"/>
              <w:rPr>
                <w:b/>
                <w:sz w:val="20"/>
                <w:szCs w:val="20"/>
              </w:rPr>
            </w:pPr>
          </w:p>
        </w:tc>
        <w:tc>
          <w:tcPr>
            <w:tcW w:w="332" w:type="pct"/>
          </w:tcPr>
          <w:p w:rsidR="005379F2" w:rsidRPr="00D07400" w:rsidRDefault="005379F2" w:rsidP="00F64E0E">
            <w:pPr>
              <w:jc w:val="center"/>
              <w:rPr>
                <w:b/>
                <w:sz w:val="20"/>
                <w:szCs w:val="20"/>
              </w:rPr>
            </w:pPr>
            <w:r>
              <w:rPr>
                <w:b/>
                <w:sz w:val="20"/>
                <w:szCs w:val="20"/>
              </w:rPr>
              <w:t>16</w:t>
            </w:r>
          </w:p>
        </w:tc>
        <w:tc>
          <w:tcPr>
            <w:tcW w:w="1502" w:type="pct"/>
          </w:tcPr>
          <w:p w:rsidR="005379F2" w:rsidRPr="00D07400" w:rsidRDefault="005379F2" w:rsidP="00F64E0E">
            <w:pPr>
              <w:rPr>
                <w:b/>
                <w:sz w:val="20"/>
                <w:szCs w:val="20"/>
              </w:rPr>
            </w:pPr>
          </w:p>
        </w:tc>
        <w:tc>
          <w:tcPr>
            <w:tcW w:w="385" w:type="pct"/>
          </w:tcPr>
          <w:p w:rsidR="005379F2" w:rsidRPr="00D07400" w:rsidRDefault="005379F2" w:rsidP="00F64E0E">
            <w:pPr>
              <w:jc w:val="center"/>
              <w:rPr>
                <w:b/>
                <w:sz w:val="20"/>
                <w:szCs w:val="20"/>
              </w:rPr>
            </w:pPr>
          </w:p>
        </w:tc>
        <w:tc>
          <w:tcPr>
            <w:tcW w:w="414" w:type="pct"/>
          </w:tcPr>
          <w:p w:rsidR="005379F2" w:rsidRPr="00D07400" w:rsidRDefault="005379F2" w:rsidP="00F64E0E">
            <w:pPr>
              <w:jc w:val="center"/>
              <w:rPr>
                <w:b/>
                <w:sz w:val="20"/>
                <w:szCs w:val="20"/>
              </w:rPr>
            </w:pPr>
          </w:p>
        </w:tc>
      </w:tr>
      <w:tr w:rsidR="005379F2" w:rsidRPr="00050F13" w:rsidTr="00F64E0E">
        <w:tc>
          <w:tcPr>
            <w:tcW w:w="5000" w:type="pct"/>
            <w:gridSpan w:val="8"/>
            <w:shd w:val="clear" w:color="auto" w:fill="D9D9D9" w:themeFill="background1" w:themeFillShade="D9"/>
          </w:tcPr>
          <w:p w:rsidR="005379F2" w:rsidRPr="00050F13" w:rsidRDefault="005379F2" w:rsidP="00F64E0E">
            <w:pPr>
              <w:jc w:val="center"/>
              <w:rPr>
                <w:rFonts w:asciiTheme="minorHAnsi" w:hAnsiTheme="minorHAnsi"/>
                <w:sz w:val="20"/>
                <w:szCs w:val="20"/>
              </w:rPr>
            </w:pPr>
          </w:p>
        </w:tc>
      </w:tr>
      <w:tr w:rsidR="005379F2" w:rsidRPr="00050F13" w:rsidTr="00C20D4D">
        <w:tc>
          <w:tcPr>
            <w:tcW w:w="1420" w:type="pct"/>
          </w:tcPr>
          <w:p w:rsidR="005379F2" w:rsidRPr="009C128E" w:rsidRDefault="005379F2" w:rsidP="00F64E0E">
            <w:pPr>
              <w:rPr>
                <w:sz w:val="20"/>
                <w:szCs w:val="20"/>
              </w:rPr>
            </w:pPr>
            <w:r w:rsidRPr="00050F13">
              <w:rPr>
                <w:sz w:val="20"/>
                <w:szCs w:val="20"/>
              </w:rPr>
              <w:t>Filosofie náboženství</w:t>
            </w:r>
          </w:p>
        </w:tc>
        <w:tc>
          <w:tcPr>
            <w:tcW w:w="550" w:type="pct"/>
            <w:gridSpan w:val="2"/>
          </w:tcPr>
          <w:p w:rsidR="005379F2" w:rsidRPr="009C128E" w:rsidRDefault="005379F2" w:rsidP="00F64E0E">
            <w:pPr>
              <w:jc w:val="center"/>
              <w:rPr>
                <w:sz w:val="20"/>
                <w:szCs w:val="20"/>
              </w:rPr>
            </w:pPr>
            <w:r>
              <w:rPr>
                <w:sz w:val="20"/>
                <w:szCs w:val="20"/>
              </w:rPr>
              <w:t>14p + 14s</w:t>
            </w:r>
          </w:p>
        </w:tc>
        <w:tc>
          <w:tcPr>
            <w:tcW w:w="397" w:type="pct"/>
          </w:tcPr>
          <w:p w:rsidR="005379F2" w:rsidRPr="009C128E" w:rsidRDefault="005379F2" w:rsidP="00F64E0E">
            <w:pPr>
              <w:jc w:val="center"/>
              <w:rPr>
                <w:sz w:val="20"/>
                <w:szCs w:val="20"/>
              </w:rPr>
            </w:pPr>
            <w:r>
              <w:rPr>
                <w:sz w:val="20"/>
                <w:szCs w:val="20"/>
              </w:rPr>
              <w:t>zp.+zk.</w:t>
            </w:r>
          </w:p>
        </w:tc>
        <w:tc>
          <w:tcPr>
            <w:tcW w:w="332" w:type="pct"/>
          </w:tcPr>
          <w:p w:rsidR="005379F2" w:rsidRPr="00050F13" w:rsidRDefault="005379F2" w:rsidP="00F64E0E">
            <w:pPr>
              <w:jc w:val="center"/>
              <w:rPr>
                <w:rFonts w:asciiTheme="minorHAnsi" w:hAnsiTheme="minorHAnsi"/>
                <w:sz w:val="20"/>
                <w:szCs w:val="20"/>
              </w:rPr>
            </w:pPr>
            <w:r>
              <w:rPr>
                <w:rFonts w:asciiTheme="minorHAnsi" w:hAnsiTheme="minorHAnsi"/>
                <w:sz w:val="20"/>
                <w:szCs w:val="20"/>
              </w:rPr>
              <w:t>4</w:t>
            </w:r>
          </w:p>
        </w:tc>
        <w:tc>
          <w:tcPr>
            <w:tcW w:w="1502" w:type="pct"/>
          </w:tcPr>
          <w:p w:rsidR="005379F2" w:rsidRDefault="005379F2" w:rsidP="00F64E0E">
            <w:pPr>
              <w:rPr>
                <w:b/>
                <w:sz w:val="20"/>
                <w:szCs w:val="20"/>
              </w:rPr>
            </w:pPr>
            <w:r w:rsidRPr="00723EF9">
              <w:rPr>
                <w:b/>
                <w:sz w:val="20"/>
                <w:szCs w:val="20"/>
              </w:rPr>
              <w:t>doc. Jakub Sirovátka, Dr.phil.</w:t>
            </w:r>
          </w:p>
          <w:p w:rsidR="00723EF9" w:rsidRPr="00723EF9" w:rsidRDefault="00723EF9" w:rsidP="00F64E0E">
            <w:pPr>
              <w:rPr>
                <w:rFonts w:asciiTheme="minorHAnsi" w:hAnsiTheme="minorHAnsi"/>
                <w:b/>
                <w:sz w:val="20"/>
                <w:szCs w:val="20"/>
              </w:rPr>
            </w:pPr>
            <w:r w:rsidRPr="00380DC3">
              <w:rPr>
                <w:sz w:val="20"/>
                <w:szCs w:val="20"/>
              </w:rPr>
              <w:t>(</w:t>
            </w:r>
            <w:r>
              <w:rPr>
                <w:sz w:val="20"/>
                <w:szCs w:val="20"/>
              </w:rPr>
              <w:t xml:space="preserve">přednášející, </w:t>
            </w:r>
            <w:r w:rsidRPr="00380DC3">
              <w:rPr>
                <w:sz w:val="20"/>
                <w:szCs w:val="20"/>
              </w:rPr>
              <w:t>seminář, 100%)</w:t>
            </w:r>
          </w:p>
        </w:tc>
        <w:tc>
          <w:tcPr>
            <w:tcW w:w="385" w:type="pct"/>
          </w:tcPr>
          <w:p w:rsidR="005379F2" w:rsidRPr="00050F13" w:rsidRDefault="005379F2" w:rsidP="00F64E0E">
            <w:pPr>
              <w:jc w:val="center"/>
              <w:rPr>
                <w:rFonts w:asciiTheme="minorHAnsi" w:hAnsiTheme="minorHAnsi"/>
                <w:sz w:val="20"/>
                <w:szCs w:val="20"/>
              </w:rPr>
            </w:pPr>
            <w:r>
              <w:rPr>
                <w:rFonts w:asciiTheme="minorHAnsi" w:hAnsiTheme="minorHAnsi"/>
                <w:sz w:val="20"/>
                <w:szCs w:val="20"/>
              </w:rPr>
              <w:t>3 LS</w:t>
            </w:r>
          </w:p>
        </w:tc>
        <w:tc>
          <w:tcPr>
            <w:tcW w:w="414" w:type="pct"/>
          </w:tcPr>
          <w:p w:rsidR="005379F2" w:rsidRPr="00050F13" w:rsidRDefault="005379F2" w:rsidP="00F64E0E">
            <w:pPr>
              <w:jc w:val="center"/>
              <w:rPr>
                <w:rFonts w:asciiTheme="minorHAnsi" w:hAnsiTheme="minorHAnsi"/>
                <w:sz w:val="20"/>
                <w:szCs w:val="20"/>
              </w:rPr>
            </w:pPr>
            <w:r>
              <w:rPr>
                <w:rFonts w:asciiTheme="minorHAnsi" w:hAnsiTheme="minorHAnsi"/>
                <w:sz w:val="20"/>
                <w:szCs w:val="20"/>
              </w:rPr>
              <w:t>PZ</w:t>
            </w:r>
          </w:p>
        </w:tc>
      </w:tr>
      <w:tr w:rsidR="005379F2" w:rsidRPr="00050F13" w:rsidTr="00C20D4D">
        <w:tc>
          <w:tcPr>
            <w:tcW w:w="1420" w:type="pct"/>
          </w:tcPr>
          <w:p w:rsidR="005379F2" w:rsidRPr="00050F13" w:rsidRDefault="005379F2" w:rsidP="00F64E0E">
            <w:pPr>
              <w:rPr>
                <w:rFonts w:asciiTheme="minorHAnsi" w:hAnsiTheme="minorHAnsi"/>
                <w:sz w:val="20"/>
                <w:szCs w:val="20"/>
              </w:rPr>
            </w:pPr>
            <w:r w:rsidRPr="00050F13">
              <w:rPr>
                <w:rFonts w:asciiTheme="minorHAnsi" w:hAnsiTheme="minorHAnsi"/>
                <w:sz w:val="20"/>
                <w:szCs w:val="20"/>
              </w:rPr>
              <w:t>Aplikovaná etika</w:t>
            </w:r>
          </w:p>
        </w:tc>
        <w:tc>
          <w:tcPr>
            <w:tcW w:w="550" w:type="pct"/>
            <w:gridSpan w:val="2"/>
          </w:tcPr>
          <w:p w:rsidR="005379F2" w:rsidRPr="009C128E" w:rsidRDefault="005379F2" w:rsidP="00F64E0E">
            <w:pPr>
              <w:jc w:val="center"/>
              <w:rPr>
                <w:sz w:val="20"/>
                <w:szCs w:val="20"/>
              </w:rPr>
            </w:pPr>
            <w:r>
              <w:rPr>
                <w:sz w:val="20"/>
                <w:szCs w:val="20"/>
              </w:rPr>
              <w:t>14p + 14s</w:t>
            </w:r>
          </w:p>
        </w:tc>
        <w:tc>
          <w:tcPr>
            <w:tcW w:w="397" w:type="pct"/>
          </w:tcPr>
          <w:p w:rsidR="005379F2" w:rsidRPr="009C128E" w:rsidRDefault="005379F2" w:rsidP="00F64E0E">
            <w:pPr>
              <w:jc w:val="center"/>
              <w:rPr>
                <w:sz w:val="20"/>
                <w:szCs w:val="20"/>
              </w:rPr>
            </w:pPr>
            <w:r>
              <w:rPr>
                <w:sz w:val="20"/>
                <w:szCs w:val="20"/>
              </w:rPr>
              <w:t>zp.+zk.</w:t>
            </w:r>
          </w:p>
        </w:tc>
        <w:tc>
          <w:tcPr>
            <w:tcW w:w="332" w:type="pct"/>
          </w:tcPr>
          <w:p w:rsidR="005379F2" w:rsidRPr="00050F13" w:rsidRDefault="005379F2" w:rsidP="00F64E0E">
            <w:pPr>
              <w:jc w:val="center"/>
              <w:rPr>
                <w:rFonts w:asciiTheme="minorHAnsi" w:hAnsiTheme="minorHAnsi"/>
                <w:sz w:val="20"/>
                <w:szCs w:val="20"/>
              </w:rPr>
            </w:pPr>
            <w:r>
              <w:rPr>
                <w:rFonts w:asciiTheme="minorHAnsi" w:hAnsiTheme="minorHAnsi"/>
                <w:sz w:val="20"/>
                <w:szCs w:val="20"/>
              </w:rPr>
              <w:t>4</w:t>
            </w:r>
          </w:p>
        </w:tc>
        <w:tc>
          <w:tcPr>
            <w:tcW w:w="1502" w:type="pct"/>
          </w:tcPr>
          <w:p w:rsidR="005379F2" w:rsidRPr="00723EF9" w:rsidRDefault="005379F2" w:rsidP="00F64E0E">
            <w:pPr>
              <w:rPr>
                <w:rFonts w:asciiTheme="minorHAnsi" w:hAnsiTheme="minorHAnsi"/>
                <w:b/>
                <w:sz w:val="20"/>
                <w:szCs w:val="20"/>
              </w:rPr>
            </w:pPr>
            <w:r w:rsidRPr="00723EF9">
              <w:rPr>
                <w:rFonts w:asciiTheme="minorHAnsi" w:hAnsiTheme="minorHAnsi"/>
                <w:b/>
                <w:sz w:val="20"/>
                <w:szCs w:val="20"/>
              </w:rPr>
              <w:t>PhDr. Vojtěch Šimek, Ph.D.</w:t>
            </w:r>
          </w:p>
          <w:p w:rsidR="00723EF9" w:rsidRPr="00050F13" w:rsidRDefault="00723EF9" w:rsidP="00F64E0E">
            <w:pPr>
              <w:rPr>
                <w:rFonts w:asciiTheme="minorHAnsi" w:hAnsiTheme="minorHAnsi"/>
                <w:sz w:val="20"/>
                <w:szCs w:val="20"/>
              </w:rPr>
            </w:pPr>
            <w:r w:rsidRPr="00380DC3">
              <w:rPr>
                <w:sz w:val="20"/>
                <w:szCs w:val="20"/>
              </w:rPr>
              <w:t>(</w:t>
            </w:r>
            <w:r>
              <w:rPr>
                <w:sz w:val="20"/>
                <w:szCs w:val="20"/>
              </w:rPr>
              <w:t xml:space="preserve">přednášející, </w:t>
            </w:r>
            <w:r w:rsidRPr="00380DC3">
              <w:rPr>
                <w:sz w:val="20"/>
                <w:szCs w:val="20"/>
              </w:rPr>
              <w:t>seminář, 100%)</w:t>
            </w:r>
          </w:p>
        </w:tc>
        <w:tc>
          <w:tcPr>
            <w:tcW w:w="385" w:type="pct"/>
          </w:tcPr>
          <w:p w:rsidR="005379F2" w:rsidRPr="00050F13" w:rsidRDefault="005379F2" w:rsidP="00F64E0E">
            <w:pPr>
              <w:jc w:val="center"/>
              <w:rPr>
                <w:rFonts w:asciiTheme="minorHAnsi" w:hAnsiTheme="minorHAnsi"/>
                <w:sz w:val="20"/>
                <w:szCs w:val="20"/>
              </w:rPr>
            </w:pPr>
            <w:r>
              <w:rPr>
                <w:rFonts w:asciiTheme="minorHAnsi" w:hAnsiTheme="minorHAnsi"/>
                <w:sz w:val="20"/>
                <w:szCs w:val="20"/>
              </w:rPr>
              <w:t>3 LS</w:t>
            </w:r>
          </w:p>
        </w:tc>
        <w:tc>
          <w:tcPr>
            <w:tcW w:w="414" w:type="pct"/>
          </w:tcPr>
          <w:p w:rsidR="005379F2" w:rsidRPr="00050F13" w:rsidRDefault="005379F2" w:rsidP="00F64E0E">
            <w:pPr>
              <w:jc w:val="center"/>
              <w:rPr>
                <w:rFonts w:asciiTheme="minorHAnsi" w:hAnsiTheme="minorHAnsi"/>
                <w:sz w:val="20"/>
                <w:szCs w:val="20"/>
              </w:rPr>
            </w:pPr>
            <w:r>
              <w:rPr>
                <w:rFonts w:asciiTheme="minorHAnsi" w:hAnsiTheme="minorHAnsi"/>
                <w:sz w:val="20"/>
                <w:szCs w:val="20"/>
              </w:rPr>
              <w:t>PZ</w:t>
            </w:r>
          </w:p>
        </w:tc>
      </w:tr>
      <w:tr w:rsidR="00957B44" w:rsidRPr="00050F13" w:rsidTr="00C20D4D">
        <w:tc>
          <w:tcPr>
            <w:tcW w:w="1420" w:type="pct"/>
          </w:tcPr>
          <w:p w:rsidR="00957B44" w:rsidRPr="00050F13" w:rsidRDefault="00957B44" w:rsidP="00317B24">
            <w:pPr>
              <w:rPr>
                <w:rFonts w:asciiTheme="minorHAnsi" w:hAnsiTheme="minorHAnsi"/>
                <w:sz w:val="20"/>
                <w:szCs w:val="20"/>
              </w:rPr>
            </w:pPr>
            <w:r>
              <w:rPr>
                <w:rFonts w:asciiTheme="minorHAnsi" w:hAnsiTheme="minorHAnsi"/>
                <w:sz w:val="20"/>
                <w:szCs w:val="20"/>
              </w:rPr>
              <w:t>Seminář k bakalářské práci</w:t>
            </w:r>
          </w:p>
        </w:tc>
        <w:tc>
          <w:tcPr>
            <w:tcW w:w="550" w:type="pct"/>
            <w:gridSpan w:val="2"/>
          </w:tcPr>
          <w:p w:rsidR="00957B44" w:rsidRPr="002D5CFC" w:rsidRDefault="00037B2A" w:rsidP="00F64E0E">
            <w:pPr>
              <w:jc w:val="center"/>
              <w:rPr>
                <w:rFonts w:asciiTheme="minorHAnsi" w:hAnsiTheme="minorHAnsi"/>
                <w:sz w:val="20"/>
                <w:szCs w:val="20"/>
              </w:rPr>
            </w:pPr>
            <w:r w:rsidRPr="002D5CFC">
              <w:rPr>
                <w:rFonts w:asciiTheme="minorHAnsi" w:hAnsiTheme="minorHAnsi"/>
                <w:sz w:val="20"/>
                <w:szCs w:val="20"/>
              </w:rPr>
              <w:t>-</w:t>
            </w:r>
          </w:p>
        </w:tc>
        <w:tc>
          <w:tcPr>
            <w:tcW w:w="397" w:type="pct"/>
          </w:tcPr>
          <w:p w:rsidR="00957B44" w:rsidRPr="002D5CFC" w:rsidRDefault="00957B44" w:rsidP="00F64E0E">
            <w:pPr>
              <w:jc w:val="center"/>
              <w:rPr>
                <w:rFonts w:asciiTheme="minorHAnsi" w:hAnsiTheme="minorHAnsi"/>
                <w:sz w:val="20"/>
                <w:szCs w:val="20"/>
              </w:rPr>
            </w:pPr>
            <w:r w:rsidRPr="002D5CFC">
              <w:rPr>
                <w:rFonts w:asciiTheme="minorHAnsi" w:hAnsiTheme="minorHAnsi"/>
                <w:sz w:val="20"/>
                <w:szCs w:val="20"/>
              </w:rPr>
              <w:t>zp.</w:t>
            </w:r>
          </w:p>
        </w:tc>
        <w:tc>
          <w:tcPr>
            <w:tcW w:w="332" w:type="pct"/>
          </w:tcPr>
          <w:p w:rsidR="00957B44" w:rsidRPr="002D5CFC" w:rsidRDefault="00957B44" w:rsidP="00F64E0E">
            <w:pPr>
              <w:jc w:val="center"/>
              <w:rPr>
                <w:rFonts w:asciiTheme="minorHAnsi" w:hAnsiTheme="minorHAnsi"/>
                <w:sz w:val="20"/>
                <w:szCs w:val="20"/>
              </w:rPr>
            </w:pPr>
            <w:r w:rsidRPr="002D5CFC">
              <w:rPr>
                <w:rFonts w:asciiTheme="minorHAnsi" w:hAnsiTheme="minorHAnsi"/>
                <w:sz w:val="20"/>
                <w:szCs w:val="20"/>
              </w:rPr>
              <w:t>10</w:t>
            </w:r>
          </w:p>
        </w:tc>
        <w:tc>
          <w:tcPr>
            <w:tcW w:w="1502" w:type="pct"/>
          </w:tcPr>
          <w:p w:rsidR="00037B2A" w:rsidRDefault="00037B2A" w:rsidP="00037B2A">
            <w:pPr>
              <w:rPr>
                <w:rFonts w:asciiTheme="minorHAnsi" w:hAnsiTheme="minorHAnsi" w:cstheme="minorHAnsi"/>
                <w:b/>
                <w:sz w:val="20"/>
                <w:szCs w:val="20"/>
              </w:rPr>
            </w:pPr>
            <w:r w:rsidRPr="002D5CFC">
              <w:rPr>
                <w:rFonts w:asciiTheme="minorHAnsi" w:hAnsiTheme="minorHAnsi" w:cstheme="minorHAnsi"/>
                <w:b/>
                <w:sz w:val="20"/>
                <w:szCs w:val="20"/>
              </w:rPr>
              <w:t>prof. PaedDr. ThLic. Martin Weis, Th.D.,</w:t>
            </w:r>
          </w:p>
          <w:p w:rsidR="00C20D4D" w:rsidRPr="00C20D4D" w:rsidRDefault="00C20D4D" w:rsidP="00C20D4D">
            <w:pPr>
              <w:ind w:right="-203"/>
              <w:rPr>
                <w:rFonts w:cs="Calibri"/>
                <w:sz w:val="20"/>
                <w:szCs w:val="20"/>
              </w:rPr>
            </w:pPr>
            <w:r w:rsidRPr="00C20D4D">
              <w:rPr>
                <w:rFonts w:cs="Calibri"/>
                <w:sz w:val="20"/>
                <w:szCs w:val="20"/>
              </w:rPr>
              <w:t>doc. Tomáš Machula, Ph.D., Th.D.,</w:t>
            </w:r>
          </w:p>
          <w:p w:rsidR="00C20D4D" w:rsidRPr="00C20D4D" w:rsidRDefault="00C20D4D" w:rsidP="00C20D4D">
            <w:pPr>
              <w:rPr>
                <w:rFonts w:cs="Calibri"/>
                <w:sz w:val="20"/>
                <w:szCs w:val="20"/>
              </w:rPr>
            </w:pPr>
            <w:r w:rsidRPr="00C20D4D">
              <w:rPr>
                <w:rFonts w:cs="Calibri"/>
                <w:sz w:val="20"/>
                <w:szCs w:val="20"/>
              </w:rPr>
              <w:t>doc. Daniel Heider, Ph.D.,</w:t>
            </w:r>
          </w:p>
          <w:p w:rsidR="00C20D4D" w:rsidRPr="00C20D4D" w:rsidRDefault="00C20D4D" w:rsidP="00C20D4D">
            <w:pPr>
              <w:rPr>
                <w:rFonts w:cs="Calibri"/>
                <w:sz w:val="20"/>
                <w:szCs w:val="20"/>
              </w:rPr>
            </w:pPr>
            <w:r w:rsidRPr="00C20D4D">
              <w:rPr>
                <w:rFonts w:cs="Calibri"/>
                <w:sz w:val="20"/>
                <w:szCs w:val="20"/>
              </w:rPr>
              <w:t>doc. Jakub Sirovátka, Dr.phil.,</w:t>
            </w:r>
          </w:p>
          <w:p w:rsidR="00C20D4D" w:rsidRPr="00C20D4D" w:rsidRDefault="00C20D4D" w:rsidP="00C20D4D">
            <w:pPr>
              <w:rPr>
                <w:rFonts w:cs="Calibri"/>
                <w:sz w:val="20"/>
                <w:szCs w:val="20"/>
              </w:rPr>
            </w:pPr>
            <w:r w:rsidRPr="00C20D4D">
              <w:rPr>
                <w:rFonts w:cs="Calibri"/>
                <w:sz w:val="20"/>
                <w:szCs w:val="20"/>
              </w:rPr>
              <w:t>Daniel Novotný, Ph.D.,</w:t>
            </w:r>
          </w:p>
          <w:p w:rsidR="00C20D4D" w:rsidRPr="00C20D4D" w:rsidRDefault="00C20D4D" w:rsidP="00C20D4D">
            <w:pPr>
              <w:rPr>
                <w:rFonts w:cs="Calibri"/>
                <w:sz w:val="20"/>
                <w:szCs w:val="20"/>
              </w:rPr>
            </w:pPr>
            <w:r w:rsidRPr="00C20D4D">
              <w:rPr>
                <w:rFonts w:cs="Calibri"/>
                <w:sz w:val="20"/>
                <w:szCs w:val="20"/>
              </w:rPr>
              <w:t>Lukáš Novák, Ph.D.,</w:t>
            </w:r>
          </w:p>
          <w:p w:rsidR="00957B44" w:rsidRPr="002D5CFC" w:rsidRDefault="00C20D4D" w:rsidP="00037B2A">
            <w:pPr>
              <w:rPr>
                <w:rFonts w:asciiTheme="minorHAnsi" w:hAnsiTheme="minorHAnsi"/>
                <w:sz w:val="20"/>
                <w:szCs w:val="20"/>
              </w:rPr>
            </w:pPr>
            <w:r w:rsidRPr="00C20D4D">
              <w:rPr>
                <w:rFonts w:cs="Calibri"/>
                <w:sz w:val="20"/>
                <w:szCs w:val="20"/>
              </w:rPr>
              <w:t>PhDr. Vojtěch Šimek, Th.D. (všichni 100%)</w:t>
            </w:r>
          </w:p>
        </w:tc>
        <w:tc>
          <w:tcPr>
            <w:tcW w:w="385" w:type="pct"/>
          </w:tcPr>
          <w:p w:rsidR="00957B44" w:rsidRPr="00050F13" w:rsidRDefault="00957B44" w:rsidP="00F64E0E">
            <w:pPr>
              <w:jc w:val="center"/>
              <w:rPr>
                <w:rFonts w:asciiTheme="minorHAnsi" w:hAnsiTheme="minorHAnsi"/>
                <w:sz w:val="20"/>
                <w:szCs w:val="20"/>
              </w:rPr>
            </w:pPr>
            <w:r>
              <w:rPr>
                <w:rFonts w:asciiTheme="minorHAnsi" w:hAnsiTheme="minorHAnsi"/>
                <w:sz w:val="20"/>
                <w:szCs w:val="20"/>
              </w:rPr>
              <w:t>3 LS</w:t>
            </w:r>
          </w:p>
        </w:tc>
        <w:tc>
          <w:tcPr>
            <w:tcW w:w="414" w:type="pct"/>
          </w:tcPr>
          <w:p w:rsidR="00957B44" w:rsidRPr="00050F13" w:rsidRDefault="00957B44" w:rsidP="00F64E0E">
            <w:pPr>
              <w:jc w:val="center"/>
              <w:rPr>
                <w:rFonts w:asciiTheme="minorHAnsi" w:hAnsiTheme="minorHAnsi"/>
                <w:sz w:val="20"/>
                <w:szCs w:val="20"/>
              </w:rPr>
            </w:pPr>
            <w:r>
              <w:rPr>
                <w:rFonts w:asciiTheme="minorHAnsi" w:hAnsiTheme="minorHAnsi"/>
                <w:sz w:val="20"/>
                <w:szCs w:val="20"/>
              </w:rPr>
              <w:t>PZ</w:t>
            </w:r>
          </w:p>
        </w:tc>
      </w:tr>
      <w:tr w:rsidR="005379F2" w:rsidRPr="00050F13" w:rsidTr="00C20D4D">
        <w:tc>
          <w:tcPr>
            <w:tcW w:w="1420" w:type="pct"/>
          </w:tcPr>
          <w:p w:rsidR="005379F2" w:rsidRPr="00050F13" w:rsidRDefault="005379F2" w:rsidP="00F64E0E">
            <w:pPr>
              <w:rPr>
                <w:rFonts w:asciiTheme="minorHAnsi" w:hAnsiTheme="minorHAnsi"/>
                <w:color w:val="000000"/>
                <w:sz w:val="20"/>
                <w:szCs w:val="20"/>
              </w:rPr>
            </w:pPr>
            <w:r w:rsidRPr="0042461B">
              <w:rPr>
                <w:sz w:val="20"/>
                <w:szCs w:val="20"/>
              </w:rPr>
              <w:t>Latinský jazyk</w:t>
            </w:r>
            <w:r>
              <w:rPr>
                <w:sz w:val="20"/>
                <w:szCs w:val="20"/>
              </w:rPr>
              <w:t xml:space="preserve"> 4</w:t>
            </w:r>
          </w:p>
        </w:tc>
        <w:tc>
          <w:tcPr>
            <w:tcW w:w="550" w:type="pct"/>
            <w:gridSpan w:val="2"/>
          </w:tcPr>
          <w:p w:rsidR="005379F2" w:rsidRPr="002D5CFC" w:rsidRDefault="005379F2" w:rsidP="00F64E0E">
            <w:pPr>
              <w:jc w:val="center"/>
              <w:rPr>
                <w:sz w:val="20"/>
                <w:szCs w:val="20"/>
              </w:rPr>
            </w:pPr>
            <w:r w:rsidRPr="002D5CFC">
              <w:rPr>
                <w:sz w:val="20"/>
                <w:szCs w:val="20"/>
              </w:rPr>
              <w:t>28s</w:t>
            </w:r>
          </w:p>
        </w:tc>
        <w:tc>
          <w:tcPr>
            <w:tcW w:w="397" w:type="pct"/>
          </w:tcPr>
          <w:p w:rsidR="005379F2" w:rsidRPr="002D5CFC" w:rsidRDefault="005379F2" w:rsidP="00F64E0E">
            <w:pPr>
              <w:jc w:val="center"/>
              <w:rPr>
                <w:sz w:val="20"/>
                <w:szCs w:val="20"/>
              </w:rPr>
            </w:pPr>
            <w:r w:rsidRPr="002D5CFC">
              <w:rPr>
                <w:sz w:val="20"/>
                <w:szCs w:val="20"/>
              </w:rPr>
              <w:t>zk.</w:t>
            </w:r>
          </w:p>
        </w:tc>
        <w:tc>
          <w:tcPr>
            <w:tcW w:w="332" w:type="pct"/>
          </w:tcPr>
          <w:p w:rsidR="005379F2" w:rsidRPr="002D5CFC" w:rsidRDefault="005379F2" w:rsidP="00F64E0E">
            <w:pPr>
              <w:jc w:val="center"/>
              <w:rPr>
                <w:sz w:val="20"/>
                <w:szCs w:val="20"/>
              </w:rPr>
            </w:pPr>
            <w:r w:rsidRPr="002D5CFC">
              <w:rPr>
                <w:sz w:val="20"/>
                <w:szCs w:val="20"/>
              </w:rPr>
              <w:t>3</w:t>
            </w:r>
          </w:p>
        </w:tc>
        <w:tc>
          <w:tcPr>
            <w:tcW w:w="1502" w:type="pct"/>
          </w:tcPr>
          <w:p w:rsidR="005379F2" w:rsidRPr="002D5CFC" w:rsidRDefault="005379F2" w:rsidP="00F64E0E">
            <w:pPr>
              <w:rPr>
                <w:sz w:val="20"/>
                <w:szCs w:val="20"/>
              </w:rPr>
            </w:pPr>
            <w:r w:rsidRPr="002D5CFC">
              <w:rPr>
                <w:sz w:val="20"/>
                <w:szCs w:val="20"/>
              </w:rPr>
              <w:t>ThLic. Adam Mackerle, Th.D.</w:t>
            </w:r>
          </w:p>
          <w:p w:rsidR="00723EF9" w:rsidRPr="002D5CFC" w:rsidRDefault="00723EF9" w:rsidP="00F64E0E">
            <w:pPr>
              <w:rPr>
                <w:rFonts w:asciiTheme="minorHAnsi" w:hAnsiTheme="minorHAnsi"/>
                <w:sz w:val="20"/>
                <w:szCs w:val="20"/>
              </w:rPr>
            </w:pPr>
            <w:r w:rsidRPr="002D5CFC">
              <w:rPr>
                <w:sz w:val="20"/>
                <w:szCs w:val="20"/>
              </w:rPr>
              <w:t>(seminář, 100%)</w:t>
            </w:r>
          </w:p>
        </w:tc>
        <w:tc>
          <w:tcPr>
            <w:tcW w:w="385" w:type="pct"/>
          </w:tcPr>
          <w:p w:rsidR="005379F2" w:rsidRPr="00050F13" w:rsidRDefault="005379F2" w:rsidP="00F64E0E">
            <w:pPr>
              <w:jc w:val="center"/>
              <w:rPr>
                <w:rFonts w:asciiTheme="minorHAnsi" w:hAnsiTheme="minorHAnsi"/>
                <w:sz w:val="20"/>
                <w:szCs w:val="20"/>
              </w:rPr>
            </w:pPr>
            <w:r>
              <w:rPr>
                <w:rFonts w:asciiTheme="minorHAnsi" w:hAnsiTheme="minorHAnsi"/>
                <w:sz w:val="20"/>
                <w:szCs w:val="20"/>
              </w:rPr>
              <w:t>3 LS</w:t>
            </w:r>
          </w:p>
        </w:tc>
        <w:tc>
          <w:tcPr>
            <w:tcW w:w="414" w:type="pct"/>
          </w:tcPr>
          <w:p w:rsidR="005379F2" w:rsidRPr="00050F13" w:rsidRDefault="005379F2" w:rsidP="00F64E0E">
            <w:pPr>
              <w:jc w:val="center"/>
              <w:rPr>
                <w:rFonts w:asciiTheme="minorHAnsi" w:hAnsiTheme="minorHAnsi"/>
                <w:sz w:val="20"/>
                <w:szCs w:val="20"/>
              </w:rPr>
            </w:pPr>
          </w:p>
        </w:tc>
      </w:tr>
      <w:tr w:rsidR="00C20D4D" w:rsidRPr="00050F13" w:rsidTr="00C20D4D">
        <w:tc>
          <w:tcPr>
            <w:tcW w:w="1420" w:type="pct"/>
          </w:tcPr>
          <w:p w:rsidR="00C20D4D" w:rsidRPr="00050F13" w:rsidRDefault="00C20D4D" w:rsidP="00F64E0E">
            <w:pPr>
              <w:rPr>
                <w:color w:val="000000"/>
                <w:sz w:val="20"/>
                <w:szCs w:val="20"/>
              </w:rPr>
            </w:pPr>
            <w:r w:rsidRPr="00050F13">
              <w:rPr>
                <w:color w:val="000000"/>
                <w:sz w:val="20"/>
                <w:szCs w:val="20"/>
              </w:rPr>
              <w:t xml:space="preserve">Tutorský seminář </w:t>
            </w:r>
            <w:r>
              <w:rPr>
                <w:color w:val="000000"/>
                <w:sz w:val="20"/>
                <w:szCs w:val="20"/>
              </w:rPr>
              <w:t>4</w:t>
            </w:r>
          </w:p>
        </w:tc>
        <w:tc>
          <w:tcPr>
            <w:tcW w:w="550" w:type="pct"/>
            <w:gridSpan w:val="2"/>
          </w:tcPr>
          <w:p w:rsidR="00C20D4D" w:rsidRPr="002D5CFC" w:rsidRDefault="00C20D4D" w:rsidP="00F64E0E">
            <w:pPr>
              <w:jc w:val="center"/>
              <w:rPr>
                <w:rFonts w:asciiTheme="minorHAnsi" w:hAnsiTheme="minorHAnsi"/>
                <w:sz w:val="20"/>
                <w:szCs w:val="20"/>
              </w:rPr>
            </w:pPr>
            <w:r w:rsidRPr="002D5CFC">
              <w:rPr>
                <w:rFonts w:asciiTheme="minorHAnsi" w:hAnsiTheme="minorHAnsi"/>
                <w:sz w:val="20"/>
                <w:szCs w:val="20"/>
              </w:rPr>
              <w:t>7s</w:t>
            </w:r>
          </w:p>
        </w:tc>
        <w:tc>
          <w:tcPr>
            <w:tcW w:w="397" w:type="pct"/>
          </w:tcPr>
          <w:p w:rsidR="00C20D4D" w:rsidRPr="002D5CFC" w:rsidRDefault="00C20D4D" w:rsidP="00F64E0E">
            <w:pPr>
              <w:jc w:val="center"/>
              <w:rPr>
                <w:rFonts w:asciiTheme="minorHAnsi" w:hAnsiTheme="minorHAnsi"/>
                <w:sz w:val="20"/>
                <w:szCs w:val="20"/>
              </w:rPr>
            </w:pPr>
            <w:r w:rsidRPr="002D5CFC">
              <w:rPr>
                <w:rFonts w:asciiTheme="minorHAnsi" w:hAnsiTheme="minorHAnsi"/>
                <w:sz w:val="20"/>
                <w:szCs w:val="20"/>
              </w:rPr>
              <w:t>zp.</w:t>
            </w:r>
          </w:p>
        </w:tc>
        <w:tc>
          <w:tcPr>
            <w:tcW w:w="332" w:type="pct"/>
          </w:tcPr>
          <w:p w:rsidR="00C20D4D" w:rsidRPr="002D5CFC" w:rsidRDefault="00C20D4D" w:rsidP="00F64E0E">
            <w:pPr>
              <w:jc w:val="center"/>
              <w:rPr>
                <w:rFonts w:asciiTheme="minorHAnsi" w:hAnsiTheme="minorHAnsi"/>
                <w:sz w:val="20"/>
                <w:szCs w:val="20"/>
              </w:rPr>
            </w:pPr>
            <w:r w:rsidRPr="002D5CFC">
              <w:rPr>
                <w:rFonts w:asciiTheme="minorHAnsi" w:hAnsiTheme="minorHAnsi"/>
                <w:sz w:val="20"/>
                <w:szCs w:val="20"/>
              </w:rPr>
              <w:t>1</w:t>
            </w:r>
          </w:p>
        </w:tc>
        <w:tc>
          <w:tcPr>
            <w:tcW w:w="1502" w:type="pct"/>
          </w:tcPr>
          <w:p w:rsidR="00C20D4D" w:rsidRPr="00C20D4D" w:rsidRDefault="00C20D4D" w:rsidP="00C20D4D">
            <w:pPr>
              <w:ind w:right="-203"/>
              <w:rPr>
                <w:rFonts w:cs="Calibri"/>
                <w:sz w:val="20"/>
                <w:szCs w:val="20"/>
              </w:rPr>
            </w:pPr>
            <w:r w:rsidRPr="00C20D4D">
              <w:rPr>
                <w:rFonts w:cs="Calibri"/>
                <w:sz w:val="20"/>
                <w:szCs w:val="20"/>
              </w:rPr>
              <w:t>doc. Tomáš Machula, Ph.D., Th.D.,</w:t>
            </w:r>
          </w:p>
          <w:p w:rsidR="00C20D4D" w:rsidRPr="00C20D4D" w:rsidRDefault="00C20D4D" w:rsidP="00C20D4D">
            <w:pPr>
              <w:rPr>
                <w:rFonts w:cs="Calibri"/>
                <w:sz w:val="20"/>
                <w:szCs w:val="20"/>
              </w:rPr>
            </w:pPr>
            <w:r w:rsidRPr="00C20D4D">
              <w:rPr>
                <w:rFonts w:cs="Calibri"/>
                <w:sz w:val="20"/>
                <w:szCs w:val="20"/>
              </w:rPr>
              <w:t>doc. Daniel Heider, Ph.D.,</w:t>
            </w:r>
          </w:p>
          <w:p w:rsidR="00C20D4D" w:rsidRPr="00C20D4D" w:rsidRDefault="00C20D4D" w:rsidP="00C20D4D">
            <w:pPr>
              <w:rPr>
                <w:rFonts w:cs="Calibri"/>
                <w:sz w:val="20"/>
                <w:szCs w:val="20"/>
              </w:rPr>
            </w:pPr>
            <w:r w:rsidRPr="00C20D4D">
              <w:rPr>
                <w:rFonts w:cs="Calibri"/>
                <w:sz w:val="20"/>
                <w:szCs w:val="20"/>
              </w:rPr>
              <w:t>doc. Jakub Sirovátka, Dr.phil.,</w:t>
            </w:r>
          </w:p>
          <w:p w:rsidR="00C20D4D" w:rsidRPr="00C20D4D" w:rsidRDefault="00C20D4D" w:rsidP="00C20D4D">
            <w:pPr>
              <w:rPr>
                <w:rFonts w:cs="Calibri"/>
                <w:sz w:val="20"/>
                <w:szCs w:val="20"/>
              </w:rPr>
            </w:pPr>
            <w:r w:rsidRPr="00C20D4D">
              <w:rPr>
                <w:rFonts w:cs="Calibri"/>
                <w:sz w:val="20"/>
                <w:szCs w:val="20"/>
              </w:rPr>
              <w:t>Daniel Novotný, Ph.D.,</w:t>
            </w:r>
          </w:p>
          <w:p w:rsidR="00C20D4D" w:rsidRPr="00C20D4D" w:rsidRDefault="00C20D4D" w:rsidP="00C20D4D">
            <w:pPr>
              <w:rPr>
                <w:rFonts w:cs="Calibri"/>
                <w:sz w:val="20"/>
                <w:szCs w:val="20"/>
              </w:rPr>
            </w:pPr>
            <w:r w:rsidRPr="00C20D4D">
              <w:rPr>
                <w:rFonts w:cs="Calibri"/>
                <w:sz w:val="20"/>
                <w:szCs w:val="20"/>
              </w:rPr>
              <w:t>Lukáš Novák, Ph.D.,</w:t>
            </w:r>
          </w:p>
          <w:p w:rsidR="00C20D4D" w:rsidRPr="002D5CFC" w:rsidRDefault="00C20D4D" w:rsidP="00037B2A">
            <w:pPr>
              <w:rPr>
                <w:rFonts w:asciiTheme="minorHAnsi" w:hAnsiTheme="minorHAnsi"/>
                <w:sz w:val="20"/>
                <w:szCs w:val="20"/>
              </w:rPr>
            </w:pPr>
            <w:r w:rsidRPr="00C20D4D">
              <w:rPr>
                <w:rFonts w:cs="Calibri"/>
                <w:sz w:val="20"/>
                <w:szCs w:val="20"/>
              </w:rPr>
              <w:t>PhDr. Vojtěch Šimek, Th.D. (všichni 100%)</w:t>
            </w:r>
          </w:p>
        </w:tc>
        <w:tc>
          <w:tcPr>
            <w:tcW w:w="385" w:type="pct"/>
          </w:tcPr>
          <w:p w:rsidR="00C20D4D" w:rsidRPr="00050F13" w:rsidRDefault="00C20D4D" w:rsidP="00F64E0E">
            <w:pPr>
              <w:jc w:val="center"/>
              <w:rPr>
                <w:rFonts w:asciiTheme="minorHAnsi" w:hAnsiTheme="minorHAnsi"/>
                <w:sz w:val="20"/>
                <w:szCs w:val="20"/>
              </w:rPr>
            </w:pPr>
            <w:r>
              <w:rPr>
                <w:rFonts w:asciiTheme="minorHAnsi" w:hAnsiTheme="minorHAnsi"/>
                <w:sz w:val="20"/>
                <w:szCs w:val="20"/>
              </w:rPr>
              <w:t>3 LS</w:t>
            </w:r>
          </w:p>
        </w:tc>
        <w:tc>
          <w:tcPr>
            <w:tcW w:w="414" w:type="pct"/>
          </w:tcPr>
          <w:p w:rsidR="00C20D4D" w:rsidRPr="00050F13" w:rsidRDefault="00C20D4D" w:rsidP="00F64E0E">
            <w:pPr>
              <w:jc w:val="center"/>
              <w:rPr>
                <w:rFonts w:asciiTheme="minorHAnsi" w:hAnsiTheme="minorHAnsi"/>
                <w:sz w:val="20"/>
                <w:szCs w:val="20"/>
              </w:rPr>
            </w:pPr>
          </w:p>
        </w:tc>
      </w:tr>
      <w:tr w:rsidR="005379F2" w:rsidRPr="00050F13" w:rsidTr="00C20D4D">
        <w:tc>
          <w:tcPr>
            <w:tcW w:w="1420" w:type="pct"/>
          </w:tcPr>
          <w:p w:rsidR="005379F2" w:rsidRPr="00050F13" w:rsidRDefault="005379F2" w:rsidP="00F64E0E">
            <w:pPr>
              <w:rPr>
                <w:rFonts w:asciiTheme="minorHAnsi" w:hAnsiTheme="minorHAnsi"/>
                <w:sz w:val="20"/>
                <w:szCs w:val="20"/>
              </w:rPr>
            </w:pPr>
            <w:r>
              <w:rPr>
                <w:rFonts w:asciiTheme="minorHAnsi" w:hAnsiTheme="minorHAnsi"/>
                <w:sz w:val="20"/>
                <w:szCs w:val="20"/>
              </w:rPr>
              <w:t xml:space="preserve">Filosofie </w:t>
            </w:r>
          </w:p>
        </w:tc>
        <w:tc>
          <w:tcPr>
            <w:tcW w:w="550" w:type="pct"/>
            <w:gridSpan w:val="2"/>
          </w:tcPr>
          <w:p w:rsidR="005379F2" w:rsidRPr="00050F13" w:rsidRDefault="005379F2" w:rsidP="00F64E0E">
            <w:pPr>
              <w:jc w:val="center"/>
              <w:rPr>
                <w:rFonts w:asciiTheme="minorHAnsi" w:hAnsiTheme="minorHAnsi"/>
                <w:sz w:val="20"/>
                <w:szCs w:val="20"/>
              </w:rPr>
            </w:pPr>
            <w:r>
              <w:rPr>
                <w:rFonts w:asciiTheme="minorHAnsi" w:hAnsiTheme="minorHAnsi"/>
                <w:sz w:val="20"/>
                <w:szCs w:val="20"/>
              </w:rPr>
              <w:t>0</w:t>
            </w:r>
          </w:p>
        </w:tc>
        <w:tc>
          <w:tcPr>
            <w:tcW w:w="397" w:type="pct"/>
          </w:tcPr>
          <w:p w:rsidR="005379F2" w:rsidRPr="00050F13" w:rsidRDefault="005379F2" w:rsidP="00F64E0E">
            <w:pPr>
              <w:jc w:val="center"/>
              <w:rPr>
                <w:rFonts w:asciiTheme="minorHAnsi" w:hAnsiTheme="minorHAnsi"/>
                <w:sz w:val="20"/>
                <w:szCs w:val="20"/>
              </w:rPr>
            </w:pPr>
            <w:r>
              <w:rPr>
                <w:rFonts w:asciiTheme="minorHAnsi" w:hAnsiTheme="minorHAnsi"/>
                <w:sz w:val="20"/>
                <w:szCs w:val="20"/>
              </w:rPr>
              <w:t>SZZ</w:t>
            </w:r>
          </w:p>
        </w:tc>
        <w:tc>
          <w:tcPr>
            <w:tcW w:w="332" w:type="pct"/>
          </w:tcPr>
          <w:p w:rsidR="005379F2" w:rsidRPr="00050F13" w:rsidRDefault="005379F2" w:rsidP="00F64E0E">
            <w:pPr>
              <w:jc w:val="center"/>
              <w:rPr>
                <w:rFonts w:asciiTheme="minorHAnsi" w:hAnsiTheme="minorHAnsi"/>
                <w:sz w:val="20"/>
                <w:szCs w:val="20"/>
              </w:rPr>
            </w:pPr>
            <w:r>
              <w:rPr>
                <w:rFonts w:asciiTheme="minorHAnsi" w:hAnsiTheme="minorHAnsi"/>
                <w:sz w:val="20"/>
                <w:szCs w:val="20"/>
              </w:rPr>
              <w:t>0</w:t>
            </w:r>
          </w:p>
        </w:tc>
        <w:tc>
          <w:tcPr>
            <w:tcW w:w="1502" w:type="pct"/>
          </w:tcPr>
          <w:p w:rsidR="005379F2" w:rsidRPr="00050F13" w:rsidRDefault="005379F2" w:rsidP="00F64E0E">
            <w:pPr>
              <w:rPr>
                <w:rFonts w:asciiTheme="minorHAnsi" w:hAnsiTheme="minorHAnsi"/>
                <w:sz w:val="20"/>
                <w:szCs w:val="20"/>
              </w:rPr>
            </w:pPr>
            <w:r w:rsidRPr="00093B9B">
              <w:rPr>
                <w:sz w:val="20"/>
                <w:szCs w:val="20"/>
              </w:rPr>
              <w:t>doc. Tomáš Machula, Ph.D., Th.D.</w:t>
            </w:r>
          </w:p>
        </w:tc>
        <w:tc>
          <w:tcPr>
            <w:tcW w:w="385" w:type="pct"/>
          </w:tcPr>
          <w:p w:rsidR="005379F2" w:rsidRPr="00050F13" w:rsidRDefault="005379F2" w:rsidP="00F64E0E">
            <w:pPr>
              <w:jc w:val="center"/>
              <w:rPr>
                <w:rFonts w:asciiTheme="minorHAnsi" w:hAnsiTheme="minorHAnsi"/>
                <w:sz w:val="20"/>
                <w:szCs w:val="20"/>
              </w:rPr>
            </w:pPr>
            <w:r>
              <w:rPr>
                <w:rFonts w:asciiTheme="minorHAnsi" w:hAnsiTheme="minorHAnsi"/>
                <w:sz w:val="20"/>
                <w:szCs w:val="20"/>
              </w:rPr>
              <w:t>3 LS</w:t>
            </w:r>
          </w:p>
        </w:tc>
        <w:tc>
          <w:tcPr>
            <w:tcW w:w="414" w:type="pct"/>
          </w:tcPr>
          <w:p w:rsidR="005379F2" w:rsidRPr="00050F13" w:rsidRDefault="005379F2" w:rsidP="00F64E0E">
            <w:pPr>
              <w:jc w:val="center"/>
              <w:rPr>
                <w:rFonts w:asciiTheme="minorHAnsi" w:hAnsiTheme="minorHAnsi"/>
                <w:sz w:val="20"/>
                <w:szCs w:val="20"/>
              </w:rPr>
            </w:pPr>
          </w:p>
        </w:tc>
      </w:tr>
      <w:tr w:rsidR="005379F2" w:rsidRPr="00D07400" w:rsidTr="00C20D4D">
        <w:tc>
          <w:tcPr>
            <w:tcW w:w="1420" w:type="pct"/>
          </w:tcPr>
          <w:p w:rsidR="005379F2" w:rsidRPr="00D07400" w:rsidRDefault="005379F2" w:rsidP="00F64E0E">
            <w:pPr>
              <w:rPr>
                <w:b/>
                <w:sz w:val="20"/>
                <w:szCs w:val="20"/>
              </w:rPr>
            </w:pPr>
            <w:r w:rsidRPr="00D07400">
              <w:rPr>
                <w:b/>
                <w:sz w:val="20"/>
                <w:szCs w:val="20"/>
              </w:rPr>
              <w:t>Celkem kreditů</w:t>
            </w:r>
            <w:r>
              <w:rPr>
                <w:b/>
                <w:sz w:val="20"/>
                <w:szCs w:val="20"/>
              </w:rPr>
              <w:t xml:space="preserve"> za semestr</w:t>
            </w:r>
          </w:p>
        </w:tc>
        <w:tc>
          <w:tcPr>
            <w:tcW w:w="550" w:type="pct"/>
            <w:gridSpan w:val="2"/>
          </w:tcPr>
          <w:p w:rsidR="005379F2" w:rsidRPr="00D07400" w:rsidRDefault="005379F2" w:rsidP="00F64E0E">
            <w:pPr>
              <w:jc w:val="center"/>
              <w:rPr>
                <w:b/>
                <w:sz w:val="20"/>
                <w:szCs w:val="20"/>
              </w:rPr>
            </w:pPr>
          </w:p>
        </w:tc>
        <w:tc>
          <w:tcPr>
            <w:tcW w:w="397" w:type="pct"/>
          </w:tcPr>
          <w:p w:rsidR="005379F2" w:rsidRPr="00D07400" w:rsidRDefault="005379F2" w:rsidP="00F64E0E">
            <w:pPr>
              <w:jc w:val="center"/>
              <w:rPr>
                <w:b/>
                <w:sz w:val="20"/>
                <w:szCs w:val="20"/>
              </w:rPr>
            </w:pPr>
          </w:p>
        </w:tc>
        <w:tc>
          <w:tcPr>
            <w:tcW w:w="332" w:type="pct"/>
          </w:tcPr>
          <w:p w:rsidR="005379F2" w:rsidRPr="00D07400" w:rsidRDefault="005379F2" w:rsidP="00F64E0E">
            <w:pPr>
              <w:jc w:val="center"/>
              <w:rPr>
                <w:b/>
                <w:sz w:val="20"/>
                <w:szCs w:val="20"/>
              </w:rPr>
            </w:pPr>
            <w:r>
              <w:rPr>
                <w:b/>
                <w:sz w:val="20"/>
                <w:szCs w:val="20"/>
              </w:rPr>
              <w:t>22</w:t>
            </w:r>
          </w:p>
        </w:tc>
        <w:tc>
          <w:tcPr>
            <w:tcW w:w="1502" w:type="pct"/>
          </w:tcPr>
          <w:p w:rsidR="005379F2" w:rsidRPr="00D07400" w:rsidRDefault="005379F2" w:rsidP="00F64E0E">
            <w:pPr>
              <w:rPr>
                <w:b/>
                <w:sz w:val="20"/>
                <w:szCs w:val="20"/>
              </w:rPr>
            </w:pPr>
          </w:p>
        </w:tc>
        <w:tc>
          <w:tcPr>
            <w:tcW w:w="385" w:type="pct"/>
          </w:tcPr>
          <w:p w:rsidR="005379F2" w:rsidRPr="00D07400" w:rsidRDefault="005379F2" w:rsidP="00F64E0E">
            <w:pPr>
              <w:jc w:val="center"/>
              <w:rPr>
                <w:b/>
                <w:sz w:val="20"/>
                <w:szCs w:val="20"/>
              </w:rPr>
            </w:pPr>
          </w:p>
        </w:tc>
        <w:tc>
          <w:tcPr>
            <w:tcW w:w="414" w:type="pct"/>
          </w:tcPr>
          <w:p w:rsidR="005379F2" w:rsidRPr="00D07400" w:rsidRDefault="005379F2" w:rsidP="00F64E0E">
            <w:pPr>
              <w:jc w:val="center"/>
              <w:rPr>
                <w:b/>
                <w:sz w:val="20"/>
                <w:szCs w:val="20"/>
              </w:rPr>
            </w:pPr>
          </w:p>
        </w:tc>
      </w:tr>
      <w:tr w:rsidR="005379F2" w:rsidRPr="00D07400" w:rsidTr="00957B44">
        <w:tc>
          <w:tcPr>
            <w:tcW w:w="2367" w:type="pct"/>
            <w:gridSpan w:val="4"/>
            <w:shd w:val="clear" w:color="auto" w:fill="D9D9D9" w:themeFill="background1" w:themeFillShade="D9"/>
          </w:tcPr>
          <w:p w:rsidR="005379F2" w:rsidRPr="00D07400" w:rsidRDefault="005379F2" w:rsidP="00F64E0E">
            <w:pPr>
              <w:rPr>
                <w:b/>
                <w:sz w:val="20"/>
                <w:szCs w:val="20"/>
              </w:rPr>
            </w:pPr>
            <w:r w:rsidRPr="00D07400">
              <w:rPr>
                <w:b/>
                <w:sz w:val="20"/>
                <w:szCs w:val="20"/>
              </w:rPr>
              <w:t xml:space="preserve">Celkem </w:t>
            </w:r>
            <w:r>
              <w:rPr>
                <w:b/>
                <w:sz w:val="20"/>
                <w:szCs w:val="20"/>
              </w:rPr>
              <w:t xml:space="preserve">povinných </w:t>
            </w:r>
            <w:r w:rsidRPr="00D07400">
              <w:rPr>
                <w:b/>
                <w:sz w:val="20"/>
                <w:szCs w:val="20"/>
              </w:rPr>
              <w:t>kreditů</w:t>
            </w:r>
            <w:r>
              <w:rPr>
                <w:b/>
                <w:sz w:val="20"/>
                <w:szCs w:val="20"/>
              </w:rPr>
              <w:t xml:space="preserve"> za studium</w:t>
            </w:r>
          </w:p>
        </w:tc>
        <w:tc>
          <w:tcPr>
            <w:tcW w:w="332" w:type="pct"/>
            <w:shd w:val="clear" w:color="auto" w:fill="D9D9D9" w:themeFill="background1" w:themeFillShade="D9"/>
          </w:tcPr>
          <w:p w:rsidR="005379F2" w:rsidRPr="00D07400" w:rsidRDefault="005379F2" w:rsidP="00F64E0E">
            <w:pPr>
              <w:jc w:val="center"/>
              <w:rPr>
                <w:b/>
                <w:sz w:val="20"/>
                <w:szCs w:val="20"/>
              </w:rPr>
            </w:pPr>
            <w:r>
              <w:rPr>
                <w:b/>
                <w:sz w:val="20"/>
                <w:szCs w:val="20"/>
              </w:rPr>
              <w:t>116</w:t>
            </w:r>
          </w:p>
        </w:tc>
        <w:tc>
          <w:tcPr>
            <w:tcW w:w="1502" w:type="pct"/>
            <w:shd w:val="clear" w:color="auto" w:fill="D9D9D9" w:themeFill="background1" w:themeFillShade="D9"/>
          </w:tcPr>
          <w:p w:rsidR="005379F2" w:rsidRPr="00D07400" w:rsidRDefault="005379F2" w:rsidP="00F64E0E">
            <w:pPr>
              <w:rPr>
                <w:b/>
                <w:sz w:val="20"/>
                <w:szCs w:val="20"/>
              </w:rPr>
            </w:pPr>
          </w:p>
        </w:tc>
        <w:tc>
          <w:tcPr>
            <w:tcW w:w="385" w:type="pct"/>
            <w:shd w:val="clear" w:color="auto" w:fill="D9D9D9" w:themeFill="background1" w:themeFillShade="D9"/>
          </w:tcPr>
          <w:p w:rsidR="005379F2" w:rsidRPr="00D07400" w:rsidRDefault="005379F2" w:rsidP="00F64E0E">
            <w:pPr>
              <w:jc w:val="center"/>
              <w:rPr>
                <w:b/>
                <w:sz w:val="20"/>
                <w:szCs w:val="20"/>
              </w:rPr>
            </w:pPr>
          </w:p>
        </w:tc>
        <w:tc>
          <w:tcPr>
            <w:tcW w:w="414" w:type="pct"/>
            <w:shd w:val="clear" w:color="auto" w:fill="D9D9D9" w:themeFill="background1" w:themeFillShade="D9"/>
          </w:tcPr>
          <w:p w:rsidR="005379F2" w:rsidRPr="00D07400" w:rsidRDefault="005379F2" w:rsidP="00F64E0E">
            <w:pPr>
              <w:jc w:val="center"/>
              <w:rPr>
                <w:b/>
                <w:sz w:val="20"/>
                <w:szCs w:val="20"/>
              </w:rPr>
            </w:pPr>
          </w:p>
        </w:tc>
      </w:tr>
      <w:tr w:rsidR="005379F2" w:rsidRPr="00D07400" w:rsidTr="00957B44">
        <w:tc>
          <w:tcPr>
            <w:tcW w:w="2367" w:type="pct"/>
            <w:gridSpan w:val="4"/>
            <w:shd w:val="clear" w:color="auto" w:fill="D9D9D9" w:themeFill="background1" w:themeFillShade="D9"/>
          </w:tcPr>
          <w:p w:rsidR="005379F2" w:rsidRPr="00D07400" w:rsidRDefault="005379F2" w:rsidP="00F64E0E">
            <w:pPr>
              <w:rPr>
                <w:b/>
                <w:sz w:val="20"/>
                <w:szCs w:val="20"/>
              </w:rPr>
            </w:pPr>
            <w:r>
              <w:rPr>
                <w:b/>
                <w:sz w:val="20"/>
                <w:szCs w:val="20"/>
              </w:rPr>
              <w:t>Minor</w:t>
            </w:r>
          </w:p>
        </w:tc>
        <w:tc>
          <w:tcPr>
            <w:tcW w:w="332" w:type="pct"/>
            <w:shd w:val="clear" w:color="auto" w:fill="D9D9D9" w:themeFill="background1" w:themeFillShade="D9"/>
          </w:tcPr>
          <w:p w:rsidR="005379F2" w:rsidRPr="00D07400" w:rsidRDefault="005379F2" w:rsidP="00F64E0E">
            <w:pPr>
              <w:jc w:val="center"/>
              <w:rPr>
                <w:b/>
                <w:sz w:val="20"/>
                <w:szCs w:val="20"/>
              </w:rPr>
            </w:pPr>
            <w:r>
              <w:rPr>
                <w:b/>
                <w:sz w:val="20"/>
                <w:szCs w:val="20"/>
              </w:rPr>
              <w:t>60</w:t>
            </w:r>
          </w:p>
        </w:tc>
        <w:tc>
          <w:tcPr>
            <w:tcW w:w="1502" w:type="pct"/>
            <w:shd w:val="clear" w:color="auto" w:fill="D9D9D9" w:themeFill="background1" w:themeFillShade="D9"/>
          </w:tcPr>
          <w:p w:rsidR="005379F2" w:rsidRPr="00D07400" w:rsidRDefault="005379F2" w:rsidP="00F64E0E">
            <w:pPr>
              <w:rPr>
                <w:b/>
                <w:sz w:val="20"/>
                <w:szCs w:val="20"/>
              </w:rPr>
            </w:pPr>
          </w:p>
        </w:tc>
        <w:tc>
          <w:tcPr>
            <w:tcW w:w="385" w:type="pct"/>
            <w:shd w:val="clear" w:color="auto" w:fill="D9D9D9" w:themeFill="background1" w:themeFillShade="D9"/>
          </w:tcPr>
          <w:p w:rsidR="005379F2" w:rsidRPr="00D07400" w:rsidRDefault="005379F2" w:rsidP="00F64E0E">
            <w:pPr>
              <w:jc w:val="center"/>
              <w:rPr>
                <w:b/>
                <w:sz w:val="20"/>
                <w:szCs w:val="20"/>
              </w:rPr>
            </w:pPr>
          </w:p>
        </w:tc>
        <w:tc>
          <w:tcPr>
            <w:tcW w:w="414" w:type="pct"/>
            <w:shd w:val="clear" w:color="auto" w:fill="D9D9D9" w:themeFill="background1" w:themeFillShade="D9"/>
          </w:tcPr>
          <w:p w:rsidR="005379F2" w:rsidRPr="00D07400" w:rsidRDefault="005379F2" w:rsidP="00F64E0E">
            <w:pPr>
              <w:jc w:val="center"/>
              <w:rPr>
                <w:b/>
                <w:sz w:val="20"/>
                <w:szCs w:val="20"/>
              </w:rPr>
            </w:pPr>
          </w:p>
        </w:tc>
      </w:tr>
      <w:tr w:rsidR="005379F2" w:rsidRPr="00D07400" w:rsidTr="00957B44">
        <w:tc>
          <w:tcPr>
            <w:tcW w:w="2367" w:type="pct"/>
            <w:gridSpan w:val="4"/>
            <w:shd w:val="clear" w:color="auto" w:fill="D9D9D9" w:themeFill="background1" w:themeFillShade="D9"/>
          </w:tcPr>
          <w:p w:rsidR="005379F2" w:rsidRPr="00D07400" w:rsidRDefault="005379F2" w:rsidP="00F64E0E">
            <w:pPr>
              <w:rPr>
                <w:b/>
                <w:sz w:val="20"/>
                <w:szCs w:val="20"/>
              </w:rPr>
            </w:pPr>
            <w:r>
              <w:rPr>
                <w:b/>
                <w:sz w:val="20"/>
                <w:szCs w:val="20"/>
              </w:rPr>
              <w:t>Celkem volitelných kreditů</w:t>
            </w:r>
          </w:p>
        </w:tc>
        <w:tc>
          <w:tcPr>
            <w:tcW w:w="332" w:type="pct"/>
            <w:shd w:val="clear" w:color="auto" w:fill="D9D9D9" w:themeFill="background1" w:themeFillShade="D9"/>
          </w:tcPr>
          <w:p w:rsidR="005379F2" w:rsidRPr="00D07400" w:rsidRDefault="005379F2" w:rsidP="00F64E0E">
            <w:pPr>
              <w:jc w:val="center"/>
              <w:rPr>
                <w:b/>
                <w:sz w:val="20"/>
                <w:szCs w:val="20"/>
              </w:rPr>
            </w:pPr>
            <w:r>
              <w:rPr>
                <w:b/>
                <w:sz w:val="20"/>
                <w:szCs w:val="20"/>
              </w:rPr>
              <w:t>4</w:t>
            </w:r>
          </w:p>
        </w:tc>
        <w:tc>
          <w:tcPr>
            <w:tcW w:w="1502" w:type="pct"/>
            <w:shd w:val="clear" w:color="auto" w:fill="D9D9D9" w:themeFill="background1" w:themeFillShade="D9"/>
          </w:tcPr>
          <w:p w:rsidR="005379F2" w:rsidRPr="00D07400" w:rsidRDefault="005379F2" w:rsidP="00F64E0E">
            <w:pPr>
              <w:rPr>
                <w:b/>
                <w:sz w:val="20"/>
                <w:szCs w:val="20"/>
              </w:rPr>
            </w:pPr>
          </w:p>
        </w:tc>
        <w:tc>
          <w:tcPr>
            <w:tcW w:w="385" w:type="pct"/>
            <w:shd w:val="clear" w:color="auto" w:fill="D9D9D9" w:themeFill="background1" w:themeFillShade="D9"/>
          </w:tcPr>
          <w:p w:rsidR="005379F2" w:rsidRPr="00D07400" w:rsidRDefault="005379F2" w:rsidP="00F64E0E">
            <w:pPr>
              <w:jc w:val="center"/>
              <w:rPr>
                <w:b/>
                <w:sz w:val="20"/>
                <w:szCs w:val="20"/>
              </w:rPr>
            </w:pPr>
          </w:p>
        </w:tc>
        <w:tc>
          <w:tcPr>
            <w:tcW w:w="414" w:type="pct"/>
            <w:shd w:val="clear" w:color="auto" w:fill="D9D9D9" w:themeFill="background1" w:themeFillShade="D9"/>
          </w:tcPr>
          <w:p w:rsidR="005379F2" w:rsidRPr="00D07400" w:rsidRDefault="005379F2" w:rsidP="00F64E0E">
            <w:pPr>
              <w:jc w:val="center"/>
              <w:rPr>
                <w:b/>
                <w:sz w:val="20"/>
                <w:szCs w:val="20"/>
              </w:rPr>
            </w:pPr>
          </w:p>
        </w:tc>
      </w:tr>
      <w:tr w:rsidR="005379F2" w:rsidRPr="00D07400" w:rsidTr="00957B44">
        <w:tc>
          <w:tcPr>
            <w:tcW w:w="2367" w:type="pct"/>
            <w:gridSpan w:val="4"/>
            <w:shd w:val="clear" w:color="auto" w:fill="D9D9D9" w:themeFill="background1" w:themeFillShade="D9"/>
          </w:tcPr>
          <w:p w:rsidR="005379F2" w:rsidRPr="00D07400" w:rsidRDefault="005379F2" w:rsidP="00F64E0E">
            <w:pPr>
              <w:rPr>
                <w:b/>
                <w:sz w:val="20"/>
                <w:szCs w:val="20"/>
              </w:rPr>
            </w:pPr>
            <w:r>
              <w:rPr>
                <w:b/>
                <w:sz w:val="20"/>
                <w:szCs w:val="20"/>
              </w:rPr>
              <w:t>Celkem</w:t>
            </w:r>
          </w:p>
        </w:tc>
        <w:tc>
          <w:tcPr>
            <w:tcW w:w="332" w:type="pct"/>
            <w:shd w:val="clear" w:color="auto" w:fill="D9D9D9" w:themeFill="background1" w:themeFillShade="D9"/>
          </w:tcPr>
          <w:p w:rsidR="005379F2" w:rsidRPr="00D07400" w:rsidRDefault="005379F2" w:rsidP="00F64E0E">
            <w:pPr>
              <w:jc w:val="center"/>
              <w:rPr>
                <w:b/>
                <w:sz w:val="20"/>
                <w:szCs w:val="20"/>
              </w:rPr>
            </w:pPr>
            <w:r>
              <w:rPr>
                <w:b/>
                <w:sz w:val="20"/>
                <w:szCs w:val="20"/>
              </w:rPr>
              <w:t>180</w:t>
            </w:r>
          </w:p>
        </w:tc>
        <w:tc>
          <w:tcPr>
            <w:tcW w:w="1502" w:type="pct"/>
            <w:shd w:val="clear" w:color="auto" w:fill="D9D9D9" w:themeFill="background1" w:themeFillShade="D9"/>
          </w:tcPr>
          <w:p w:rsidR="005379F2" w:rsidRPr="00D07400" w:rsidRDefault="005379F2" w:rsidP="00F64E0E">
            <w:pPr>
              <w:rPr>
                <w:b/>
                <w:sz w:val="20"/>
                <w:szCs w:val="20"/>
              </w:rPr>
            </w:pPr>
          </w:p>
        </w:tc>
        <w:tc>
          <w:tcPr>
            <w:tcW w:w="385" w:type="pct"/>
            <w:shd w:val="clear" w:color="auto" w:fill="D9D9D9" w:themeFill="background1" w:themeFillShade="D9"/>
          </w:tcPr>
          <w:p w:rsidR="005379F2" w:rsidRPr="00D07400" w:rsidRDefault="005379F2" w:rsidP="00F64E0E">
            <w:pPr>
              <w:jc w:val="center"/>
              <w:rPr>
                <w:b/>
                <w:sz w:val="20"/>
                <w:szCs w:val="20"/>
              </w:rPr>
            </w:pPr>
          </w:p>
        </w:tc>
        <w:tc>
          <w:tcPr>
            <w:tcW w:w="414" w:type="pct"/>
            <w:shd w:val="clear" w:color="auto" w:fill="D9D9D9" w:themeFill="background1" w:themeFillShade="D9"/>
          </w:tcPr>
          <w:p w:rsidR="005379F2" w:rsidRPr="00D07400" w:rsidRDefault="005379F2" w:rsidP="00F64E0E">
            <w:pPr>
              <w:jc w:val="center"/>
              <w:rPr>
                <w:b/>
                <w:sz w:val="20"/>
                <w:szCs w:val="20"/>
              </w:rPr>
            </w:pPr>
          </w:p>
        </w:tc>
      </w:tr>
      <w:tr w:rsidR="005379F2" w:rsidRPr="00FD49D6" w:rsidTr="00F64E0E">
        <w:tc>
          <w:tcPr>
            <w:tcW w:w="5000" w:type="pct"/>
            <w:gridSpan w:val="8"/>
          </w:tcPr>
          <w:p w:rsidR="005379F2" w:rsidRPr="00FD49D6" w:rsidRDefault="005379F2" w:rsidP="00F64E0E">
            <w:pPr>
              <w:autoSpaceDE w:val="0"/>
              <w:autoSpaceDN w:val="0"/>
              <w:adjustRightInd w:val="0"/>
              <w:rPr>
                <w:rFonts w:cs="Calibri"/>
                <w:i/>
                <w:sz w:val="20"/>
                <w:szCs w:val="20"/>
              </w:rPr>
            </w:pPr>
          </w:p>
        </w:tc>
      </w:tr>
    </w:tbl>
    <w:p w:rsidR="005379F2" w:rsidRPr="003855F2" w:rsidRDefault="005379F2" w:rsidP="005379F2">
      <w:pPr>
        <w:rPr>
          <w:rFonts w:asciiTheme="minorHAnsi" w:hAnsi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20"/>
        <w:gridCol w:w="107"/>
        <w:gridCol w:w="906"/>
        <w:gridCol w:w="730"/>
        <w:gridCol w:w="612"/>
        <w:gridCol w:w="2767"/>
        <w:gridCol w:w="709"/>
        <w:gridCol w:w="761"/>
      </w:tblGrid>
      <w:tr w:rsidR="005379F2" w:rsidRPr="00A45911" w:rsidTr="00F64E0E">
        <w:trPr>
          <w:trHeight w:val="414"/>
        </w:trPr>
        <w:tc>
          <w:tcPr>
            <w:tcW w:w="5000" w:type="pct"/>
            <w:gridSpan w:val="8"/>
            <w:tcBorders>
              <w:bottom w:val="double" w:sz="4" w:space="0" w:color="auto"/>
            </w:tcBorders>
            <w:shd w:val="clear" w:color="auto" w:fill="BDD6EE"/>
            <w:vAlign w:val="center"/>
          </w:tcPr>
          <w:p w:rsidR="005379F2" w:rsidRPr="00A45911" w:rsidRDefault="005379F2" w:rsidP="00715A86">
            <w:pPr>
              <w:pageBreakBefore/>
              <w:rPr>
                <w:b/>
                <w:szCs w:val="20"/>
              </w:rPr>
            </w:pPr>
            <w:r w:rsidRPr="00A45911">
              <w:rPr>
                <w:b/>
                <w:szCs w:val="20"/>
              </w:rPr>
              <w:t>Studijní plány a návrh témat prací (bakalářské studijní programy)</w:t>
            </w:r>
          </w:p>
        </w:tc>
      </w:tr>
      <w:tr w:rsidR="005379F2" w:rsidRPr="009C128E" w:rsidTr="00F64E0E">
        <w:tc>
          <w:tcPr>
            <w:tcW w:w="1480" w:type="pct"/>
            <w:gridSpan w:val="2"/>
            <w:shd w:val="clear" w:color="auto" w:fill="F7CAAC"/>
          </w:tcPr>
          <w:p w:rsidR="005379F2" w:rsidRPr="009C128E" w:rsidRDefault="005379F2" w:rsidP="00F64E0E">
            <w:pPr>
              <w:rPr>
                <w:b/>
                <w:sz w:val="20"/>
                <w:szCs w:val="20"/>
              </w:rPr>
            </w:pPr>
            <w:r w:rsidRPr="009C128E">
              <w:rPr>
                <w:b/>
                <w:sz w:val="20"/>
                <w:szCs w:val="20"/>
              </w:rPr>
              <w:t>Označení studijního plánu</w:t>
            </w:r>
          </w:p>
        </w:tc>
        <w:tc>
          <w:tcPr>
            <w:tcW w:w="3520" w:type="pct"/>
            <w:gridSpan w:val="6"/>
          </w:tcPr>
          <w:p w:rsidR="005379F2" w:rsidRPr="0042461B" w:rsidRDefault="005379F2" w:rsidP="00F64E0E">
            <w:pPr>
              <w:rPr>
                <w:b/>
                <w:sz w:val="20"/>
                <w:szCs w:val="20"/>
              </w:rPr>
            </w:pPr>
            <w:r w:rsidRPr="0042461B">
              <w:rPr>
                <w:b/>
                <w:sz w:val="20"/>
                <w:szCs w:val="20"/>
              </w:rPr>
              <w:t>Bakalářský studijní program Filosofie</w:t>
            </w:r>
          </w:p>
          <w:p w:rsidR="005379F2" w:rsidRPr="00B22DBB" w:rsidRDefault="005379F2" w:rsidP="00F64E0E">
            <w:pPr>
              <w:rPr>
                <w:sz w:val="20"/>
                <w:szCs w:val="20"/>
              </w:rPr>
            </w:pPr>
            <w:r w:rsidRPr="0042461B">
              <w:rPr>
                <w:b/>
                <w:sz w:val="20"/>
                <w:szCs w:val="20"/>
              </w:rPr>
              <w:t>Studijní plán</w:t>
            </w:r>
            <w:r>
              <w:rPr>
                <w:b/>
                <w:sz w:val="20"/>
                <w:szCs w:val="20"/>
              </w:rPr>
              <w:t>: typ B (minor)</w:t>
            </w:r>
          </w:p>
        </w:tc>
      </w:tr>
      <w:tr w:rsidR="005379F2" w:rsidRPr="009C128E" w:rsidTr="00F64E0E">
        <w:tc>
          <w:tcPr>
            <w:tcW w:w="5000" w:type="pct"/>
            <w:gridSpan w:val="8"/>
            <w:shd w:val="clear" w:color="auto" w:fill="F7CAAC"/>
          </w:tcPr>
          <w:p w:rsidR="005379F2" w:rsidRPr="009C128E" w:rsidRDefault="005379F2" w:rsidP="00F64E0E">
            <w:pPr>
              <w:rPr>
                <w:b/>
                <w:sz w:val="20"/>
                <w:szCs w:val="20"/>
              </w:rPr>
            </w:pPr>
            <w:r w:rsidRPr="009C128E">
              <w:rPr>
                <w:b/>
                <w:sz w:val="20"/>
                <w:szCs w:val="20"/>
              </w:rPr>
              <w:t>Povinné předměty</w:t>
            </w:r>
          </w:p>
        </w:tc>
      </w:tr>
      <w:tr w:rsidR="005379F2" w:rsidRPr="0042461B" w:rsidTr="00F64E0E">
        <w:tc>
          <w:tcPr>
            <w:tcW w:w="1422" w:type="pct"/>
            <w:shd w:val="clear" w:color="auto" w:fill="F7CAAC"/>
            <w:vAlign w:val="center"/>
          </w:tcPr>
          <w:p w:rsidR="005379F2" w:rsidRPr="0042461B" w:rsidRDefault="005379F2" w:rsidP="00F64E0E">
            <w:pPr>
              <w:rPr>
                <w:b/>
                <w:sz w:val="20"/>
                <w:szCs w:val="20"/>
              </w:rPr>
            </w:pPr>
            <w:r w:rsidRPr="0042461B">
              <w:rPr>
                <w:b/>
                <w:sz w:val="20"/>
                <w:szCs w:val="20"/>
              </w:rPr>
              <w:t>Název předmětu</w:t>
            </w:r>
          </w:p>
        </w:tc>
        <w:tc>
          <w:tcPr>
            <w:tcW w:w="550" w:type="pct"/>
            <w:gridSpan w:val="2"/>
            <w:shd w:val="clear" w:color="auto" w:fill="F7CAAC"/>
            <w:vAlign w:val="center"/>
          </w:tcPr>
          <w:p w:rsidR="005379F2" w:rsidRDefault="005379F2" w:rsidP="00F64E0E">
            <w:pPr>
              <w:jc w:val="center"/>
              <w:rPr>
                <w:b/>
                <w:sz w:val="20"/>
                <w:szCs w:val="20"/>
              </w:rPr>
            </w:pPr>
            <w:r w:rsidRPr="0042461B">
              <w:rPr>
                <w:b/>
                <w:sz w:val="20"/>
                <w:szCs w:val="20"/>
              </w:rPr>
              <w:t>rozsah</w:t>
            </w:r>
          </w:p>
          <w:p w:rsidR="005379F2" w:rsidRPr="0042461B" w:rsidRDefault="005379F2" w:rsidP="00F64E0E">
            <w:pPr>
              <w:jc w:val="center"/>
              <w:rPr>
                <w:b/>
                <w:sz w:val="20"/>
                <w:szCs w:val="20"/>
              </w:rPr>
            </w:pPr>
            <w:r>
              <w:rPr>
                <w:b/>
                <w:sz w:val="20"/>
                <w:szCs w:val="20"/>
              </w:rPr>
              <w:t>hod./sem.</w:t>
            </w:r>
          </w:p>
        </w:tc>
        <w:tc>
          <w:tcPr>
            <w:tcW w:w="396" w:type="pct"/>
            <w:shd w:val="clear" w:color="auto" w:fill="F7CAAC"/>
            <w:vAlign w:val="center"/>
          </w:tcPr>
          <w:p w:rsidR="005379F2" w:rsidRPr="0042461B" w:rsidRDefault="005379F2" w:rsidP="00F64E0E">
            <w:pPr>
              <w:jc w:val="center"/>
              <w:rPr>
                <w:b/>
                <w:sz w:val="20"/>
                <w:szCs w:val="20"/>
              </w:rPr>
            </w:pPr>
            <w:r w:rsidRPr="0042461B">
              <w:rPr>
                <w:b/>
                <w:sz w:val="20"/>
                <w:szCs w:val="20"/>
              </w:rPr>
              <w:t>způsob  ověř.</w:t>
            </w:r>
          </w:p>
        </w:tc>
        <w:tc>
          <w:tcPr>
            <w:tcW w:w="332" w:type="pct"/>
            <w:shd w:val="clear" w:color="auto" w:fill="F7CAAC"/>
            <w:vAlign w:val="center"/>
          </w:tcPr>
          <w:p w:rsidR="005379F2" w:rsidRPr="0042461B" w:rsidRDefault="005379F2" w:rsidP="00F64E0E">
            <w:pPr>
              <w:jc w:val="center"/>
              <w:rPr>
                <w:b/>
                <w:sz w:val="20"/>
                <w:szCs w:val="20"/>
              </w:rPr>
            </w:pPr>
            <w:r w:rsidRPr="0042461B">
              <w:rPr>
                <w:b/>
                <w:sz w:val="20"/>
                <w:szCs w:val="20"/>
              </w:rPr>
              <w:t>počet kred</w:t>
            </w:r>
            <w:r>
              <w:rPr>
                <w:b/>
                <w:sz w:val="20"/>
                <w:szCs w:val="20"/>
              </w:rPr>
              <w:t>.</w:t>
            </w:r>
          </w:p>
        </w:tc>
        <w:tc>
          <w:tcPr>
            <w:tcW w:w="1502" w:type="pct"/>
            <w:shd w:val="clear" w:color="auto" w:fill="F7CAAC"/>
            <w:vAlign w:val="center"/>
          </w:tcPr>
          <w:p w:rsidR="005379F2" w:rsidRPr="0042461B" w:rsidRDefault="005379F2" w:rsidP="00F64E0E">
            <w:pPr>
              <w:jc w:val="center"/>
              <w:rPr>
                <w:b/>
                <w:sz w:val="20"/>
                <w:szCs w:val="20"/>
              </w:rPr>
            </w:pPr>
            <w:r w:rsidRPr="0042461B">
              <w:rPr>
                <w:b/>
                <w:sz w:val="20"/>
                <w:szCs w:val="20"/>
              </w:rPr>
              <w:t>vyučující</w:t>
            </w:r>
          </w:p>
        </w:tc>
        <w:tc>
          <w:tcPr>
            <w:tcW w:w="385" w:type="pct"/>
            <w:shd w:val="clear" w:color="auto" w:fill="F7CAAC"/>
            <w:vAlign w:val="center"/>
          </w:tcPr>
          <w:p w:rsidR="005379F2" w:rsidRDefault="005379F2" w:rsidP="00F64E0E">
            <w:pPr>
              <w:jc w:val="center"/>
              <w:rPr>
                <w:b/>
                <w:sz w:val="20"/>
                <w:szCs w:val="20"/>
              </w:rPr>
            </w:pPr>
            <w:r w:rsidRPr="0042461B">
              <w:rPr>
                <w:b/>
                <w:sz w:val="20"/>
                <w:szCs w:val="20"/>
              </w:rPr>
              <w:t>dop. roč.</w:t>
            </w:r>
          </w:p>
          <w:p w:rsidR="005379F2" w:rsidRPr="0042461B" w:rsidRDefault="005379F2" w:rsidP="00F64E0E">
            <w:pPr>
              <w:jc w:val="center"/>
              <w:rPr>
                <w:b/>
                <w:sz w:val="20"/>
                <w:szCs w:val="20"/>
              </w:rPr>
            </w:pPr>
            <w:r w:rsidRPr="0042461B">
              <w:rPr>
                <w:b/>
                <w:sz w:val="20"/>
                <w:szCs w:val="20"/>
              </w:rPr>
              <w:t>/sem.</w:t>
            </w:r>
          </w:p>
        </w:tc>
        <w:tc>
          <w:tcPr>
            <w:tcW w:w="413" w:type="pct"/>
            <w:shd w:val="clear" w:color="auto" w:fill="F7CAAC"/>
            <w:vAlign w:val="center"/>
          </w:tcPr>
          <w:p w:rsidR="005379F2" w:rsidRPr="0042461B" w:rsidRDefault="005379F2" w:rsidP="00F64E0E">
            <w:pPr>
              <w:jc w:val="center"/>
              <w:rPr>
                <w:b/>
                <w:sz w:val="20"/>
                <w:szCs w:val="20"/>
              </w:rPr>
            </w:pPr>
            <w:r w:rsidRPr="0042461B">
              <w:rPr>
                <w:b/>
                <w:sz w:val="20"/>
                <w:szCs w:val="20"/>
              </w:rPr>
              <w:t>Typ předm</w:t>
            </w:r>
            <w:r>
              <w:rPr>
                <w:b/>
                <w:sz w:val="20"/>
                <w:szCs w:val="20"/>
              </w:rPr>
              <w:t>.</w:t>
            </w:r>
          </w:p>
        </w:tc>
      </w:tr>
      <w:tr w:rsidR="005379F2" w:rsidRPr="009C128E" w:rsidTr="00F64E0E">
        <w:tc>
          <w:tcPr>
            <w:tcW w:w="1422" w:type="pct"/>
          </w:tcPr>
          <w:p w:rsidR="005379F2" w:rsidRPr="009C128E" w:rsidRDefault="005379F2" w:rsidP="00F64E0E">
            <w:pPr>
              <w:rPr>
                <w:sz w:val="20"/>
                <w:szCs w:val="20"/>
              </w:rPr>
            </w:pPr>
            <w:r w:rsidRPr="0042461B">
              <w:rPr>
                <w:sz w:val="20"/>
                <w:szCs w:val="20"/>
              </w:rPr>
              <w:t>Dějiny filosofie (antika)</w:t>
            </w:r>
          </w:p>
        </w:tc>
        <w:tc>
          <w:tcPr>
            <w:tcW w:w="550" w:type="pct"/>
            <w:gridSpan w:val="2"/>
          </w:tcPr>
          <w:p w:rsidR="005379F2" w:rsidRPr="009C128E" w:rsidRDefault="005379F2" w:rsidP="00F64E0E">
            <w:pPr>
              <w:jc w:val="center"/>
              <w:rPr>
                <w:sz w:val="20"/>
                <w:szCs w:val="20"/>
              </w:rPr>
            </w:pPr>
            <w:r>
              <w:rPr>
                <w:sz w:val="20"/>
                <w:szCs w:val="20"/>
              </w:rPr>
              <w:t>28p + 28s</w:t>
            </w:r>
          </w:p>
        </w:tc>
        <w:tc>
          <w:tcPr>
            <w:tcW w:w="396" w:type="pct"/>
          </w:tcPr>
          <w:p w:rsidR="005379F2" w:rsidRPr="009C128E" w:rsidRDefault="005379F2" w:rsidP="00F64E0E">
            <w:pPr>
              <w:jc w:val="center"/>
              <w:rPr>
                <w:sz w:val="20"/>
                <w:szCs w:val="20"/>
              </w:rPr>
            </w:pPr>
            <w:r>
              <w:rPr>
                <w:sz w:val="20"/>
                <w:szCs w:val="20"/>
              </w:rPr>
              <w:t>zp.+zk.</w:t>
            </w:r>
          </w:p>
        </w:tc>
        <w:tc>
          <w:tcPr>
            <w:tcW w:w="332" w:type="pct"/>
          </w:tcPr>
          <w:p w:rsidR="005379F2" w:rsidRPr="009C128E" w:rsidRDefault="005379F2" w:rsidP="00F64E0E">
            <w:pPr>
              <w:jc w:val="center"/>
              <w:rPr>
                <w:sz w:val="20"/>
                <w:szCs w:val="20"/>
              </w:rPr>
            </w:pPr>
            <w:r>
              <w:rPr>
                <w:sz w:val="20"/>
                <w:szCs w:val="20"/>
              </w:rPr>
              <w:t>7</w:t>
            </w:r>
          </w:p>
        </w:tc>
        <w:tc>
          <w:tcPr>
            <w:tcW w:w="1502" w:type="pct"/>
          </w:tcPr>
          <w:p w:rsidR="005379F2" w:rsidRPr="009C128E" w:rsidRDefault="005379F2" w:rsidP="00F64E0E">
            <w:pPr>
              <w:rPr>
                <w:sz w:val="20"/>
                <w:szCs w:val="20"/>
              </w:rPr>
            </w:pPr>
            <w:r w:rsidRPr="00723EF9">
              <w:rPr>
                <w:b/>
                <w:sz w:val="20"/>
                <w:szCs w:val="20"/>
              </w:rPr>
              <w:t>doc. Jakub Sirovátka, Dr.phil.</w:t>
            </w:r>
            <w:r>
              <w:rPr>
                <w:sz w:val="20"/>
                <w:szCs w:val="20"/>
              </w:rPr>
              <w:t xml:space="preserve"> (přednášející</w:t>
            </w:r>
            <w:r w:rsidR="00723EF9">
              <w:rPr>
                <w:sz w:val="20"/>
                <w:szCs w:val="20"/>
              </w:rPr>
              <w:t>, 100%</w:t>
            </w:r>
            <w:r>
              <w:rPr>
                <w:sz w:val="20"/>
                <w:szCs w:val="20"/>
              </w:rPr>
              <w:t xml:space="preserve">), </w:t>
            </w:r>
            <w:r>
              <w:rPr>
                <w:sz w:val="20"/>
                <w:szCs w:val="20"/>
              </w:rPr>
              <w:br/>
              <w:t>Lukáš Novák, Ph.D. (seminář</w:t>
            </w:r>
            <w:r w:rsidR="00723EF9">
              <w:rPr>
                <w:sz w:val="20"/>
                <w:szCs w:val="20"/>
              </w:rPr>
              <w:t>, 100%</w:t>
            </w:r>
            <w:r>
              <w:rPr>
                <w:sz w:val="20"/>
                <w:szCs w:val="20"/>
              </w:rPr>
              <w:t>)</w:t>
            </w:r>
          </w:p>
        </w:tc>
        <w:tc>
          <w:tcPr>
            <w:tcW w:w="385" w:type="pct"/>
          </w:tcPr>
          <w:p w:rsidR="005379F2" w:rsidRPr="009C128E" w:rsidRDefault="005379F2" w:rsidP="00F64E0E">
            <w:pPr>
              <w:jc w:val="center"/>
              <w:rPr>
                <w:sz w:val="20"/>
                <w:szCs w:val="20"/>
              </w:rPr>
            </w:pPr>
            <w:r>
              <w:rPr>
                <w:sz w:val="20"/>
                <w:szCs w:val="20"/>
              </w:rPr>
              <w:t>1 ZS</w:t>
            </w:r>
          </w:p>
        </w:tc>
        <w:tc>
          <w:tcPr>
            <w:tcW w:w="413" w:type="pct"/>
          </w:tcPr>
          <w:p w:rsidR="005379F2" w:rsidRPr="009C128E" w:rsidRDefault="005379F2" w:rsidP="00F64E0E">
            <w:pPr>
              <w:jc w:val="center"/>
              <w:rPr>
                <w:sz w:val="20"/>
                <w:szCs w:val="20"/>
              </w:rPr>
            </w:pPr>
            <w:r>
              <w:rPr>
                <w:sz w:val="20"/>
                <w:szCs w:val="20"/>
              </w:rPr>
              <w:t>ZT</w:t>
            </w:r>
          </w:p>
        </w:tc>
      </w:tr>
      <w:tr w:rsidR="005379F2" w:rsidRPr="009C128E" w:rsidTr="00F64E0E">
        <w:tc>
          <w:tcPr>
            <w:tcW w:w="1422" w:type="pct"/>
          </w:tcPr>
          <w:p w:rsidR="005379F2" w:rsidRPr="009C128E" w:rsidRDefault="005379F2" w:rsidP="00F64E0E">
            <w:pPr>
              <w:rPr>
                <w:sz w:val="20"/>
                <w:szCs w:val="20"/>
              </w:rPr>
            </w:pPr>
            <w:r w:rsidRPr="0042461B">
              <w:rPr>
                <w:sz w:val="20"/>
                <w:szCs w:val="20"/>
              </w:rPr>
              <w:t>Formální a filosofická logika 1</w:t>
            </w:r>
          </w:p>
        </w:tc>
        <w:tc>
          <w:tcPr>
            <w:tcW w:w="550" w:type="pct"/>
            <w:gridSpan w:val="2"/>
          </w:tcPr>
          <w:p w:rsidR="005379F2" w:rsidRPr="009C128E" w:rsidRDefault="005379F2" w:rsidP="00F64E0E">
            <w:pPr>
              <w:jc w:val="center"/>
              <w:rPr>
                <w:sz w:val="20"/>
                <w:szCs w:val="20"/>
              </w:rPr>
            </w:pPr>
            <w:r>
              <w:rPr>
                <w:sz w:val="20"/>
                <w:szCs w:val="20"/>
              </w:rPr>
              <w:t>14p + 14s</w:t>
            </w:r>
          </w:p>
        </w:tc>
        <w:tc>
          <w:tcPr>
            <w:tcW w:w="396" w:type="pct"/>
          </w:tcPr>
          <w:p w:rsidR="005379F2" w:rsidRPr="009C128E" w:rsidRDefault="005379F2" w:rsidP="00F64E0E">
            <w:pPr>
              <w:jc w:val="center"/>
              <w:rPr>
                <w:sz w:val="20"/>
                <w:szCs w:val="20"/>
              </w:rPr>
            </w:pPr>
            <w:r>
              <w:rPr>
                <w:sz w:val="20"/>
                <w:szCs w:val="20"/>
              </w:rPr>
              <w:t>zp.+zk.</w:t>
            </w:r>
          </w:p>
        </w:tc>
        <w:tc>
          <w:tcPr>
            <w:tcW w:w="332" w:type="pct"/>
          </w:tcPr>
          <w:p w:rsidR="005379F2" w:rsidRPr="009C128E" w:rsidRDefault="005379F2" w:rsidP="00F64E0E">
            <w:pPr>
              <w:jc w:val="center"/>
              <w:rPr>
                <w:sz w:val="20"/>
                <w:szCs w:val="20"/>
              </w:rPr>
            </w:pPr>
            <w:r>
              <w:rPr>
                <w:sz w:val="20"/>
                <w:szCs w:val="20"/>
              </w:rPr>
              <w:t>5</w:t>
            </w:r>
          </w:p>
        </w:tc>
        <w:tc>
          <w:tcPr>
            <w:tcW w:w="1502" w:type="pct"/>
          </w:tcPr>
          <w:p w:rsidR="005379F2" w:rsidRPr="009C128E" w:rsidRDefault="005379F2" w:rsidP="00F64E0E">
            <w:pPr>
              <w:rPr>
                <w:sz w:val="20"/>
                <w:szCs w:val="20"/>
              </w:rPr>
            </w:pPr>
            <w:r w:rsidRPr="00723EF9">
              <w:rPr>
                <w:b/>
                <w:sz w:val="20"/>
                <w:szCs w:val="20"/>
              </w:rPr>
              <w:t>Daniel Novotný, PhD.</w:t>
            </w:r>
            <w:r>
              <w:rPr>
                <w:sz w:val="20"/>
                <w:szCs w:val="20"/>
              </w:rPr>
              <w:t xml:space="preserve"> (přednášející, seminář</w:t>
            </w:r>
            <w:r w:rsidR="00723EF9">
              <w:rPr>
                <w:sz w:val="20"/>
                <w:szCs w:val="20"/>
              </w:rPr>
              <w:t>, 100%</w:t>
            </w:r>
            <w:r>
              <w:rPr>
                <w:sz w:val="20"/>
                <w:szCs w:val="20"/>
              </w:rPr>
              <w:t>)</w:t>
            </w:r>
          </w:p>
        </w:tc>
        <w:tc>
          <w:tcPr>
            <w:tcW w:w="385" w:type="pct"/>
          </w:tcPr>
          <w:p w:rsidR="005379F2" w:rsidRDefault="005379F2" w:rsidP="00F64E0E">
            <w:pPr>
              <w:jc w:val="center"/>
            </w:pPr>
            <w:r w:rsidRPr="004A4FD6">
              <w:rPr>
                <w:sz w:val="20"/>
                <w:szCs w:val="20"/>
              </w:rPr>
              <w:t>1 ZS</w:t>
            </w:r>
          </w:p>
        </w:tc>
        <w:tc>
          <w:tcPr>
            <w:tcW w:w="413" w:type="pct"/>
          </w:tcPr>
          <w:p w:rsidR="005379F2" w:rsidRPr="009C128E" w:rsidRDefault="005379F2" w:rsidP="00F64E0E">
            <w:pPr>
              <w:jc w:val="center"/>
              <w:rPr>
                <w:sz w:val="20"/>
                <w:szCs w:val="20"/>
              </w:rPr>
            </w:pPr>
            <w:r>
              <w:rPr>
                <w:sz w:val="20"/>
                <w:szCs w:val="20"/>
              </w:rPr>
              <w:t>PZ</w:t>
            </w:r>
          </w:p>
        </w:tc>
      </w:tr>
      <w:tr w:rsidR="005379F2" w:rsidRPr="00D07400" w:rsidTr="00F64E0E">
        <w:tc>
          <w:tcPr>
            <w:tcW w:w="1422" w:type="pct"/>
          </w:tcPr>
          <w:p w:rsidR="005379F2" w:rsidRPr="00D07400" w:rsidRDefault="005379F2" w:rsidP="00F64E0E">
            <w:pPr>
              <w:rPr>
                <w:b/>
                <w:sz w:val="20"/>
                <w:szCs w:val="20"/>
              </w:rPr>
            </w:pPr>
            <w:r w:rsidRPr="00D07400">
              <w:rPr>
                <w:b/>
                <w:sz w:val="20"/>
                <w:szCs w:val="20"/>
              </w:rPr>
              <w:t>Celkem kreditů</w:t>
            </w:r>
            <w:r>
              <w:rPr>
                <w:b/>
                <w:sz w:val="20"/>
                <w:szCs w:val="20"/>
              </w:rPr>
              <w:t xml:space="preserve"> za semestr</w:t>
            </w:r>
          </w:p>
        </w:tc>
        <w:tc>
          <w:tcPr>
            <w:tcW w:w="550" w:type="pct"/>
            <w:gridSpan w:val="2"/>
          </w:tcPr>
          <w:p w:rsidR="005379F2" w:rsidRPr="00D07400" w:rsidRDefault="005379F2" w:rsidP="00F64E0E">
            <w:pPr>
              <w:jc w:val="center"/>
              <w:rPr>
                <w:b/>
                <w:sz w:val="20"/>
                <w:szCs w:val="20"/>
              </w:rPr>
            </w:pPr>
          </w:p>
        </w:tc>
        <w:tc>
          <w:tcPr>
            <w:tcW w:w="396" w:type="pct"/>
          </w:tcPr>
          <w:p w:rsidR="005379F2" w:rsidRPr="00D07400" w:rsidRDefault="005379F2" w:rsidP="00F64E0E">
            <w:pPr>
              <w:jc w:val="center"/>
              <w:rPr>
                <w:b/>
                <w:sz w:val="20"/>
                <w:szCs w:val="20"/>
              </w:rPr>
            </w:pPr>
          </w:p>
        </w:tc>
        <w:tc>
          <w:tcPr>
            <w:tcW w:w="332" w:type="pct"/>
          </w:tcPr>
          <w:p w:rsidR="005379F2" w:rsidRPr="00D07400" w:rsidRDefault="005379F2" w:rsidP="00F64E0E">
            <w:pPr>
              <w:jc w:val="center"/>
              <w:rPr>
                <w:b/>
                <w:sz w:val="20"/>
                <w:szCs w:val="20"/>
              </w:rPr>
            </w:pPr>
            <w:r>
              <w:rPr>
                <w:b/>
                <w:sz w:val="20"/>
                <w:szCs w:val="20"/>
              </w:rPr>
              <w:t>12</w:t>
            </w:r>
          </w:p>
        </w:tc>
        <w:tc>
          <w:tcPr>
            <w:tcW w:w="1502" w:type="pct"/>
          </w:tcPr>
          <w:p w:rsidR="005379F2" w:rsidRPr="00D07400" w:rsidRDefault="005379F2" w:rsidP="00F64E0E">
            <w:pPr>
              <w:rPr>
                <w:b/>
                <w:sz w:val="20"/>
                <w:szCs w:val="20"/>
              </w:rPr>
            </w:pPr>
          </w:p>
        </w:tc>
        <w:tc>
          <w:tcPr>
            <w:tcW w:w="385" w:type="pct"/>
          </w:tcPr>
          <w:p w:rsidR="005379F2" w:rsidRPr="00D07400" w:rsidRDefault="005379F2" w:rsidP="00F64E0E">
            <w:pPr>
              <w:jc w:val="center"/>
              <w:rPr>
                <w:b/>
                <w:sz w:val="20"/>
                <w:szCs w:val="20"/>
              </w:rPr>
            </w:pPr>
          </w:p>
        </w:tc>
        <w:tc>
          <w:tcPr>
            <w:tcW w:w="413" w:type="pct"/>
          </w:tcPr>
          <w:p w:rsidR="005379F2" w:rsidRPr="00D07400" w:rsidRDefault="005379F2" w:rsidP="00F64E0E">
            <w:pPr>
              <w:jc w:val="center"/>
              <w:rPr>
                <w:b/>
                <w:sz w:val="20"/>
                <w:szCs w:val="20"/>
              </w:rPr>
            </w:pPr>
          </w:p>
        </w:tc>
      </w:tr>
      <w:tr w:rsidR="005379F2" w:rsidRPr="009C128E" w:rsidTr="00F64E0E">
        <w:tc>
          <w:tcPr>
            <w:tcW w:w="5000" w:type="pct"/>
            <w:gridSpan w:val="8"/>
            <w:shd w:val="clear" w:color="auto" w:fill="D9D9D9" w:themeFill="background1" w:themeFillShade="D9"/>
          </w:tcPr>
          <w:p w:rsidR="005379F2" w:rsidRPr="009C128E" w:rsidRDefault="005379F2" w:rsidP="00F64E0E">
            <w:pPr>
              <w:jc w:val="center"/>
              <w:rPr>
                <w:sz w:val="20"/>
                <w:szCs w:val="20"/>
              </w:rPr>
            </w:pPr>
          </w:p>
        </w:tc>
      </w:tr>
      <w:tr w:rsidR="005379F2" w:rsidRPr="009C128E" w:rsidTr="00F64E0E">
        <w:tc>
          <w:tcPr>
            <w:tcW w:w="1422" w:type="pct"/>
          </w:tcPr>
          <w:p w:rsidR="005379F2" w:rsidRPr="009C128E" w:rsidRDefault="005379F2" w:rsidP="00F64E0E">
            <w:pPr>
              <w:rPr>
                <w:sz w:val="20"/>
                <w:szCs w:val="20"/>
              </w:rPr>
            </w:pPr>
            <w:r w:rsidRPr="0042461B">
              <w:rPr>
                <w:sz w:val="20"/>
                <w:szCs w:val="20"/>
              </w:rPr>
              <w:t>Dějiny filosofie (středověk)</w:t>
            </w:r>
          </w:p>
        </w:tc>
        <w:tc>
          <w:tcPr>
            <w:tcW w:w="550" w:type="pct"/>
            <w:gridSpan w:val="2"/>
          </w:tcPr>
          <w:p w:rsidR="005379F2" w:rsidRPr="009C128E" w:rsidRDefault="005379F2" w:rsidP="00F64E0E">
            <w:pPr>
              <w:jc w:val="center"/>
              <w:rPr>
                <w:sz w:val="20"/>
                <w:szCs w:val="20"/>
              </w:rPr>
            </w:pPr>
            <w:r>
              <w:rPr>
                <w:sz w:val="20"/>
                <w:szCs w:val="20"/>
              </w:rPr>
              <w:t>28p + 28s</w:t>
            </w:r>
          </w:p>
        </w:tc>
        <w:tc>
          <w:tcPr>
            <w:tcW w:w="396" w:type="pct"/>
          </w:tcPr>
          <w:p w:rsidR="005379F2" w:rsidRPr="009C128E" w:rsidRDefault="005379F2" w:rsidP="00F64E0E">
            <w:pPr>
              <w:jc w:val="center"/>
              <w:rPr>
                <w:sz w:val="20"/>
                <w:szCs w:val="20"/>
              </w:rPr>
            </w:pPr>
            <w:r>
              <w:rPr>
                <w:sz w:val="20"/>
                <w:szCs w:val="20"/>
              </w:rPr>
              <w:t>zp.+zk.</w:t>
            </w:r>
          </w:p>
        </w:tc>
        <w:tc>
          <w:tcPr>
            <w:tcW w:w="332" w:type="pct"/>
          </w:tcPr>
          <w:p w:rsidR="005379F2" w:rsidRPr="009C128E" w:rsidRDefault="005379F2" w:rsidP="00F64E0E">
            <w:pPr>
              <w:jc w:val="center"/>
              <w:rPr>
                <w:sz w:val="20"/>
                <w:szCs w:val="20"/>
              </w:rPr>
            </w:pPr>
            <w:r>
              <w:rPr>
                <w:sz w:val="20"/>
                <w:szCs w:val="20"/>
              </w:rPr>
              <w:t>7</w:t>
            </w:r>
          </w:p>
        </w:tc>
        <w:tc>
          <w:tcPr>
            <w:tcW w:w="1502" w:type="pct"/>
          </w:tcPr>
          <w:p w:rsidR="005379F2" w:rsidRPr="009C128E" w:rsidRDefault="005379F2" w:rsidP="00F64E0E">
            <w:pPr>
              <w:rPr>
                <w:sz w:val="20"/>
                <w:szCs w:val="20"/>
              </w:rPr>
            </w:pPr>
            <w:r w:rsidRPr="00723EF9">
              <w:rPr>
                <w:b/>
                <w:sz w:val="20"/>
                <w:szCs w:val="20"/>
              </w:rPr>
              <w:t>Lukáš Novák, Ph.D.</w:t>
            </w:r>
            <w:r>
              <w:rPr>
                <w:sz w:val="20"/>
                <w:szCs w:val="20"/>
              </w:rPr>
              <w:t xml:space="preserve"> (přednášející, seminář</w:t>
            </w:r>
            <w:r w:rsidR="00723EF9">
              <w:rPr>
                <w:sz w:val="20"/>
                <w:szCs w:val="20"/>
              </w:rPr>
              <w:t>, 100%</w:t>
            </w:r>
            <w:r>
              <w:rPr>
                <w:sz w:val="20"/>
                <w:szCs w:val="20"/>
              </w:rPr>
              <w:t>)</w:t>
            </w:r>
          </w:p>
        </w:tc>
        <w:tc>
          <w:tcPr>
            <w:tcW w:w="385" w:type="pct"/>
          </w:tcPr>
          <w:p w:rsidR="005379F2" w:rsidRPr="009C128E" w:rsidRDefault="005379F2" w:rsidP="00F64E0E">
            <w:pPr>
              <w:jc w:val="center"/>
              <w:rPr>
                <w:sz w:val="20"/>
                <w:szCs w:val="20"/>
              </w:rPr>
            </w:pPr>
            <w:r>
              <w:rPr>
                <w:sz w:val="20"/>
                <w:szCs w:val="20"/>
              </w:rPr>
              <w:t>1 LS</w:t>
            </w:r>
          </w:p>
        </w:tc>
        <w:tc>
          <w:tcPr>
            <w:tcW w:w="413" w:type="pct"/>
          </w:tcPr>
          <w:p w:rsidR="005379F2" w:rsidRPr="009C128E" w:rsidRDefault="005379F2" w:rsidP="00F64E0E">
            <w:pPr>
              <w:jc w:val="center"/>
              <w:rPr>
                <w:sz w:val="20"/>
                <w:szCs w:val="20"/>
              </w:rPr>
            </w:pPr>
            <w:r>
              <w:rPr>
                <w:sz w:val="20"/>
                <w:szCs w:val="20"/>
              </w:rPr>
              <w:t>ZT</w:t>
            </w:r>
          </w:p>
        </w:tc>
      </w:tr>
      <w:tr w:rsidR="005379F2" w:rsidRPr="009C128E" w:rsidTr="00F64E0E">
        <w:tc>
          <w:tcPr>
            <w:tcW w:w="1422" w:type="pct"/>
          </w:tcPr>
          <w:p w:rsidR="005379F2" w:rsidRPr="009C128E" w:rsidRDefault="005379F2" w:rsidP="00F64E0E">
            <w:pPr>
              <w:rPr>
                <w:sz w:val="20"/>
                <w:szCs w:val="20"/>
              </w:rPr>
            </w:pPr>
            <w:r w:rsidRPr="0042461B">
              <w:rPr>
                <w:sz w:val="20"/>
                <w:szCs w:val="20"/>
              </w:rPr>
              <w:t>Formální a filosofická logika 2</w:t>
            </w:r>
          </w:p>
        </w:tc>
        <w:tc>
          <w:tcPr>
            <w:tcW w:w="550" w:type="pct"/>
            <w:gridSpan w:val="2"/>
          </w:tcPr>
          <w:p w:rsidR="005379F2" w:rsidRPr="009C128E" w:rsidRDefault="005379F2" w:rsidP="00F64E0E">
            <w:pPr>
              <w:jc w:val="center"/>
              <w:rPr>
                <w:sz w:val="20"/>
                <w:szCs w:val="20"/>
              </w:rPr>
            </w:pPr>
            <w:r>
              <w:rPr>
                <w:sz w:val="20"/>
                <w:szCs w:val="20"/>
              </w:rPr>
              <w:t>14p + 14s</w:t>
            </w:r>
          </w:p>
        </w:tc>
        <w:tc>
          <w:tcPr>
            <w:tcW w:w="396" w:type="pct"/>
          </w:tcPr>
          <w:p w:rsidR="005379F2" w:rsidRPr="009C128E" w:rsidRDefault="005379F2" w:rsidP="00F64E0E">
            <w:pPr>
              <w:jc w:val="center"/>
              <w:rPr>
                <w:sz w:val="20"/>
                <w:szCs w:val="20"/>
              </w:rPr>
            </w:pPr>
            <w:r>
              <w:rPr>
                <w:sz w:val="20"/>
                <w:szCs w:val="20"/>
              </w:rPr>
              <w:t>zp.+zk.</w:t>
            </w:r>
          </w:p>
        </w:tc>
        <w:tc>
          <w:tcPr>
            <w:tcW w:w="332" w:type="pct"/>
          </w:tcPr>
          <w:p w:rsidR="005379F2" w:rsidRPr="009C128E" w:rsidRDefault="005379F2" w:rsidP="00F64E0E">
            <w:pPr>
              <w:jc w:val="center"/>
              <w:rPr>
                <w:sz w:val="20"/>
                <w:szCs w:val="20"/>
              </w:rPr>
            </w:pPr>
            <w:r>
              <w:rPr>
                <w:sz w:val="20"/>
                <w:szCs w:val="20"/>
              </w:rPr>
              <w:t>5</w:t>
            </w:r>
          </w:p>
        </w:tc>
        <w:tc>
          <w:tcPr>
            <w:tcW w:w="1502" w:type="pct"/>
          </w:tcPr>
          <w:p w:rsidR="005379F2" w:rsidRPr="009C128E" w:rsidRDefault="005379F2" w:rsidP="00F64E0E">
            <w:pPr>
              <w:rPr>
                <w:sz w:val="20"/>
                <w:szCs w:val="20"/>
              </w:rPr>
            </w:pPr>
            <w:r w:rsidRPr="00723EF9">
              <w:rPr>
                <w:b/>
                <w:sz w:val="20"/>
                <w:szCs w:val="20"/>
              </w:rPr>
              <w:t>Daniel Novotný, PhD.</w:t>
            </w:r>
            <w:r>
              <w:rPr>
                <w:sz w:val="20"/>
                <w:szCs w:val="20"/>
              </w:rPr>
              <w:t xml:space="preserve"> (přednášející, seminář</w:t>
            </w:r>
            <w:r w:rsidR="00723EF9">
              <w:rPr>
                <w:sz w:val="20"/>
                <w:szCs w:val="20"/>
              </w:rPr>
              <w:t>, 100%</w:t>
            </w:r>
            <w:r>
              <w:rPr>
                <w:sz w:val="20"/>
                <w:szCs w:val="20"/>
              </w:rPr>
              <w:t>)</w:t>
            </w:r>
          </w:p>
        </w:tc>
        <w:tc>
          <w:tcPr>
            <w:tcW w:w="385" w:type="pct"/>
          </w:tcPr>
          <w:p w:rsidR="005379F2" w:rsidRDefault="005379F2" w:rsidP="00F64E0E">
            <w:pPr>
              <w:jc w:val="center"/>
            </w:pPr>
            <w:r w:rsidRPr="00AF4C38">
              <w:rPr>
                <w:sz w:val="20"/>
                <w:szCs w:val="20"/>
              </w:rPr>
              <w:t>1 LS</w:t>
            </w:r>
          </w:p>
        </w:tc>
        <w:tc>
          <w:tcPr>
            <w:tcW w:w="413" w:type="pct"/>
          </w:tcPr>
          <w:p w:rsidR="005379F2" w:rsidRPr="009C128E" w:rsidRDefault="005379F2" w:rsidP="00F64E0E">
            <w:pPr>
              <w:jc w:val="center"/>
              <w:rPr>
                <w:sz w:val="20"/>
                <w:szCs w:val="20"/>
              </w:rPr>
            </w:pPr>
            <w:r>
              <w:rPr>
                <w:sz w:val="20"/>
                <w:szCs w:val="20"/>
              </w:rPr>
              <w:t>PZ</w:t>
            </w:r>
          </w:p>
        </w:tc>
      </w:tr>
      <w:tr w:rsidR="005379F2" w:rsidRPr="009C128E" w:rsidTr="00F64E0E">
        <w:tc>
          <w:tcPr>
            <w:tcW w:w="1422" w:type="pct"/>
          </w:tcPr>
          <w:p w:rsidR="005379F2" w:rsidRPr="009C128E" w:rsidRDefault="005379F2" w:rsidP="00F64E0E">
            <w:pPr>
              <w:rPr>
                <w:sz w:val="20"/>
                <w:szCs w:val="20"/>
              </w:rPr>
            </w:pPr>
            <w:r w:rsidRPr="0042461B">
              <w:rPr>
                <w:sz w:val="20"/>
                <w:szCs w:val="20"/>
              </w:rPr>
              <w:t>Filosofická antropologie</w:t>
            </w:r>
          </w:p>
        </w:tc>
        <w:tc>
          <w:tcPr>
            <w:tcW w:w="550" w:type="pct"/>
            <w:gridSpan w:val="2"/>
          </w:tcPr>
          <w:p w:rsidR="005379F2" w:rsidRPr="009C128E" w:rsidRDefault="005379F2" w:rsidP="00F64E0E">
            <w:pPr>
              <w:jc w:val="center"/>
              <w:rPr>
                <w:sz w:val="20"/>
                <w:szCs w:val="20"/>
              </w:rPr>
            </w:pPr>
            <w:r>
              <w:rPr>
                <w:sz w:val="20"/>
                <w:szCs w:val="20"/>
              </w:rPr>
              <w:t>14p + 14s</w:t>
            </w:r>
          </w:p>
        </w:tc>
        <w:tc>
          <w:tcPr>
            <w:tcW w:w="396" w:type="pct"/>
          </w:tcPr>
          <w:p w:rsidR="005379F2" w:rsidRPr="009C128E" w:rsidRDefault="005379F2" w:rsidP="00F64E0E">
            <w:pPr>
              <w:jc w:val="center"/>
              <w:rPr>
                <w:sz w:val="20"/>
                <w:szCs w:val="20"/>
              </w:rPr>
            </w:pPr>
            <w:r>
              <w:rPr>
                <w:sz w:val="20"/>
                <w:szCs w:val="20"/>
              </w:rPr>
              <w:t>zp.+zk.</w:t>
            </w:r>
          </w:p>
        </w:tc>
        <w:tc>
          <w:tcPr>
            <w:tcW w:w="332" w:type="pct"/>
          </w:tcPr>
          <w:p w:rsidR="005379F2" w:rsidRPr="009C128E" w:rsidRDefault="005379F2" w:rsidP="00F64E0E">
            <w:pPr>
              <w:jc w:val="center"/>
              <w:rPr>
                <w:sz w:val="20"/>
                <w:szCs w:val="20"/>
              </w:rPr>
            </w:pPr>
            <w:r>
              <w:rPr>
                <w:sz w:val="20"/>
                <w:szCs w:val="20"/>
              </w:rPr>
              <w:t>3</w:t>
            </w:r>
          </w:p>
        </w:tc>
        <w:tc>
          <w:tcPr>
            <w:tcW w:w="1502" w:type="pct"/>
          </w:tcPr>
          <w:p w:rsidR="005379F2" w:rsidRPr="00093B9B" w:rsidRDefault="005379F2" w:rsidP="00F64E0E">
            <w:pPr>
              <w:rPr>
                <w:sz w:val="20"/>
                <w:szCs w:val="20"/>
              </w:rPr>
            </w:pPr>
            <w:r w:rsidRPr="00957B44">
              <w:rPr>
                <w:b/>
                <w:sz w:val="20"/>
                <w:szCs w:val="20"/>
              </w:rPr>
              <w:t>doc. Tomáš Machula, Ph.D., Th.D.</w:t>
            </w:r>
            <w:r>
              <w:rPr>
                <w:sz w:val="20"/>
                <w:szCs w:val="20"/>
              </w:rPr>
              <w:t xml:space="preserve"> (přednášející, seminář</w:t>
            </w:r>
            <w:r w:rsidR="00957B44">
              <w:rPr>
                <w:sz w:val="20"/>
                <w:szCs w:val="20"/>
              </w:rPr>
              <w:t>, 100%</w:t>
            </w:r>
            <w:r>
              <w:rPr>
                <w:sz w:val="20"/>
                <w:szCs w:val="20"/>
              </w:rPr>
              <w:t>)</w:t>
            </w:r>
          </w:p>
        </w:tc>
        <w:tc>
          <w:tcPr>
            <w:tcW w:w="385" w:type="pct"/>
          </w:tcPr>
          <w:p w:rsidR="005379F2" w:rsidRDefault="005379F2" w:rsidP="00F64E0E">
            <w:pPr>
              <w:jc w:val="center"/>
            </w:pPr>
            <w:r w:rsidRPr="00AF4C38">
              <w:rPr>
                <w:sz w:val="20"/>
                <w:szCs w:val="20"/>
              </w:rPr>
              <w:t>1 LS</w:t>
            </w:r>
          </w:p>
        </w:tc>
        <w:tc>
          <w:tcPr>
            <w:tcW w:w="413" w:type="pct"/>
          </w:tcPr>
          <w:p w:rsidR="005379F2" w:rsidRPr="009C128E" w:rsidRDefault="005379F2" w:rsidP="00F64E0E">
            <w:pPr>
              <w:jc w:val="center"/>
              <w:rPr>
                <w:sz w:val="20"/>
                <w:szCs w:val="20"/>
              </w:rPr>
            </w:pPr>
            <w:r>
              <w:rPr>
                <w:sz w:val="20"/>
                <w:szCs w:val="20"/>
              </w:rPr>
              <w:t>PZ</w:t>
            </w:r>
          </w:p>
        </w:tc>
      </w:tr>
      <w:tr w:rsidR="005379F2" w:rsidRPr="00D07400" w:rsidTr="00F64E0E">
        <w:tc>
          <w:tcPr>
            <w:tcW w:w="1422" w:type="pct"/>
          </w:tcPr>
          <w:p w:rsidR="005379F2" w:rsidRPr="00D07400" w:rsidRDefault="005379F2" w:rsidP="00F64E0E">
            <w:pPr>
              <w:rPr>
                <w:b/>
                <w:sz w:val="20"/>
                <w:szCs w:val="20"/>
              </w:rPr>
            </w:pPr>
            <w:r w:rsidRPr="00D07400">
              <w:rPr>
                <w:b/>
                <w:sz w:val="20"/>
                <w:szCs w:val="20"/>
              </w:rPr>
              <w:t>Celkem kreditů</w:t>
            </w:r>
            <w:r>
              <w:rPr>
                <w:b/>
                <w:sz w:val="20"/>
                <w:szCs w:val="20"/>
              </w:rPr>
              <w:t xml:space="preserve"> za semestr</w:t>
            </w:r>
          </w:p>
        </w:tc>
        <w:tc>
          <w:tcPr>
            <w:tcW w:w="550" w:type="pct"/>
            <w:gridSpan w:val="2"/>
          </w:tcPr>
          <w:p w:rsidR="005379F2" w:rsidRPr="00D07400" w:rsidRDefault="005379F2" w:rsidP="00F64E0E">
            <w:pPr>
              <w:jc w:val="center"/>
              <w:rPr>
                <w:b/>
                <w:sz w:val="20"/>
                <w:szCs w:val="20"/>
              </w:rPr>
            </w:pPr>
          </w:p>
        </w:tc>
        <w:tc>
          <w:tcPr>
            <w:tcW w:w="396" w:type="pct"/>
          </w:tcPr>
          <w:p w:rsidR="005379F2" w:rsidRPr="00D07400" w:rsidRDefault="005379F2" w:rsidP="00F64E0E">
            <w:pPr>
              <w:jc w:val="center"/>
              <w:rPr>
                <w:b/>
                <w:sz w:val="20"/>
                <w:szCs w:val="20"/>
              </w:rPr>
            </w:pPr>
          </w:p>
        </w:tc>
        <w:tc>
          <w:tcPr>
            <w:tcW w:w="332" w:type="pct"/>
          </w:tcPr>
          <w:p w:rsidR="005379F2" w:rsidRPr="00D07400" w:rsidRDefault="005379F2" w:rsidP="00F64E0E">
            <w:pPr>
              <w:jc w:val="center"/>
              <w:rPr>
                <w:b/>
                <w:sz w:val="20"/>
                <w:szCs w:val="20"/>
              </w:rPr>
            </w:pPr>
            <w:r>
              <w:rPr>
                <w:b/>
                <w:sz w:val="20"/>
                <w:szCs w:val="20"/>
              </w:rPr>
              <w:t>15</w:t>
            </w:r>
          </w:p>
        </w:tc>
        <w:tc>
          <w:tcPr>
            <w:tcW w:w="1502" w:type="pct"/>
          </w:tcPr>
          <w:p w:rsidR="005379F2" w:rsidRPr="00D07400" w:rsidRDefault="005379F2" w:rsidP="00F64E0E">
            <w:pPr>
              <w:rPr>
                <w:b/>
                <w:sz w:val="20"/>
                <w:szCs w:val="20"/>
              </w:rPr>
            </w:pPr>
          </w:p>
        </w:tc>
        <w:tc>
          <w:tcPr>
            <w:tcW w:w="385" w:type="pct"/>
          </w:tcPr>
          <w:p w:rsidR="005379F2" w:rsidRPr="00D07400" w:rsidRDefault="005379F2" w:rsidP="00F64E0E">
            <w:pPr>
              <w:jc w:val="center"/>
              <w:rPr>
                <w:b/>
                <w:sz w:val="20"/>
                <w:szCs w:val="20"/>
              </w:rPr>
            </w:pPr>
          </w:p>
        </w:tc>
        <w:tc>
          <w:tcPr>
            <w:tcW w:w="413" w:type="pct"/>
          </w:tcPr>
          <w:p w:rsidR="005379F2" w:rsidRPr="00D07400" w:rsidRDefault="005379F2" w:rsidP="00F64E0E">
            <w:pPr>
              <w:jc w:val="center"/>
              <w:rPr>
                <w:b/>
                <w:sz w:val="20"/>
                <w:szCs w:val="20"/>
              </w:rPr>
            </w:pPr>
          </w:p>
        </w:tc>
      </w:tr>
      <w:tr w:rsidR="005379F2" w:rsidRPr="009C128E" w:rsidTr="00F64E0E">
        <w:tc>
          <w:tcPr>
            <w:tcW w:w="5000" w:type="pct"/>
            <w:gridSpan w:val="8"/>
            <w:shd w:val="clear" w:color="auto" w:fill="D9D9D9" w:themeFill="background1" w:themeFillShade="D9"/>
          </w:tcPr>
          <w:p w:rsidR="005379F2" w:rsidRPr="009C128E" w:rsidRDefault="005379F2" w:rsidP="00F64E0E">
            <w:pPr>
              <w:jc w:val="center"/>
              <w:rPr>
                <w:sz w:val="20"/>
                <w:szCs w:val="20"/>
              </w:rPr>
            </w:pPr>
          </w:p>
        </w:tc>
      </w:tr>
      <w:tr w:rsidR="005379F2" w:rsidRPr="009C128E" w:rsidTr="00F64E0E">
        <w:tc>
          <w:tcPr>
            <w:tcW w:w="1422" w:type="pct"/>
          </w:tcPr>
          <w:p w:rsidR="005379F2" w:rsidRPr="009C128E" w:rsidRDefault="005379F2" w:rsidP="00F64E0E">
            <w:pPr>
              <w:rPr>
                <w:sz w:val="20"/>
                <w:szCs w:val="20"/>
              </w:rPr>
            </w:pPr>
            <w:r w:rsidRPr="00050F13">
              <w:rPr>
                <w:sz w:val="20"/>
                <w:szCs w:val="20"/>
              </w:rPr>
              <w:t>Dějiny filosofie (novověk)</w:t>
            </w:r>
          </w:p>
        </w:tc>
        <w:tc>
          <w:tcPr>
            <w:tcW w:w="550" w:type="pct"/>
            <w:gridSpan w:val="2"/>
          </w:tcPr>
          <w:p w:rsidR="005379F2" w:rsidRPr="009C128E" w:rsidRDefault="005379F2" w:rsidP="00F64E0E">
            <w:pPr>
              <w:jc w:val="center"/>
              <w:rPr>
                <w:sz w:val="20"/>
                <w:szCs w:val="20"/>
              </w:rPr>
            </w:pPr>
            <w:r>
              <w:rPr>
                <w:sz w:val="20"/>
                <w:szCs w:val="20"/>
              </w:rPr>
              <w:t>28p + 28s</w:t>
            </w:r>
          </w:p>
        </w:tc>
        <w:tc>
          <w:tcPr>
            <w:tcW w:w="396" w:type="pct"/>
          </w:tcPr>
          <w:p w:rsidR="005379F2" w:rsidRPr="009C128E" w:rsidRDefault="005379F2" w:rsidP="00F64E0E">
            <w:pPr>
              <w:jc w:val="center"/>
              <w:rPr>
                <w:sz w:val="20"/>
                <w:szCs w:val="20"/>
              </w:rPr>
            </w:pPr>
            <w:r>
              <w:rPr>
                <w:sz w:val="20"/>
                <w:szCs w:val="20"/>
              </w:rPr>
              <w:t>zp.+zk.</w:t>
            </w:r>
          </w:p>
        </w:tc>
        <w:tc>
          <w:tcPr>
            <w:tcW w:w="332" w:type="pct"/>
          </w:tcPr>
          <w:p w:rsidR="005379F2" w:rsidRPr="009C128E" w:rsidRDefault="005379F2" w:rsidP="00F64E0E">
            <w:pPr>
              <w:jc w:val="center"/>
              <w:rPr>
                <w:sz w:val="20"/>
                <w:szCs w:val="20"/>
              </w:rPr>
            </w:pPr>
            <w:r>
              <w:rPr>
                <w:sz w:val="20"/>
                <w:szCs w:val="20"/>
              </w:rPr>
              <w:t>7</w:t>
            </w:r>
          </w:p>
        </w:tc>
        <w:tc>
          <w:tcPr>
            <w:tcW w:w="1502" w:type="pct"/>
          </w:tcPr>
          <w:p w:rsidR="005379F2" w:rsidRPr="009C128E" w:rsidRDefault="005379F2" w:rsidP="00F64E0E">
            <w:pPr>
              <w:rPr>
                <w:sz w:val="20"/>
                <w:szCs w:val="20"/>
              </w:rPr>
            </w:pPr>
            <w:r w:rsidRPr="00957B44">
              <w:rPr>
                <w:b/>
                <w:sz w:val="20"/>
                <w:szCs w:val="20"/>
              </w:rPr>
              <w:t>doc. Jakub Sirovátka, Dr.phil.</w:t>
            </w:r>
            <w:r>
              <w:rPr>
                <w:sz w:val="20"/>
                <w:szCs w:val="20"/>
              </w:rPr>
              <w:t xml:space="preserve"> (přednášející, seminář</w:t>
            </w:r>
            <w:r w:rsidR="00957B44">
              <w:rPr>
                <w:sz w:val="20"/>
                <w:szCs w:val="20"/>
              </w:rPr>
              <w:t>, 100%</w:t>
            </w:r>
            <w:r>
              <w:rPr>
                <w:sz w:val="20"/>
                <w:szCs w:val="20"/>
              </w:rPr>
              <w:t>)</w:t>
            </w:r>
          </w:p>
        </w:tc>
        <w:tc>
          <w:tcPr>
            <w:tcW w:w="385" w:type="pct"/>
          </w:tcPr>
          <w:p w:rsidR="005379F2" w:rsidRPr="009C128E" w:rsidRDefault="005379F2" w:rsidP="00F64E0E">
            <w:pPr>
              <w:jc w:val="center"/>
              <w:rPr>
                <w:sz w:val="20"/>
                <w:szCs w:val="20"/>
              </w:rPr>
            </w:pPr>
            <w:r>
              <w:rPr>
                <w:sz w:val="20"/>
                <w:szCs w:val="20"/>
              </w:rPr>
              <w:t>2 ZS</w:t>
            </w:r>
          </w:p>
        </w:tc>
        <w:tc>
          <w:tcPr>
            <w:tcW w:w="413" w:type="pct"/>
          </w:tcPr>
          <w:p w:rsidR="005379F2" w:rsidRPr="009C128E" w:rsidRDefault="005379F2" w:rsidP="00F64E0E">
            <w:pPr>
              <w:jc w:val="center"/>
              <w:rPr>
                <w:sz w:val="20"/>
                <w:szCs w:val="20"/>
              </w:rPr>
            </w:pPr>
            <w:r>
              <w:rPr>
                <w:sz w:val="20"/>
                <w:szCs w:val="20"/>
              </w:rPr>
              <w:t>ZT</w:t>
            </w:r>
          </w:p>
        </w:tc>
      </w:tr>
      <w:tr w:rsidR="005379F2" w:rsidRPr="009C128E" w:rsidTr="00F64E0E">
        <w:tc>
          <w:tcPr>
            <w:tcW w:w="1422" w:type="pct"/>
          </w:tcPr>
          <w:p w:rsidR="005379F2" w:rsidRPr="009C128E" w:rsidRDefault="005379F2" w:rsidP="00F64E0E">
            <w:pPr>
              <w:rPr>
                <w:sz w:val="20"/>
                <w:szCs w:val="20"/>
              </w:rPr>
            </w:pPr>
            <w:r w:rsidRPr="00050F13">
              <w:rPr>
                <w:sz w:val="20"/>
                <w:szCs w:val="20"/>
              </w:rPr>
              <w:t>Epistemologie</w:t>
            </w:r>
          </w:p>
        </w:tc>
        <w:tc>
          <w:tcPr>
            <w:tcW w:w="550" w:type="pct"/>
            <w:gridSpan w:val="2"/>
          </w:tcPr>
          <w:p w:rsidR="005379F2" w:rsidRPr="009C128E" w:rsidRDefault="005379F2" w:rsidP="00F64E0E">
            <w:pPr>
              <w:jc w:val="center"/>
              <w:rPr>
                <w:sz w:val="20"/>
                <w:szCs w:val="20"/>
              </w:rPr>
            </w:pPr>
            <w:r>
              <w:rPr>
                <w:sz w:val="20"/>
                <w:szCs w:val="20"/>
              </w:rPr>
              <w:t>14p + 14s</w:t>
            </w:r>
          </w:p>
        </w:tc>
        <w:tc>
          <w:tcPr>
            <w:tcW w:w="396" w:type="pct"/>
          </w:tcPr>
          <w:p w:rsidR="005379F2" w:rsidRPr="009C128E" w:rsidRDefault="005379F2" w:rsidP="00F64E0E">
            <w:pPr>
              <w:jc w:val="center"/>
              <w:rPr>
                <w:sz w:val="20"/>
                <w:szCs w:val="20"/>
              </w:rPr>
            </w:pPr>
            <w:r>
              <w:rPr>
                <w:sz w:val="20"/>
                <w:szCs w:val="20"/>
              </w:rPr>
              <w:t>zp.+zk.</w:t>
            </w:r>
          </w:p>
        </w:tc>
        <w:tc>
          <w:tcPr>
            <w:tcW w:w="332" w:type="pct"/>
          </w:tcPr>
          <w:p w:rsidR="005379F2" w:rsidRPr="009C128E" w:rsidRDefault="005379F2" w:rsidP="00F64E0E">
            <w:pPr>
              <w:jc w:val="center"/>
              <w:rPr>
                <w:sz w:val="20"/>
                <w:szCs w:val="20"/>
              </w:rPr>
            </w:pPr>
            <w:r>
              <w:rPr>
                <w:sz w:val="20"/>
                <w:szCs w:val="20"/>
              </w:rPr>
              <w:t>4</w:t>
            </w:r>
          </w:p>
        </w:tc>
        <w:tc>
          <w:tcPr>
            <w:tcW w:w="1502" w:type="pct"/>
          </w:tcPr>
          <w:p w:rsidR="005379F2" w:rsidRPr="009C128E" w:rsidRDefault="005379F2" w:rsidP="00F64E0E">
            <w:pPr>
              <w:rPr>
                <w:sz w:val="20"/>
                <w:szCs w:val="20"/>
              </w:rPr>
            </w:pPr>
            <w:r w:rsidRPr="00957B44">
              <w:rPr>
                <w:b/>
                <w:sz w:val="20"/>
                <w:szCs w:val="20"/>
              </w:rPr>
              <w:t>Daniel Novotný, PhD.</w:t>
            </w:r>
            <w:r>
              <w:rPr>
                <w:sz w:val="20"/>
                <w:szCs w:val="20"/>
              </w:rPr>
              <w:t xml:space="preserve"> (přednášející, seminář</w:t>
            </w:r>
            <w:r w:rsidR="00957B44">
              <w:rPr>
                <w:sz w:val="20"/>
                <w:szCs w:val="20"/>
              </w:rPr>
              <w:t>, 100%</w:t>
            </w:r>
            <w:r>
              <w:rPr>
                <w:sz w:val="20"/>
                <w:szCs w:val="20"/>
              </w:rPr>
              <w:t>)</w:t>
            </w:r>
          </w:p>
        </w:tc>
        <w:tc>
          <w:tcPr>
            <w:tcW w:w="385" w:type="pct"/>
          </w:tcPr>
          <w:p w:rsidR="005379F2" w:rsidRPr="009C128E" w:rsidRDefault="005379F2" w:rsidP="00F64E0E">
            <w:pPr>
              <w:jc w:val="center"/>
              <w:rPr>
                <w:sz w:val="20"/>
                <w:szCs w:val="20"/>
              </w:rPr>
            </w:pPr>
            <w:r>
              <w:rPr>
                <w:sz w:val="20"/>
                <w:szCs w:val="20"/>
              </w:rPr>
              <w:t>2 ZS</w:t>
            </w:r>
          </w:p>
        </w:tc>
        <w:tc>
          <w:tcPr>
            <w:tcW w:w="413" w:type="pct"/>
          </w:tcPr>
          <w:p w:rsidR="005379F2" w:rsidRPr="009C128E" w:rsidRDefault="005379F2" w:rsidP="00F64E0E">
            <w:pPr>
              <w:jc w:val="center"/>
              <w:rPr>
                <w:sz w:val="20"/>
                <w:szCs w:val="20"/>
              </w:rPr>
            </w:pPr>
            <w:r>
              <w:rPr>
                <w:sz w:val="20"/>
                <w:szCs w:val="20"/>
              </w:rPr>
              <w:t>PZ</w:t>
            </w:r>
          </w:p>
        </w:tc>
      </w:tr>
      <w:tr w:rsidR="005379F2" w:rsidRPr="00D07400" w:rsidTr="00F64E0E">
        <w:tc>
          <w:tcPr>
            <w:tcW w:w="1422" w:type="pct"/>
          </w:tcPr>
          <w:p w:rsidR="005379F2" w:rsidRPr="00D07400" w:rsidRDefault="005379F2" w:rsidP="00F64E0E">
            <w:pPr>
              <w:rPr>
                <w:b/>
                <w:sz w:val="20"/>
                <w:szCs w:val="20"/>
              </w:rPr>
            </w:pPr>
            <w:r w:rsidRPr="00D07400">
              <w:rPr>
                <w:b/>
                <w:sz w:val="20"/>
                <w:szCs w:val="20"/>
              </w:rPr>
              <w:t>Celkem kreditů</w:t>
            </w:r>
            <w:r>
              <w:rPr>
                <w:b/>
                <w:sz w:val="20"/>
                <w:szCs w:val="20"/>
              </w:rPr>
              <w:t xml:space="preserve"> za semestr</w:t>
            </w:r>
          </w:p>
        </w:tc>
        <w:tc>
          <w:tcPr>
            <w:tcW w:w="550" w:type="pct"/>
            <w:gridSpan w:val="2"/>
          </w:tcPr>
          <w:p w:rsidR="005379F2" w:rsidRPr="00D07400" w:rsidRDefault="005379F2" w:rsidP="00F64E0E">
            <w:pPr>
              <w:jc w:val="center"/>
              <w:rPr>
                <w:b/>
                <w:sz w:val="20"/>
                <w:szCs w:val="20"/>
              </w:rPr>
            </w:pPr>
          </w:p>
        </w:tc>
        <w:tc>
          <w:tcPr>
            <w:tcW w:w="396" w:type="pct"/>
          </w:tcPr>
          <w:p w:rsidR="005379F2" w:rsidRPr="00D07400" w:rsidRDefault="005379F2" w:rsidP="00F64E0E">
            <w:pPr>
              <w:jc w:val="center"/>
              <w:rPr>
                <w:b/>
                <w:sz w:val="20"/>
                <w:szCs w:val="20"/>
              </w:rPr>
            </w:pPr>
          </w:p>
        </w:tc>
        <w:tc>
          <w:tcPr>
            <w:tcW w:w="332" w:type="pct"/>
          </w:tcPr>
          <w:p w:rsidR="005379F2" w:rsidRPr="00D07400" w:rsidRDefault="005379F2" w:rsidP="00F64E0E">
            <w:pPr>
              <w:jc w:val="center"/>
              <w:rPr>
                <w:b/>
                <w:sz w:val="20"/>
                <w:szCs w:val="20"/>
              </w:rPr>
            </w:pPr>
            <w:r>
              <w:rPr>
                <w:b/>
                <w:sz w:val="20"/>
                <w:szCs w:val="20"/>
              </w:rPr>
              <w:t>11</w:t>
            </w:r>
          </w:p>
        </w:tc>
        <w:tc>
          <w:tcPr>
            <w:tcW w:w="1502" w:type="pct"/>
          </w:tcPr>
          <w:p w:rsidR="005379F2" w:rsidRPr="00D07400" w:rsidRDefault="005379F2" w:rsidP="00F64E0E">
            <w:pPr>
              <w:rPr>
                <w:b/>
                <w:sz w:val="20"/>
                <w:szCs w:val="20"/>
              </w:rPr>
            </w:pPr>
          </w:p>
        </w:tc>
        <w:tc>
          <w:tcPr>
            <w:tcW w:w="385" w:type="pct"/>
          </w:tcPr>
          <w:p w:rsidR="005379F2" w:rsidRPr="00D07400" w:rsidRDefault="005379F2" w:rsidP="00F64E0E">
            <w:pPr>
              <w:jc w:val="center"/>
              <w:rPr>
                <w:b/>
                <w:sz w:val="20"/>
                <w:szCs w:val="20"/>
              </w:rPr>
            </w:pPr>
          </w:p>
        </w:tc>
        <w:tc>
          <w:tcPr>
            <w:tcW w:w="413" w:type="pct"/>
          </w:tcPr>
          <w:p w:rsidR="005379F2" w:rsidRPr="00D07400" w:rsidRDefault="005379F2" w:rsidP="00F64E0E">
            <w:pPr>
              <w:jc w:val="center"/>
              <w:rPr>
                <w:b/>
                <w:sz w:val="20"/>
                <w:szCs w:val="20"/>
              </w:rPr>
            </w:pPr>
          </w:p>
        </w:tc>
      </w:tr>
      <w:tr w:rsidR="005379F2" w:rsidRPr="00050F13" w:rsidTr="00F64E0E">
        <w:tc>
          <w:tcPr>
            <w:tcW w:w="5000" w:type="pct"/>
            <w:gridSpan w:val="8"/>
            <w:shd w:val="clear" w:color="auto" w:fill="D9D9D9" w:themeFill="background1" w:themeFillShade="D9"/>
          </w:tcPr>
          <w:p w:rsidR="005379F2" w:rsidRPr="00050F13" w:rsidRDefault="005379F2" w:rsidP="00F64E0E">
            <w:pPr>
              <w:jc w:val="center"/>
              <w:rPr>
                <w:rFonts w:asciiTheme="minorHAnsi" w:hAnsiTheme="minorHAnsi"/>
                <w:sz w:val="20"/>
                <w:szCs w:val="20"/>
              </w:rPr>
            </w:pPr>
          </w:p>
        </w:tc>
      </w:tr>
      <w:tr w:rsidR="005379F2" w:rsidRPr="00050F13" w:rsidTr="00F64E0E">
        <w:tc>
          <w:tcPr>
            <w:tcW w:w="1422" w:type="pct"/>
          </w:tcPr>
          <w:p w:rsidR="005379F2" w:rsidRPr="00050F13" w:rsidRDefault="005379F2" w:rsidP="00F64E0E">
            <w:pPr>
              <w:rPr>
                <w:rFonts w:asciiTheme="minorHAnsi" w:hAnsiTheme="minorHAnsi"/>
                <w:sz w:val="20"/>
                <w:szCs w:val="20"/>
              </w:rPr>
            </w:pPr>
            <w:r w:rsidRPr="00050F13">
              <w:rPr>
                <w:rFonts w:asciiTheme="minorHAnsi" w:hAnsiTheme="minorHAnsi"/>
                <w:sz w:val="20"/>
                <w:szCs w:val="20"/>
              </w:rPr>
              <w:t>Dějiny filosofie (současnost)</w:t>
            </w:r>
          </w:p>
        </w:tc>
        <w:tc>
          <w:tcPr>
            <w:tcW w:w="550" w:type="pct"/>
            <w:gridSpan w:val="2"/>
          </w:tcPr>
          <w:p w:rsidR="005379F2" w:rsidRPr="009C128E" w:rsidRDefault="005379F2" w:rsidP="00F64E0E">
            <w:pPr>
              <w:jc w:val="center"/>
              <w:rPr>
                <w:sz w:val="20"/>
                <w:szCs w:val="20"/>
              </w:rPr>
            </w:pPr>
            <w:r>
              <w:rPr>
                <w:sz w:val="20"/>
                <w:szCs w:val="20"/>
              </w:rPr>
              <w:t>28p + 28s</w:t>
            </w:r>
          </w:p>
        </w:tc>
        <w:tc>
          <w:tcPr>
            <w:tcW w:w="396" w:type="pct"/>
          </w:tcPr>
          <w:p w:rsidR="005379F2" w:rsidRPr="00050F13" w:rsidRDefault="005379F2" w:rsidP="00F64E0E">
            <w:pPr>
              <w:jc w:val="center"/>
              <w:rPr>
                <w:rFonts w:asciiTheme="minorHAnsi" w:hAnsiTheme="minorHAnsi"/>
                <w:sz w:val="20"/>
                <w:szCs w:val="20"/>
              </w:rPr>
            </w:pPr>
            <w:r>
              <w:rPr>
                <w:sz w:val="20"/>
                <w:szCs w:val="20"/>
              </w:rPr>
              <w:t>zp.+zk.</w:t>
            </w:r>
          </w:p>
        </w:tc>
        <w:tc>
          <w:tcPr>
            <w:tcW w:w="332" w:type="pct"/>
          </w:tcPr>
          <w:p w:rsidR="005379F2" w:rsidRPr="00050F13" w:rsidRDefault="005379F2" w:rsidP="00F64E0E">
            <w:pPr>
              <w:jc w:val="center"/>
              <w:rPr>
                <w:rFonts w:asciiTheme="minorHAnsi" w:hAnsiTheme="minorHAnsi"/>
                <w:sz w:val="20"/>
                <w:szCs w:val="20"/>
              </w:rPr>
            </w:pPr>
            <w:r>
              <w:rPr>
                <w:rFonts w:asciiTheme="minorHAnsi" w:hAnsiTheme="minorHAnsi"/>
                <w:sz w:val="20"/>
                <w:szCs w:val="20"/>
              </w:rPr>
              <w:t>7</w:t>
            </w:r>
          </w:p>
        </w:tc>
        <w:tc>
          <w:tcPr>
            <w:tcW w:w="1502" w:type="pct"/>
          </w:tcPr>
          <w:p w:rsidR="005379F2" w:rsidRPr="00050F13" w:rsidRDefault="005379F2" w:rsidP="00F64E0E">
            <w:pPr>
              <w:rPr>
                <w:rFonts w:asciiTheme="minorHAnsi" w:hAnsiTheme="minorHAnsi"/>
                <w:sz w:val="20"/>
                <w:szCs w:val="20"/>
              </w:rPr>
            </w:pPr>
            <w:r w:rsidRPr="00957B44">
              <w:rPr>
                <w:rFonts w:asciiTheme="minorHAnsi" w:hAnsiTheme="minorHAnsi"/>
                <w:b/>
                <w:sz w:val="20"/>
                <w:szCs w:val="20"/>
              </w:rPr>
              <w:t>PhDr. Vojtěch Šimek, Ph.D.</w:t>
            </w:r>
            <w:r>
              <w:rPr>
                <w:rFonts w:asciiTheme="minorHAnsi" w:hAnsiTheme="minorHAnsi"/>
                <w:sz w:val="20"/>
                <w:szCs w:val="20"/>
              </w:rPr>
              <w:t xml:space="preserve"> </w:t>
            </w:r>
            <w:r>
              <w:rPr>
                <w:sz w:val="20"/>
                <w:szCs w:val="20"/>
              </w:rPr>
              <w:t>(přednášející, seminář</w:t>
            </w:r>
            <w:r w:rsidR="00957B44">
              <w:rPr>
                <w:sz w:val="20"/>
                <w:szCs w:val="20"/>
              </w:rPr>
              <w:t>, 100%</w:t>
            </w:r>
            <w:r>
              <w:rPr>
                <w:sz w:val="20"/>
                <w:szCs w:val="20"/>
              </w:rPr>
              <w:t>)</w:t>
            </w:r>
          </w:p>
        </w:tc>
        <w:tc>
          <w:tcPr>
            <w:tcW w:w="385" w:type="pct"/>
          </w:tcPr>
          <w:p w:rsidR="005379F2" w:rsidRPr="00050F13" w:rsidRDefault="005379F2" w:rsidP="00F64E0E">
            <w:pPr>
              <w:jc w:val="center"/>
              <w:rPr>
                <w:rFonts w:asciiTheme="minorHAnsi" w:hAnsiTheme="minorHAnsi"/>
                <w:sz w:val="20"/>
                <w:szCs w:val="20"/>
              </w:rPr>
            </w:pPr>
            <w:r>
              <w:rPr>
                <w:rFonts w:asciiTheme="minorHAnsi" w:hAnsiTheme="minorHAnsi"/>
                <w:sz w:val="20"/>
                <w:szCs w:val="20"/>
              </w:rPr>
              <w:t>2 LS</w:t>
            </w:r>
          </w:p>
        </w:tc>
        <w:tc>
          <w:tcPr>
            <w:tcW w:w="413" w:type="pct"/>
          </w:tcPr>
          <w:p w:rsidR="005379F2" w:rsidRPr="00050F13" w:rsidRDefault="005379F2" w:rsidP="00F64E0E">
            <w:pPr>
              <w:jc w:val="center"/>
              <w:rPr>
                <w:rFonts w:asciiTheme="minorHAnsi" w:hAnsiTheme="minorHAnsi"/>
                <w:sz w:val="20"/>
                <w:szCs w:val="20"/>
              </w:rPr>
            </w:pPr>
            <w:r>
              <w:rPr>
                <w:rFonts w:asciiTheme="minorHAnsi" w:hAnsiTheme="minorHAnsi"/>
                <w:sz w:val="20"/>
                <w:szCs w:val="20"/>
              </w:rPr>
              <w:t>ZT</w:t>
            </w:r>
          </w:p>
        </w:tc>
      </w:tr>
      <w:tr w:rsidR="005379F2" w:rsidRPr="00050F13" w:rsidTr="00F64E0E">
        <w:tc>
          <w:tcPr>
            <w:tcW w:w="1422" w:type="pct"/>
          </w:tcPr>
          <w:p w:rsidR="005379F2" w:rsidRPr="00050F13" w:rsidRDefault="005379F2" w:rsidP="00F64E0E">
            <w:pPr>
              <w:rPr>
                <w:rFonts w:asciiTheme="minorHAnsi" w:hAnsiTheme="minorHAnsi"/>
                <w:sz w:val="20"/>
                <w:szCs w:val="20"/>
              </w:rPr>
            </w:pPr>
            <w:r w:rsidRPr="00050F13">
              <w:rPr>
                <w:rFonts w:asciiTheme="minorHAnsi" w:hAnsiTheme="minorHAnsi"/>
                <w:sz w:val="20"/>
                <w:szCs w:val="20"/>
              </w:rPr>
              <w:t>Metafyzika</w:t>
            </w:r>
          </w:p>
        </w:tc>
        <w:tc>
          <w:tcPr>
            <w:tcW w:w="550" w:type="pct"/>
            <w:gridSpan w:val="2"/>
          </w:tcPr>
          <w:p w:rsidR="005379F2" w:rsidRPr="009C128E" w:rsidRDefault="005379F2" w:rsidP="00F64E0E">
            <w:pPr>
              <w:jc w:val="center"/>
              <w:rPr>
                <w:sz w:val="20"/>
                <w:szCs w:val="20"/>
              </w:rPr>
            </w:pPr>
            <w:r>
              <w:rPr>
                <w:sz w:val="20"/>
                <w:szCs w:val="20"/>
              </w:rPr>
              <w:t>28p + 28s</w:t>
            </w:r>
          </w:p>
        </w:tc>
        <w:tc>
          <w:tcPr>
            <w:tcW w:w="396" w:type="pct"/>
          </w:tcPr>
          <w:p w:rsidR="005379F2" w:rsidRPr="009C128E" w:rsidRDefault="005379F2" w:rsidP="00F64E0E">
            <w:pPr>
              <w:jc w:val="center"/>
              <w:rPr>
                <w:sz w:val="20"/>
                <w:szCs w:val="20"/>
              </w:rPr>
            </w:pPr>
            <w:r>
              <w:rPr>
                <w:sz w:val="20"/>
                <w:szCs w:val="20"/>
              </w:rPr>
              <w:t>zp.+zk.</w:t>
            </w:r>
          </w:p>
        </w:tc>
        <w:tc>
          <w:tcPr>
            <w:tcW w:w="332" w:type="pct"/>
          </w:tcPr>
          <w:p w:rsidR="005379F2" w:rsidRPr="00050F13" w:rsidRDefault="005379F2" w:rsidP="00F64E0E">
            <w:pPr>
              <w:jc w:val="center"/>
              <w:rPr>
                <w:rFonts w:asciiTheme="minorHAnsi" w:hAnsiTheme="minorHAnsi"/>
                <w:sz w:val="20"/>
                <w:szCs w:val="20"/>
              </w:rPr>
            </w:pPr>
            <w:r>
              <w:rPr>
                <w:rFonts w:asciiTheme="minorHAnsi" w:hAnsiTheme="minorHAnsi"/>
                <w:sz w:val="20"/>
                <w:szCs w:val="20"/>
              </w:rPr>
              <w:t>5</w:t>
            </w:r>
          </w:p>
        </w:tc>
        <w:tc>
          <w:tcPr>
            <w:tcW w:w="1502" w:type="pct"/>
          </w:tcPr>
          <w:p w:rsidR="005379F2" w:rsidRPr="00050F13" w:rsidRDefault="005379F2" w:rsidP="00F64E0E">
            <w:pPr>
              <w:rPr>
                <w:rFonts w:asciiTheme="minorHAnsi" w:hAnsiTheme="minorHAnsi"/>
                <w:sz w:val="20"/>
                <w:szCs w:val="20"/>
              </w:rPr>
            </w:pPr>
            <w:r w:rsidRPr="00093B9B">
              <w:rPr>
                <w:b/>
                <w:sz w:val="20"/>
                <w:szCs w:val="20"/>
              </w:rPr>
              <w:t>doc. Daniel Heider, Ph.D.</w:t>
            </w:r>
            <w:r>
              <w:rPr>
                <w:sz w:val="20"/>
                <w:szCs w:val="20"/>
              </w:rPr>
              <w:t xml:space="preserve"> (přednášející</w:t>
            </w:r>
            <w:r w:rsidR="00957B44">
              <w:rPr>
                <w:sz w:val="20"/>
                <w:szCs w:val="20"/>
              </w:rPr>
              <w:t>, 100%</w:t>
            </w:r>
            <w:r>
              <w:rPr>
                <w:sz w:val="20"/>
                <w:szCs w:val="20"/>
              </w:rPr>
              <w:t xml:space="preserve">), </w:t>
            </w:r>
            <w:r>
              <w:rPr>
                <w:sz w:val="20"/>
                <w:szCs w:val="20"/>
              </w:rPr>
              <w:br/>
            </w:r>
            <w:r w:rsidRPr="00093B9B">
              <w:rPr>
                <w:sz w:val="20"/>
                <w:szCs w:val="20"/>
              </w:rPr>
              <w:t>doc. Tomáš Machula, Ph.D., Th.D.</w:t>
            </w:r>
            <w:r>
              <w:rPr>
                <w:sz w:val="20"/>
                <w:szCs w:val="20"/>
              </w:rPr>
              <w:t xml:space="preserve"> (seminář</w:t>
            </w:r>
            <w:r w:rsidR="00957B44">
              <w:rPr>
                <w:sz w:val="20"/>
                <w:szCs w:val="20"/>
              </w:rPr>
              <w:t>, 100%</w:t>
            </w:r>
            <w:r>
              <w:rPr>
                <w:sz w:val="20"/>
                <w:szCs w:val="20"/>
              </w:rPr>
              <w:t>)</w:t>
            </w:r>
          </w:p>
        </w:tc>
        <w:tc>
          <w:tcPr>
            <w:tcW w:w="385" w:type="pct"/>
          </w:tcPr>
          <w:p w:rsidR="005379F2" w:rsidRPr="00050F13" w:rsidRDefault="005379F2" w:rsidP="00F64E0E">
            <w:pPr>
              <w:jc w:val="center"/>
              <w:rPr>
                <w:rFonts w:asciiTheme="minorHAnsi" w:hAnsiTheme="minorHAnsi"/>
                <w:sz w:val="20"/>
                <w:szCs w:val="20"/>
              </w:rPr>
            </w:pPr>
            <w:r>
              <w:rPr>
                <w:rFonts w:asciiTheme="minorHAnsi" w:hAnsiTheme="minorHAnsi"/>
                <w:sz w:val="20"/>
                <w:szCs w:val="20"/>
              </w:rPr>
              <w:t>2 LS</w:t>
            </w:r>
          </w:p>
        </w:tc>
        <w:tc>
          <w:tcPr>
            <w:tcW w:w="413" w:type="pct"/>
          </w:tcPr>
          <w:p w:rsidR="005379F2" w:rsidRPr="00050F13" w:rsidRDefault="005379F2" w:rsidP="00F64E0E">
            <w:pPr>
              <w:jc w:val="center"/>
              <w:rPr>
                <w:rFonts w:asciiTheme="minorHAnsi" w:hAnsiTheme="minorHAnsi"/>
                <w:sz w:val="20"/>
                <w:szCs w:val="20"/>
              </w:rPr>
            </w:pPr>
            <w:r>
              <w:rPr>
                <w:rFonts w:asciiTheme="minorHAnsi" w:hAnsiTheme="minorHAnsi"/>
                <w:sz w:val="20"/>
                <w:szCs w:val="20"/>
              </w:rPr>
              <w:t>ZT</w:t>
            </w:r>
          </w:p>
        </w:tc>
      </w:tr>
      <w:tr w:rsidR="005379F2" w:rsidRPr="00D07400" w:rsidTr="00F64E0E">
        <w:tc>
          <w:tcPr>
            <w:tcW w:w="1422" w:type="pct"/>
          </w:tcPr>
          <w:p w:rsidR="005379F2" w:rsidRPr="00D07400" w:rsidRDefault="005379F2" w:rsidP="00F64E0E">
            <w:pPr>
              <w:rPr>
                <w:b/>
                <w:sz w:val="20"/>
                <w:szCs w:val="20"/>
              </w:rPr>
            </w:pPr>
            <w:r w:rsidRPr="00D07400">
              <w:rPr>
                <w:b/>
                <w:sz w:val="20"/>
                <w:szCs w:val="20"/>
              </w:rPr>
              <w:t>Celkem kreditů</w:t>
            </w:r>
            <w:r>
              <w:rPr>
                <w:b/>
                <w:sz w:val="20"/>
                <w:szCs w:val="20"/>
              </w:rPr>
              <w:t xml:space="preserve"> za semestr</w:t>
            </w:r>
          </w:p>
        </w:tc>
        <w:tc>
          <w:tcPr>
            <w:tcW w:w="550" w:type="pct"/>
            <w:gridSpan w:val="2"/>
          </w:tcPr>
          <w:p w:rsidR="005379F2" w:rsidRPr="00D07400" w:rsidRDefault="005379F2" w:rsidP="00F64E0E">
            <w:pPr>
              <w:jc w:val="center"/>
              <w:rPr>
                <w:b/>
                <w:sz w:val="20"/>
                <w:szCs w:val="20"/>
              </w:rPr>
            </w:pPr>
          </w:p>
        </w:tc>
        <w:tc>
          <w:tcPr>
            <w:tcW w:w="396" w:type="pct"/>
          </w:tcPr>
          <w:p w:rsidR="005379F2" w:rsidRPr="00D07400" w:rsidRDefault="005379F2" w:rsidP="00F64E0E">
            <w:pPr>
              <w:jc w:val="center"/>
              <w:rPr>
                <w:b/>
                <w:sz w:val="20"/>
                <w:szCs w:val="20"/>
              </w:rPr>
            </w:pPr>
          </w:p>
        </w:tc>
        <w:tc>
          <w:tcPr>
            <w:tcW w:w="332" w:type="pct"/>
          </w:tcPr>
          <w:p w:rsidR="005379F2" w:rsidRPr="00D07400" w:rsidRDefault="005379F2" w:rsidP="00F64E0E">
            <w:pPr>
              <w:jc w:val="center"/>
              <w:rPr>
                <w:b/>
                <w:sz w:val="20"/>
                <w:szCs w:val="20"/>
              </w:rPr>
            </w:pPr>
            <w:r>
              <w:rPr>
                <w:b/>
                <w:sz w:val="20"/>
                <w:szCs w:val="20"/>
              </w:rPr>
              <w:t>12</w:t>
            </w:r>
          </w:p>
        </w:tc>
        <w:tc>
          <w:tcPr>
            <w:tcW w:w="1502" w:type="pct"/>
          </w:tcPr>
          <w:p w:rsidR="005379F2" w:rsidRPr="00D07400" w:rsidRDefault="005379F2" w:rsidP="00F64E0E">
            <w:pPr>
              <w:rPr>
                <w:b/>
                <w:sz w:val="20"/>
                <w:szCs w:val="20"/>
              </w:rPr>
            </w:pPr>
          </w:p>
        </w:tc>
        <w:tc>
          <w:tcPr>
            <w:tcW w:w="385" w:type="pct"/>
          </w:tcPr>
          <w:p w:rsidR="005379F2" w:rsidRPr="00D07400" w:rsidRDefault="005379F2" w:rsidP="00F64E0E">
            <w:pPr>
              <w:jc w:val="center"/>
              <w:rPr>
                <w:b/>
                <w:sz w:val="20"/>
                <w:szCs w:val="20"/>
              </w:rPr>
            </w:pPr>
          </w:p>
        </w:tc>
        <w:tc>
          <w:tcPr>
            <w:tcW w:w="413" w:type="pct"/>
          </w:tcPr>
          <w:p w:rsidR="005379F2" w:rsidRPr="00D07400" w:rsidRDefault="005379F2" w:rsidP="00F64E0E">
            <w:pPr>
              <w:jc w:val="center"/>
              <w:rPr>
                <w:b/>
                <w:sz w:val="20"/>
                <w:szCs w:val="20"/>
              </w:rPr>
            </w:pPr>
          </w:p>
        </w:tc>
      </w:tr>
      <w:tr w:rsidR="005379F2" w:rsidRPr="00050F13" w:rsidTr="00F64E0E">
        <w:tc>
          <w:tcPr>
            <w:tcW w:w="5000" w:type="pct"/>
            <w:gridSpan w:val="8"/>
            <w:shd w:val="clear" w:color="auto" w:fill="D9D9D9" w:themeFill="background1" w:themeFillShade="D9"/>
          </w:tcPr>
          <w:p w:rsidR="005379F2" w:rsidRPr="00050F13" w:rsidRDefault="005379F2" w:rsidP="00F64E0E">
            <w:pPr>
              <w:jc w:val="center"/>
              <w:rPr>
                <w:rFonts w:asciiTheme="minorHAnsi" w:hAnsiTheme="minorHAnsi"/>
                <w:sz w:val="20"/>
                <w:szCs w:val="20"/>
              </w:rPr>
            </w:pPr>
          </w:p>
        </w:tc>
      </w:tr>
      <w:tr w:rsidR="005379F2" w:rsidRPr="00050F13" w:rsidTr="00F64E0E">
        <w:tc>
          <w:tcPr>
            <w:tcW w:w="1422" w:type="pct"/>
          </w:tcPr>
          <w:p w:rsidR="005379F2" w:rsidRPr="0042461B" w:rsidRDefault="005379F2" w:rsidP="00F64E0E">
            <w:pPr>
              <w:rPr>
                <w:sz w:val="20"/>
                <w:szCs w:val="20"/>
              </w:rPr>
            </w:pPr>
            <w:r w:rsidRPr="00050F13">
              <w:rPr>
                <w:sz w:val="20"/>
                <w:szCs w:val="20"/>
              </w:rPr>
              <w:t>Filosofická etika</w:t>
            </w:r>
          </w:p>
        </w:tc>
        <w:tc>
          <w:tcPr>
            <w:tcW w:w="550" w:type="pct"/>
            <w:gridSpan w:val="2"/>
          </w:tcPr>
          <w:p w:rsidR="005379F2" w:rsidRPr="009C128E" w:rsidRDefault="005379F2" w:rsidP="00F64E0E">
            <w:pPr>
              <w:jc w:val="center"/>
              <w:rPr>
                <w:sz w:val="20"/>
                <w:szCs w:val="20"/>
              </w:rPr>
            </w:pPr>
            <w:r>
              <w:rPr>
                <w:sz w:val="20"/>
                <w:szCs w:val="20"/>
              </w:rPr>
              <w:t>14p + 14s</w:t>
            </w:r>
          </w:p>
        </w:tc>
        <w:tc>
          <w:tcPr>
            <w:tcW w:w="396" w:type="pct"/>
          </w:tcPr>
          <w:p w:rsidR="005379F2" w:rsidRPr="009C128E" w:rsidRDefault="005379F2" w:rsidP="00F64E0E">
            <w:pPr>
              <w:jc w:val="center"/>
              <w:rPr>
                <w:sz w:val="20"/>
                <w:szCs w:val="20"/>
              </w:rPr>
            </w:pPr>
            <w:r>
              <w:rPr>
                <w:sz w:val="20"/>
                <w:szCs w:val="20"/>
              </w:rPr>
              <w:t>zp.+zk.</w:t>
            </w:r>
          </w:p>
        </w:tc>
        <w:tc>
          <w:tcPr>
            <w:tcW w:w="332" w:type="pct"/>
          </w:tcPr>
          <w:p w:rsidR="005379F2" w:rsidRPr="00050F13" w:rsidRDefault="005379F2" w:rsidP="00F64E0E">
            <w:pPr>
              <w:jc w:val="center"/>
              <w:rPr>
                <w:rFonts w:asciiTheme="minorHAnsi" w:hAnsiTheme="minorHAnsi"/>
                <w:sz w:val="20"/>
                <w:szCs w:val="20"/>
              </w:rPr>
            </w:pPr>
            <w:r>
              <w:rPr>
                <w:rFonts w:asciiTheme="minorHAnsi" w:hAnsiTheme="minorHAnsi"/>
                <w:sz w:val="20"/>
                <w:szCs w:val="20"/>
              </w:rPr>
              <w:t>4</w:t>
            </w:r>
          </w:p>
        </w:tc>
        <w:tc>
          <w:tcPr>
            <w:tcW w:w="1502" w:type="pct"/>
          </w:tcPr>
          <w:p w:rsidR="005379F2" w:rsidRPr="00050F13" w:rsidRDefault="005379F2" w:rsidP="00F64E0E">
            <w:pPr>
              <w:rPr>
                <w:rFonts w:asciiTheme="minorHAnsi" w:hAnsiTheme="minorHAnsi"/>
                <w:sz w:val="20"/>
                <w:szCs w:val="20"/>
              </w:rPr>
            </w:pPr>
            <w:r w:rsidRPr="00957B44">
              <w:rPr>
                <w:b/>
                <w:sz w:val="20"/>
                <w:szCs w:val="20"/>
              </w:rPr>
              <w:t>doc. Tomáš Machula, Ph.D., Th.D.</w:t>
            </w:r>
            <w:r>
              <w:rPr>
                <w:sz w:val="20"/>
                <w:szCs w:val="20"/>
              </w:rPr>
              <w:t xml:space="preserve"> (přednášející, seminář</w:t>
            </w:r>
            <w:r w:rsidR="00957B44">
              <w:rPr>
                <w:sz w:val="20"/>
                <w:szCs w:val="20"/>
              </w:rPr>
              <w:t>, 100%</w:t>
            </w:r>
            <w:r>
              <w:rPr>
                <w:sz w:val="20"/>
                <w:szCs w:val="20"/>
              </w:rPr>
              <w:t>)</w:t>
            </w:r>
          </w:p>
        </w:tc>
        <w:tc>
          <w:tcPr>
            <w:tcW w:w="385" w:type="pct"/>
          </w:tcPr>
          <w:p w:rsidR="005379F2" w:rsidRPr="00050F13" w:rsidRDefault="005379F2" w:rsidP="00F64E0E">
            <w:pPr>
              <w:jc w:val="center"/>
              <w:rPr>
                <w:rFonts w:asciiTheme="minorHAnsi" w:hAnsiTheme="minorHAnsi"/>
                <w:sz w:val="20"/>
                <w:szCs w:val="20"/>
              </w:rPr>
            </w:pPr>
            <w:r>
              <w:rPr>
                <w:rFonts w:asciiTheme="minorHAnsi" w:hAnsiTheme="minorHAnsi"/>
                <w:sz w:val="20"/>
                <w:szCs w:val="20"/>
              </w:rPr>
              <w:t>3 ZS</w:t>
            </w:r>
          </w:p>
        </w:tc>
        <w:tc>
          <w:tcPr>
            <w:tcW w:w="413" w:type="pct"/>
          </w:tcPr>
          <w:p w:rsidR="005379F2" w:rsidRPr="00050F13" w:rsidRDefault="005379F2" w:rsidP="00F64E0E">
            <w:pPr>
              <w:jc w:val="center"/>
              <w:rPr>
                <w:rFonts w:asciiTheme="minorHAnsi" w:hAnsiTheme="minorHAnsi"/>
                <w:sz w:val="20"/>
                <w:szCs w:val="20"/>
              </w:rPr>
            </w:pPr>
            <w:r>
              <w:rPr>
                <w:rFonts w:asciiTheme="minorHAnsi" w:hAnsiTheme="minorHAnsi"/>
                <w:sz w:val="20"/>
                <w:szCs w:val="20"/>
              </w:rPr>
              <w:t>ZT</w:t>
            </w:r>
          </w:p>
        </w:tc>
      </w:tr>
      <w:tr w:rsidR="005379F2" w:rsidRPr="00D07400" w:rsidTr="00F64E0E">
        <w:tc>
          <w:tcPr>
            <w:tcW w:w="1422" w:type="pct"/>
          </w:tcPr>
          <w:p w:rsidR="005379F2" w:rsidRPr="00D07400" w:rsidRDefault="005379F2" w:rsidP="00F64E0E">
            <w:pPr>
              <w:rPr>
                <w:b/>
                <w:sz w:val="20"/>
                <w:szCs w:val="20"/>
              </w:rPr>
            </w:pPr>
            <w:r w:rsidRPr="00D07400">
              <w:rPr>
                <w:b/>
                <w:sz w:val="20"/>
                <w:szCs w:val="20"/>
              </w:rPr>
              <w:t>Celkem kreditů</w:t>
            </w:r>
            <w:r>
              <w:rPr>
                <w:b/>
                <w:sz w:val="20"/>
                <w:szCs w:val="20"/>
              </w:rPr>
              <w:t xml:space="preserve"> za semestr</w:t>
            </w:r>
          </w:p>
        </w:tc>
        <w:tc>
          <w:tcPr>
            <w:tcW w:w="550" w:type="pct"/>
            <w:gridSpan w:val="2"/>
          </w:tcPr>
          <w:p w:rsidR="005379F2" w:rsidRPr="00D07400" w:rsidRDefault="005379F2" w:rsidP="00F64E0E">
            <w:pPr>
              <w:jc w:val="center"/>
              <w:rPr>
                <w:b/>
                <w:sz w:val="20"/>
                <w:szCs w:val="20"/>
              </w:rPr>
            </w:pPr>
          </w:p>
        </w:tc>
        <w:tc>
          <w:tcPr>
            <w:tcW w:w="396" w:type="pct"/>
          </w:tcPr>
          <w:p w:rsidR="005379F2" w:rsidRPr="00D07400" w:rsidRDefault="005379F2" w:rsidP="00F64E0E">
            <w:pPr>
              <w:jc w:val="center"/>
              <w:rPr>
                <w:b/>
                <w:sz w:val="20"/>
                <w:szCs w:val="20"/>
              </w:rPr>
            </w:pPr>
          </w:p>
        </w:tc>
        <w:tc>
          <w:tcPr>
            <w:tcW w:w="332" w:type="pct"/>
          </w:tcPr>
          <w:p w:rsidR="005379F2" w:rsidRPr="00D07400" w:rsidRDefault="005379F2" w:rsidP="00F64E0E">
            <w:pPr>
              <w:jc w:val="center"/>
              <w:rPr>
                <w:b/>
                <w:sz w:val="20"/>
                <w:szCs w:val="20"/>
              </w:rPr>
            </w:pPr>
            <w:r>
              <w:rPr>
                <w:b/>
                <w:sz w:val="20"/>
                <w:szCs w:val="20"/>
              </w:rPr>
              <w:t>4</w:t>
            </w:r>
          </w:p>
        </w:tc>
        <w:tc>
          <w:tcPr>
            <w:tcW w:w="1502" w:type="pct"/>
          </w:tcPr>
          <w:p w:rsidR="005379F2" w:rsidRPr="00D07400" w:rsidRDefault="005379F2" w:rsidP="00F64E0E">
            <w:pPr>
              <w:rPr>
                <w:b/>
                <w:sz w:val="20"/>
                <w:szCs w:val="20"/>
              </w:rPr>
            </w:pPr>
          </w:p>
        </w:tc>
        <w:tc>
          <w:tcPr>
            <w:tcW w:w="385" w:type="pct"/>
          </w:tcPr>
          <w:p w:rsidR="005379F2" w:rsidRPr="00D07400" w:rsidRDefault="005379F2" w:rsidP="00F64E0E">
            <w:pPr>
              <w:jc w:val="center"/>
              <w:rPr>
                <w:b/>
                <w:sz w:val="20"/>
                <w:szCs w:val="20"/>
              </w:rPr>
            </w:pPr>
          </w:p>
        </w:tc>
        <w:tc>
          <w:tcPr>
            <w:tcW w:w="413" w:type="pct"/>
          </w:tcPr>
          <w:p w:rsidR="005379F2" w:rsidRPr="00D07400" w:rsidRDefault="005379F2" w:rsidP="00F64E0E">
            <w:pPr>
              <w:jc w:val="center"/>
              <w:rPr>
                <w:b/>
                <w:sz w:val="20"/>
                <w:szCs w:val="20"/>
              </w:rPr>
            </w:pPr>
          </w:p>
        </w:tc>
      </w:tr>
      <w:tr w:rsidR="005379F2" w:rsidRPr="00050F13" w:rsidTr="00F64E0E">
        <w:tc>
          <w:tcPr>
            <w:tcW w:w="5000" w:type="pct"/>
            <w:gridSpan w:val="8"/>
            <w:shd w:val="clear" w:color="auto" w:fill="D9D9D9" w:themeFill="background1" w:themeFillShade="D9"/>
          </w:tcPr>
          <w:p w:rsidR="005379F2" w:rsidRPr="00050F13" w:rsidRDefault="005379F2" w:rsidP="00F64E0E">
            <w:pPr>
              <w:jc w:val="center"/>
              <w:rPr>
                <w:rFonts w:asciiTheme="minorHAnsi" w:hAnsiTheme="minorHAnsi"/>
                <w:sz w:val="20"/>
                <w:szCs w:val="20"/>
              </w:rPr>
            </w:pPr>
          </w:p>
        </w:tc>
      </w:tr>
      <w:tr w:rsidR="005379F2" w:rsidRPr="00050F13" w:rsidTr="00F64E0E">
        <w:tc>
          <w:tcPr>
            <w:tcW w:w="1422" w:type="pct"/>
          </w:tcPr>
          <w:p w:rsidR="005379F2" w:rsidRPr="009C128E" w:rsidRDefault="005379F2" w:rsidP="00F64E0E">
            <w:pPr>
              <w:rPr>
                <w:sz w:val="20"/>
                <w:szCs w:val="20"/>
              </w:rPr>
            </w:pPr>
            <w:r w:rsidRPr="00050F13">
              <w:rPr>
                <w:sz w:val="20"/>
                <w:szCs w:val="20"/>
              </w:rPr>
              <w:t>Filosofie náboženství</w:t>
            </w:r>
          </w:p>
        </w:tc>
        <w:tc>
          <w:tcPr>
            <w:tcW w:w="550" w:type="pct"/>
            <w:gridSpan w:val="2"/>
          </w:tcPr>
          <w:p w:rsidR="005379F2" w:rsidRPr="009C128E" w:rsidRDefault="005379F2" w:rsidP="00F64E0E">
            <w:pPr>
              <w:jc w:val="center"/>
              <w:rPr>
                <w:sz w:val="20"/>
                <w:szCs w:val="20"/>
              </w:rPr>
            </w:pPr>
            <w:r>
              <w:rPr>
                <w:sz w:val="20"/>
                <w:szCs w:val="20"/>
              </w:rPr>
              <w:t>14p + 14s</w:t>
            </w:r>
          </w:p>
        </w:tc>
        <w:tc>
          <w:tcPr>
            <w:tcW w:w="396" w:type="pct"/>
          </w:tcPr>
          <w:p w:rsidR="005379F2" w:rsidRPr="009C128E" w:rsidRDefault="005379F2" w:rsidP="00F64E0E">
            <w:pPr>
              <w:jc w:val="center"/>
              <w:rPr>
                <w:sz w:val="20"/>
                <w:szCs w:val="20"/>
              </w:rPr>
            </w:pPr>
            <w:r>
              <w:rPr>
                <w:sz w:val="20"/>
                <w:szCs w:val="20"/>
              </w:rPr>
              <w:t>zp.+zk.</w:t>
            </w:r>
          </w:p>
        </w:tc>
        <w:tc>
          <w:tcPr>
            <w:tcW w:w="332" w:type="pct"/>
          </w:tcPr>
          <w:p w:rsidR="005379F2" w:rsidRPr="00050F13" w:rsidRDefault="005379F2" w:rsidP="00F64E0E">
            <w:pPr>
              <w:jc w:val="center"/>
              <w:rPr>
                <w:rFonts w:asciiTheme="minorHAnsi" w:hAnsiTheme="minorHAnsi"/>
                <w:sz w:val="20"/>
                <w:szCs w:val="20"/>
              </w:rPr>
            </w:pPr>
            <w:r>
              <w:rPr>
                <w:rFonts w:asciiTheme="minorHAnsi" w:hAnsiTheme="minorHAnsi"/>
                <w:sz w:val="20"/>
                <w:szCs w:val="20"/>
              </w:rPr>
              <w:t>4</w:t>
            </w:r>
          </w:p>
        </w:tc>
        <w:tc>
          <w:tcPr>
            <w:tcW w:w="1502" w:type="pct"/>
          </w:tcPr>
          <w:p w:rsidR="005379F2" w:rsidRPr="00093B9B" w:rsidRDefault="005379F2" w:rsidP="00F64E0E">
            <w:pPr>
              <w:rPr>
                <w:rFonts w:asciiTheme="minorHAnsi" w:hAnsiTheme="minorHAnsi"/>
                <w:sz w:val="20"/>
                <w:szCs w:val="20"/>
              </w:rPr>
            </w:pPr>
            <w:r w:rsidRPr="00957B44">
              <w:rPr>
                <w:b/>
                <w:sz w:val="20"/>
                <w:szCs w:val="20"/>
              </w:rPr>
              <w:t xml:space="preserve">doc. Jakub Sirovátka, Dr.phil. </w:t>
            </w:r>
            <w:r>
              <w:rPr>
                <w:sz w:val="20"/>
                <w:szCs w:val="20"/>
              </w:rPr>
              <w:t>(přednášející, seminář</w:t>
            </w:r>
            <w:r w:rsidR="00957B44">
              <w:rPr>
                <w:sz w:val="20"/>
                <w:szCs w:val="20"/>
              </w:rPr>
              <w:t>, 100%</w:t>
            </w:r>
            <w:r>
              <w:rPr>
                <w:sz w:val="20"/>
                <w:szCs w:val="20"/>
              </w:rPr>
              <w:t>)</w:t>
            </w:r>
          </w:p>
        </w:tc>
        <w:tc>
          <w:tcPr>
            <w:tcW w:w="385" w:type="pct"/>
          </w:tcPr>
          <w:p w:rsidR="005379F2" w:rsidRPr="00050F13" w:rsidRDefault="005379F2" w:rsidP="00F64E0E">
            <w:pPr>
              <w:jc w:val="center"/>
              <w:rPr>
                <w:rFonts w:asciiTheme="minorHAnsi" w:hAnsiTheme="minorHAnsi"/>
                <w:sz w:val="20"/>
                <w:szCs w:val="20"/>
              </w:rPr>
            </w:pPr>
            <w:r>
              <w:rPr>
                <w:rFonts w:asciiTheme="minorHAnsi" w:hAnsiTheme="minorHAnsi"/>
                <w:sz w:val="20"/>
                <w:szCs w:val="20"/>
              </w:rPr>
              <w:t>3 LS</w:t>
            </w:r>
          </w:p>
        </w:tc>
        <w:tc>
          <w:tcPr>
            <w:tcW w:w="413" w:type="pct"/>
          </w:tcPr>
          <w:p w:rsidR="005379F2" w:rsidRPr="00050F13" w:rsidRDefault="005379F2" w:rsidP="00F64E0E">
            <w:pPr>
              <w:jc w:val="center"/>
              <w:rPr>
                <w:rFonts w:asciiTheme="minorHAnsi" w:hAnsiTheme="minorHAnsi"/>
                <w:sz w:val="20"/>
                <w:szCs w:val="20"/>
              </w:rPr>
            </w:pPr>
            <w:r>
              <w:rPr>
                <w:rFonts w:asciiTheme="minorHAnsi" w:hAnsiTheme="minorHAnsi"/>
                <w:sz w:val="20"/>
                <w:szCs w:val="20"/>
              </w:rPr>
              <w:t>PZ</w:t>
            </w:r>
          </w:p>
        </w:tc>
      </w:tr>
      <w:tr w:rsidR="005379F2" w:rsidRPr="00B82FE2" w:rsidTr="00F64E0E">
        <w:tc>
          <w:tcPr>
            <w:tcW w:w="1422" w:type="pct"/>
            <w:tcBorders>
              <w:top w:val="single" w:sz="4" w:space="0" w:color="auto"/>
              <w:left w:val="single" w:sz="4" w:space="0" w:color="auto"/>
              <w:bottom w:val="single" w:sz="4" w:space="0" w:color="auto"/>
              <w:right w:val="single" w:sz="4" w:space="0" w:color="auto"/>
            </w:tcBorders>
          </w:tcPr>
          <w:p w:rsidR="005379F2" w:rsidRPr="00B82FE2" w:rsidRDefault="005379F2" w:rsidP="00F64E0E">
            <w:pPr>
              <w:rPr>
                <w:rFonts w:asciiTheme="minorHAnsi" w:hAnsiTheme="minorHAnsi"/>
                <w:b/>
                <w:sz w:val="20"/>
                <w:szCs w:val="20"/>
              </w:rPr>
            </w:pPr>
            <w:r w:rsidRPr="00B82FE2">
              <w:rPr>
                <w:rFonts w:asciiTheme="minorHAnsi" w:hAnsiTheme="minorHAnsi"/>
                <w:b/>
                <w:sz w:val="20"/>
                <w:szCs w:val="20"/>
              </w:rPr>
              <w:t>Celkem kreditů za semestr</w:t>
            </w:r>
          </w:p>
        </w:tc>
        <w:tc>
          <w:tcPr>
            <w:tcW w:w="550" w:type="pct"/>
            <w:gridSpan w:val="2"/>
            <w:tcBorders>
              <w:top w:val="single" w:sz="4" w:space="0" w:color="auto"/>
              <w:left w:val="single" w:sz="4" w:space="0" w:color="auto"/>
              <w:bottom w:val="single" w:sz="4" w:space="0" w:color="auto"/>
              <w:right w:val="single" w:sz="4" w:space="0" w:color="auto"/>
            </w:tcBorders>
          </w:tcPr>
          <w:p w:rsidR="005379F2" w:rsidRPr="00B82FE2" w:rsidRDefault="005379F2" w:rsidP="00F64E0E">
            <w:pPr>
              <w:jc w:val="center"/>
              <w:rPr>
                <w:b/>
                <w:sz w:val="20"/>
                <w:szCs w:val="20"/>
              </w:rPr>
            </w:pPr>
          </w:p>
        </w:tc>
        <w:tc>
          <w:tcPr>
            <w:tcW w:w="396" w:type="pct"/>
            <w:tcBorders>
              <w:top w:val="single" w:sz="4" w:space="0" w:color="auto"/>
              <w:left w:val="single" w:sz="4" w:space="0" w:color="auto"/>
              <w:bottom w:val="single" w:sz="4" w:space="0" w:color="auto"/>
              <w:right w:val="single" w:sz="4" w:space="0" w:color="auto"/>
            </w:tcBorders>
          </w:tcPr>
          <w:p w:rsidR="005379F2" w:rsidRPr="00B82FE2" w:rsidRDefault="005379F2" w:rsidP="00F64E0E">
            <w:pPr>
              <w:jc w:val="center"/>
              <w:rPr>
                <w:b/>
                <w:sz w:val="20"/>
                <w:szCs w:val="20"/>
              </w:rPr>
            </w:pPr>
          </w:p>
        </w:tc>
        <w:tc>
          <w:tcPr>
            <w:tcW w:w="332" w:type="pct"/>
            <w:tcBorders>
              <w:top w:val="single" w:sz="4" w:space="0" w:color="auto"/>
              <w:left w:val="single" w:sz="4" w:space="0" w:color="auto"/>
              <w:bottom w:val="single" w:sz="4" w:space="0" w:color="auto"/>
              <w:right w:val="single" w:sz="4" w:space="0" w:color="auto"/>
            </w:tcBorders>
          </w:tcPr>
          <w:p w:rsidR="005379F2" w:rsidRPr="00B82FE2" w:rsidRDefault="005379F2" w:rsidP="00F64E0E">
            <w:pPr>
              <w:jc w:val="center"/>
              <w:rPr>
                <w:rFonts w:asciiTheme="minorHAnsi" w:hAnsiTheme="minorHAnsi"/>
                <w:b/>
                <w:sz w:val="20"/>
                <w:szCs w:val="20"/>
              </w:rPr>
            </w:pPr>
            <w:r>
              <w:rPr>
                <w:rFonts w:asciiTheme="minorHAnsi" w:hAnsiTheme="minorHAnsi"/>
                <w:b/>
                <w:sz w:val="20"/>
                <w:szCs w:val="20"/>
              </w:rPr>
              <w:t>4</w:t>
            </w:r>
          </w:p>
        </w:tc>
        <w:tc>
          <w:tcPr>
            <w:tcW w:w="1502" w:type="pct"/>
            <w:tcBorders>
              <w:top w:val="single" w:sz="4" w:space="0" w:color="auto"/>
              <w:left w:val="single" w:sz="4" w:space="0" w:color="auto"/>
              <w:bottom w:val="single" w:sz="4" w:space="0" w:color="auto"/>
              <w:right w:val="single" w:sz="4" w:space="0" w:color="auto"/>
            </w:tcBorders>
          </w:tcPr>
          <w:p w:rsidR="005379F2" w:rsidRPr="00B82FE2" w:rsidRDefault="005379F2" w:rsidP="00F64E0E">
            <w:pPr>
              <w:rPr>
                <w:rFonts w:asciiTheme="minorHAnsi" w:hAnsiTheme="minorHAnsi"/>
                <w:b/>
                <w:sz w:val="20"/>
                <w:szCs w:val="20"/>
              </w:rPr>
            </w:pPr>
          </w:p>
        </w:tc>
        <w:tc>
          <w:tcPr>
            <w:tcW w:w="385" w:type="pct"/>
            <w:tcBorders>
              <w:top w:val="single" w:sz="4" w:space="0" w:color="auto"/>
              <w:left w:val="single" w:sz="4" w:space="0" w:color="auto"/>
              <w:bottom w:val="single" w:sz="4" w:space="0" w:color="auto"/>
              <w:right w:val="single" w:sz="4" w:space="0" w:color="auto"/>
            </w:tcBorders>
          </w:tcPr>
          <w:p w:rsidR="005379F2" w:rsidRPr="00B82FE2" w:rsidRDefault="005379F2" w:rsidP="00F64E0E">
            <w:pPr>
              <w:jc w:val="center"/>
              <w:rPr>
                <w:rFonts w:asciiTheme="minorHAnsi" w:hAnsiTheme="minorHAnsi"/>
                <w:b/>
                <w:sz w:val="20"/>
                <w:szCs w:val="20"/>
              </w:rPr>
            </w:pPr>
          </w:p>
        </w:tc>
        <w:tc>
          <w:tcPr>
            <w:tcW w:w="413" w:type="pct"/>
            <w:tcBorders>
              <w:top w:val="single" w:sz="4" w:space="0" w:color="auto"/>
              <w:left w:val="single" w:sz="4" w:space="0" w:color="auto"/>
              <w:bottom w:val="single" w:sz="4" w:space="0" w:color="auto"/>
              <w:right w:val="single" w:sz="4" w:space="0" w:color="auto"/>
            </w:tcBorders>
          </w:tcPr>
          <w:p w:rsidR="005379F2" w:rsidRPr="00B82FE2" w:rsidRDefault="005379F2" w:rsidP="00F64E0E">
            <w:pPr>
              <w:jc w:val="center"/>
              <w:rPr>
                <w:rFonts w:asciiTheme="minorHAnsi" w:hAnsiTheme="minorHAnsi"/>
                <w:b/>
                <w:sz w:val="20"/>
                <w:szCs w:val="20"/>
              </w:rPr>
            </w:pPr>
          </w:p>
        </w:tc>
      </w:tr>
      <w:tr w:rsidR="005379F2" w:rsidRPr="00D07400" w:rsidTr="00F64E0E">
        <w:tc>
          <w:tcPr>
            <w:tcW w:w="2368" w:type="pct"/>
            <w:gridSpan w:val="4"/>
            <w:shd w:val="clear" w:color="auto" w:fill="D9D9D9" w:themeFill="background1" w:themeFillShade="D9"/>
          </w:tcPr>
          <w:p w:rsidR="005379F2" w:rsidRPr="00D07400" w:rsidRDefault="005379F2" w:rsidP="00F64E0E">
            <w:pPr>
              <w:rPr>
                <w:b/>
                <w:sz w:val="20"/>
                <w:szCs w:val="20"/>
              </w:rPr>
            </w:pPr>
            <w:r w:rsidRPr="00D07400">
              <w:rPr>
                <w:b/>
                <w:sz w:val="20"/>
                <w:szCs w:val="20"/>
              </w:rPr>
              <w:t xml:space="preserve">Celkem </w:t>
            </w:r>
            <w:r>
              <w:rPr>
                <w:b/>
                <w:sz w:val="20"/>
                <w:szCs w:val="20"/>
              </w:rPr>
              <w:t xml:space="preserve">povinných </w:t>
            </w:r>
            <w:r w:rsidRPr="00D07400">
              <w:rPr>
                <w:b/>
                <w:sz w:val="20"/>
                <w:szCs w:val="20"/>
              </w:rPr>
              <w:t>kreditů</w:t>
            </w:r>
            <w:r>
              <w:rPr>
                <w:b/>
                <w:sz w:val="20"/>
                <w:szCs w:val="20"/>
              </w:rPr>
              <w:t xml:space="preserve"> za studium</w:t>
            </w:r>
          </w:p>
        </w:tc>
        <w:tc>
          <w:tcPr>
            <w:tcW w:w="332" w:type="pct"/>
            <w:shd w:val="clear" w:color="auto" w:fill="D9D9D9" w:themeFill="background1" w:themeFillShade="D9"/>
          </w:tcPr>
          <w:p w:rsidR="005379F2" w:rsidRPr="00D07400" w:rsidRDefault="005379F2" w:rsidP="00F64E0E">
            <w:pPr>
              <w:jc w:val="center"/>
              <w:rPr>
                <w:b/>
                <w:sz w:val="20"/>
                <w:szCs w:val="20"/>
              </w:rPr>
            </w:pPr>
            <w:r>
              <w:rPr>
                <w:b/>
                <w:sz w:val="20"/>
                <w:szCs w:val="20"/>
              </w:rPr>
              <w:t>58</w:t>
            </w:r>
          </w:p>
        </w:tc>
        <w:tc>
          <w:tcPr>
            <w:tcW w:w="1502" w:type="pct"/>
            <w:shd w:val="clear" w:color="auto" w:fill="D9D9D9" w:themeFill="background1" w:themeFillShade="D9"/>
          </w:tcPr>
          <w:p w:rsidR="005379F2" w:rsidRPr="00D07400" w:rsidRDefault="005379F2" w:rsidP="00F64E0E">
            <w:pPr>
              <w:rPr>
                <w:b/>
                <w:sz w:val="20"/>
                <w:szCs w:val="20"/>
              </w:rPr>
            </w:pPr>
          </w:p>
        </w:tc>
        <w:tc>
          <w:tcPr>
            <w:tcW w:w="385" w:type="pct"/>
            <w:shd w:val="clear" w:color="auto" w:fill="D9D9D9" w:themeFill="background1" w:themeFillShade="D9"/>
          </w:tcPr>
          <w:p w:rsidR="005379F2" w:rsidRPr="00D07400" w:rsidRDefault="005379F2" w:rsidP="00F64E0E">
            <w:pPr>
              <w:jc w:val="center"/>
              <w:rPr>
                <w:b/>
                <w:sz w:val="20"/>
                <w:szCs w:val="20"/>
              </w:rPr>
            </w:pPr>
          </w:p>
        </w:tc>
        <w:tc>
          <w:tcPr>
            <w:tcW w:w="413" w:type="pct"/>
            <w:shd w:val="clear" w:color="auto" w:fill="D9D9D9" w:themeFill="background1" w:themeFillShade="D9"/>
          </w:tcPr>
          <w:p w:rsidR="005379F2" w:rsidRPr="00D07400" w:rsidRDefault="005379F2" w:rsidP="00F64E0E">
            <w:pPr>
              <w:jc w:val="center"/>
              <w:rPr>
                <w:b/>
                <w:sz w:val="20"/>
                <w:szCs w:val="20"/>
              </w:rPr>
            </w:pPr>
          </w:p>
        </w:tc>
      </w:tr>
      <w:tr w:rsidR="005379F2" w:rsidRPr="00D07400" w:rsidTr="00F64E0E">
        <w:tc>
          <w:tcPr>
            <w:tcW w:w="2368" w:type="pct"/>
            <w:gridSpan w:val="4"/>
            <w:shd w:val="clear" w:color="auto" w:fill="D9D9D9" w:themeFill="background1" w:themeFillShade="D9"/>
          </w:tcPr>
          <w:p w:rsidR="005379F2" w:rsidRPr="00D07400" w:rsidRDefault="005379F2" w:rsidP="00F64E0E">
            <w:pPr>
              <w:rPr>
                <w:b/>
                <w:sz w:val="20"/>
                <w:szCs w:val="20"/>
              </w:rPr>
            </w:pPr>
            <w:r>
              <w:rPr>
                <w:b/>
                <w:sz w:val="20"/>
                <w:szCs w:val="20"/>
              </w:rPr>
              <w:t>Maior</w:t>
            </w:r>
          </w:p>
        </w:tc>
        <w:tc>
          <w:tcPr>
            <w:tcW w:w="332" w:type="pct"/>
            <w:shd w:val="clear" w:color="auto" w:fill="D9D9D9" w:themeFill="background1" w:themeFillShade="D9"/>
          </w:tcPr>
          <w:p w:rsidR="005379F2" w:rsidRPr="00D07400" w:rsidRDefault="005379F2" w:rsidP="00F64E0E">
            <w:pPr>
              <w:jc w:val="center"/>
              <w:rPr>
                <w:b/>
                <w:sz w:val="20"/>
                <w:szCs w:val="20"/>
              </w:rPr>
            </w:pPr>
            <w:r>
              <w:rPr>
                <w:b/>
                <w:sz w:val="20"/>
                <w:szCs w:val="20"/>
              </w:rPr>
              <w:t>120</w:t>
            </w:r>
          </w:p>
        </w:tc>
        <w:tc>
          <w:tcPr>
            <w:tcW w:w="1502" w:type="pct"/>
            <w:shd w:val="clear" w:color="auto" w:fill="D9D9D9" w:themeFill="background1" w:themeFillShade="D9"/>
          </w:tcPr>
          <w:p w:rsidR="005379F2" w:rsidRPr="00D07400" w:rsidRDefault="005379F2" w:rsidP="00F64E0E">
            <w:pPr>
              <w:rPr>
                <w:b/>
                <w:sz w:val="20"/>
                <w:szCs w:val="20"/>
              </w:rPr>
            </w:pPr>
          </w:p>
        </w:tc>
        <w:tc>
          <w:tcPr>
            <w:tcW w:w="385" w:type="pct"/>
            <w:shd w:val="clear" w:color="auto" w:fill="D9D9D9" w:themeFill="background1" w:themeFillShade="D9"/>
          </w:tcPr>
          <w:p w:rsidR="005379F2" w:rsidRPr="00D07400" w:rsidRDefault="005379F2" w:rsidP="00F64E0E">
            <w:pPr>
              <w:jc w:val="center"/>
              <w:rPr>
                <w:b/>
                <w:sz w:val="20"/>
                <w:szCs w:val="20"/>
              </w:rPr>
            </w:pPr>
          </w:p>
        </w:tc>
        <w:tc>
          <w:tcPr>
            <w:tcW w:w="413" w:type="pct"/>
            <w:shd w:val="clear" w:color="auto" w:fill="D9D9D9" w:themeFill="background1" w:themeFillShade="D9"/>
          </w:tcPr>
          <w:p w:rsidR="005379F2" w:rsidRPr="00D07400" w:rsidRDefault="005379F2" w:rsidP="00F64E0E">
            <w:pPr>
              <w:jc w:val="center"/>
              <w:rPr>
                <w:b/>
                <w:sz w:val="20"/>
                <w:szCs w:val="20"/>
              </w:rPr>
            </w:pPr>
          </w:p>
        </w:tc>
      </w:tr>
      <w:tr w:rsidR="005379F2" w:rsidRPr="00D07400" w:rsidTr="00F64E0E">
        <w:tc>
          <w:tcPr>
            <w:tcW w:w="2368" w:type="pct"/>
            <w:gridSpan w:val="4"/>
            <w:shd w:val="clear" w:color="auto" w:fill="D9D9D9" w:themeFill="background1" w:themeFillShade="D9"/>
          </w:tcPr>
          <w:p w:rsidR="005379F2" w:rsidRDefault="005379F2" w:rsidP="00F64E0E">
            <w:pPr>
              <w:rPr>
                <w:b/>
                <w:sz w:val="20"/>
                <w:szCs w:val="20"/>
              </w:rPr>
            </w:pPr>
            <w:r>
              <w:rPr>
                <w:b/>
                <w:sz w:val="20"/>
                <w:szCs w:val="20"/>
              </w:rPr>
              <w:t>Celkem volitelných kreditů</w:t>
            </w:r>
          </w:p>
        </w:tc>
        <w:tc>
          <w:tcPr>
            <w:tcW w:w="332" w:type="pct"/>
            <w:shd w:val="clear" w:color="auto" w:fill="D9D9D9" w:themeFill="background1" w:themeFillShade="D9"/>
          </w:tcPr>
          <w:p w:rsidR="005379F2" w:rsidRDefault="005379F2" w:rsidP="00F64E0E">
            <w:pPr>
              <w:jc w:val="center"/>
              <w:rPr>
                <w:b/>
                <w:sz w:val="20"/>
                <w:szCs w:val="20"/>
              </w:rPr>
            </w:pPr>
            <w:r>
              <w:rPr>
                <w:b/>
                <w:sz w:val="20"/>
                <w:szCs w:val="20"/>
              </w:rPr>
              <w:t>2</w:t>
            </w:r>
          </w:p>
        </w:tc>
        <w:tc>
          <w:tcPr>
            <w:tcW w:w="1502" w:type="pct"/>
            <w:shd w:val="clear" w:color="auto" w:fill="D9D9D9" w:themeFill="background1" w:themeFillShade="D9"/>
          </w:tcPr>
          <w:p w:rsidR="005379F2" w:rsidRPr="00D07400" w:rsidRDefault="005379F2" w:rsidP="00F64E0E">
            <w:pPr>
              <w:rPr>
                <w:b/>
                <w:sz w:val="20"/>
                <w:szCs w:val="20"/>
              </w:rPr>
            </w:pPr>
          </w:p>
        </w:tc>
        <w:tc>
          <w:tcPr>
            <w:tcW w:w="385" w:type="pct"/>
            <w:shd w:val="clear" w:color="auto" w:fill="D9D9D9" w:themeFill="background1" w:themeFillShade="D9"/>
          </w:tcPr>
          <w:p w:rsidR="005379F2" w:rsidRPr="00D07400" w:rsidRDefault="005379F2" w:rsidP="00F64E0E">
            <w:pPr>
              <w:jc w:val="center"/>
              <w:rPr>
                <w:b/>
                <w:sz w:val="20"/>
                <w:szCs w:val="20"/>
              </w:rPr>
            </w:pPr>
          </w:p>
        </w:tc>
        <w:tc>
          <w:tcPr>
            <w:tcW w:w="413" w:type="pct"/>
            <w:shd w:val="clear" w:color="auto" w:fill="D9D9D9" w:themeFill="background1" w:themeFillShade="D9"/>
          </w:tcPr>
          <w:p w:rsidR="005379F2" w:rsidRPr="00D07400" w:rsidRDefault="005379F2" w:rsidP="00F64E0E">
            <w:pPr>
              <w:jc w:val="center"/>
              <w:rPr>
                <w:b/>
                <w:sz w:val="20"/>
                <w:szCs w:val="20"/>
              </w:rPr>
            </w:pPr>
          </w:p>
        </w:tc>
      </w:tr>
      <w:tr w:rsidR="005379F2" w:rsidRPr="00D07400" w:rsidTr="00F64E0E">
        <w:tc>
          <w:tcPr>
            <w:tcW w:w="2368" w:type="pct"/>
            <w:gridSpan w:val="4"/>
            <w:shd w:val="clear" w:color="auto" w:fill="D9D9D9" w:themeFill="background1" w:themeFillShade="D9"/>
          </w:tcPr>
          <w:p w:rsidR="005379F2" w:rsidRPr="00D07400" w:rsidRDefault="005379F2" w:rsidP="00F64E0E">
            <w:pPr>
              <w:rPr>
                <w:b/>
                <w:sz w:val="20"/>
                <w:szCs w:val="20"/>
              </w:rPr>
            </w:pPr>
            <w:r>
              <w:rPr>
                <w:b/>
                <w:sz w:val="20"/>
                <w:szCs w:val="20"/>
              </w:rPr>
              <w:t>Celkem</w:t>
            </w:r>
          </w:p>
        </w:tc>
        <w:tc>
          <w:tcPr>
            <w:tcW w:w="332" w:type="pct"/>
            <w:shd w:val="clear" w:color="auto" w:fill="D9D9D9" w:themeFill="background1" w:themeFillShade="D9"/>
          </w:tcPr>
          <w:p w:rsidR="005379F2" w:rsidRPr="00D07400" w:rsidRDefault="005379F2" w:rsidP="00F64E0E">
            <w:pPr>
              <w:jc w:val="center"/>
              <w:rPr>
                <w:b/>
                <w:sz w:val="20"/>
                <w:szCs w:val="20"/>
              </w:rPr>
            </w:pPr>
            <w:r>
              <w:rPr>
                <w:b/>
                <w:sz w:val="20"/>
                <w:szCs w:val="20"/>
              </w:rPr>
              <w:t>180</w:t>
            </w:r>
          </w:p>
        </w:tc>
        <w:tc>
          <w:tcPr>
            <w:tcW w:w="1502" w:type="pct"/>
            <w:shd w:val="clear" w:color="auto" w:fill="D9D9D9" w:themeFill="background1" w:themeFillShade="D9"/>
          </w:tcPr>
          <w:p w:rsidR="005379F2" w:rsidRPr="00D07400" w:rsidRDefault="005379F2" w:rsidP="00F64E0E">
            <w:pPr>
              <w:rPr>
                <w:b/>
                <w:sz w:val="20"/>
                <w:szCs w:val="20"/>
              </w:rPr>
            </w:pPr>
          </w:p>
        </w:tc>
        <w:tc>
          <w:tcPr>
            <w:tcW w:w="385" w:type="pct"/>
            <w:shd w:val="clear" w:color="auto" w:fill="D9D9D9" w:themeFill="background1" w:themeFillShade="D9"/>
          </w:tcPr>
          <w:p w:rsidR="005379F2" w:rsidRPr="00D07400" w:rsidRDefault="005379F2" w:rsidP="00F64E0E">
            <w:pPr>
              <w:jc w:val="center"/>
              <w:rPr>
                <w:b/>
                <w:sz w:val="20"/>
                <w:szCs w:val="20"/>
              </w:rPr>
            </w:pPr>
          </w:p>
        </w:tc>
        <w:tc>
          <w:tcPr>
            <w:tcW w:w="413" w:type="pct"/>
            <w:shd w:val="clear" w:color="auto" w:fill="D9D9D9" w:themeFill="background1" w:themeFillShade="D9"/>
          </w:tcPr>
          <w:p w:rsidR="005379F2" w:rsidRPr="00D07400" w:rsidRDefault="005379F2" w:rsidP="00F64E0E">
            <w:pPr>
              <w:jc w:val="center"/>
              <w:rPr>
                <w:b/>
                <w:sz w:val="20"/>
                <w:szCs w:val="20"/>
              </w:rPr>
            </w:pPr>
          </w:p>
        </w:tc>
      </w:tr>
    </w:tbl>
    <w:p w:rsidR="005379F2" w:rsidRDefault="005379F2" w:rsidP="005379F2">
      <w:pPr>
        <w:rPr>
          <w:rFonts w:asciiTheme="minorHAnsi" w:hAnsiTheme="minorHAnsi"/>
          <w:sz w:val="20"/>
          <w:szCs w:val="20"/>
        </w:rPr>
      </w:pPr>
    </w:p>
    <w:p w:rsidR="00E93705" w:rsidRDefault="00E93705" w:rsidP="00E93705">
      <w:pPr>
        <w:rPr>
          <w:rFonts w:asciiTheme="minorHAnsi" w:hAnsiTheme="minorHAnsi"/>
          <w:sz w:val="20"/>
          <w:szCs w:val="20"/>
        </w:rPr>
      </w:pPr>
    </w:p>
    <w:p w:rsidR="00E93705" w:rsidRPr="0028087A" w:rsidRDefault="00E93705" w:rsidP="00E93705">
      <w:pPr>
        <w:rPr>
          <w:rFonts w:asciiTheme="minorHAnsi" w:hAnsiTheme="minorHAnsi"/>
          <w:sz w:val="20"/>
          <w:szCs w:val="20"/>
        </w:rPr>
        <w:sectPr w:rsidR="00E93705" w:rsidRPr="0028087A" w:rsidSect="00F64E0E">
          <w:footerReference w:type="even" r:id="rId10"/>
          <w:footerReference w:type="default" r:id="rId11"/>
          <w:pgSz w:w="11906" w:h="16838"/>
          <w:pgMar w:top="1417" w:right="1417" w:bottom="1417" w:left="1417" w:header="708" w:footer="708" w:gutter="0"/>
          <w:pgNumType w:start="1"/>
          <w:cols w:space="708"/>
          <w:titlePg/>
          <w:docGrid w:linePitch="360"/>
        </w:sect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25"/>
        <w:gridCol w:w="709"/>
      </w:tblGrid>
      <w:tr w:rsidR="00E93705" w:rsidRPr="00A45911" w:rsidTr="00ED58BA">
        <w:tc>
          <w:tcPr>
            <w:tcW w:w="9322" w:type="dxa"/>
            <w:gridSpan w:val="8"/>
            <w:tcBorders>
              <w:bottom w:val="double" w:sz="4" w:space="0" w:color="auto"/>
            </w:tcBorders>
            <w:shd w:val="clear" w:color="auto" w:fill="BDD6EE"/>
          </w:tcPr>
          <w:p w:rsidR="00E93705" w:rsidRPr="00A45911" w:rsidRDefault="00E93705" w:rsidP="00ED58BA">
            <w:pPr>
              <w:rPr>
                <w:rFonts w:asciiTheme="minorHAnsi" w:hAnsiTheme="minorHAnsi"/>
                <w:b/>
                <w:szCs w:val="20"/>
              </w:rPr>
            </w:pPr>
            <w:r w:rsidRPr="00A45911">
              <w:rPr>
                <w:rFonts w:asciiTheme="minorHAnsi" w:hAnsiTheme="minorHAnsi"/>
                <w:szCs w:val="20"/>
              </w:rPr>
              <w:br w:type="page"/>
            </w:r>
            <w:r w:rsidRPr="00A45911">
              <w:rPr>
                <w:rFonts w:asciiTheme="minorHAnsi" w:hAnsiTheme="minorHAnsi"/>
                <w:b/>
                <w:szCs w:val="20"/>
              </w:rPr>
              <w:t>B-III – Charakteristika studijního předmětu</w:t>
            </w:r>
          </w:p>
        </w:tc>
      </w:tr>
      <w:tr w:rsidR="00E93705" w:rsidRPr="0028087A" w:rsidTr="00F257B6">
        <w:tc>
          <w:tcPr>
            <w:tcW w:w="3086" w:type="dxa"/>
            <w:tcBorders>
              <w:top w:val="double" w:sz="4" w:space="0" w:color="auto"/>
            </w:tcBorders>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Název studijního předmětu</w:t>
            </w:r>
          </w:p>
        </w:tc>
        <w:tc>
          <w:tcPr>
            <w:tcW w:w="6236" w:type="dxa"/>
            <w:gridSpan w:val="7"/>
            <w:tcBorders>
              <w:top w:val="double" w:sz="4" w:space="0" w:color="auto"/>
            </w:tcBorders>
            <w:shd w:val="clear" w:color="auto" w:fill="auto"/>
          </w:tcPr>
          <w:p w:rsidR="00E93705" w:rsidRPr="00CA088D" w:rsidRDefault="00E93705" w:rsidP="00ED58BA">
            <w:pPr>
              <w:rPr>
                <w:rFonts w:asciiTheme="minorHAnsi" w:hAnsiTheme="minorHAnsi"/>
                <w:sz w:val="20"/>
                <w:szCs w:val="20"/>
                <w:highlight w:val="yellow"/>
              </w:rPr>
            </w:pPr>
            <w:r w:rsidRPr="00F257B6">
              <w:rPr>
                <w:rFonts w:asciiTheme="minorHAnsi" w:hAnsiTheme="minorHAnsi"/>
                <w:noProof/>
                <w:sz w:val="20"/>
                <w:szCs w:val="20"/>
              </w:rPr>
              <w:t>Anglický jazyk 1</w:t>
            </w: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Typ předmětu</w:t>
            </w:r>
          </w:p>
        </w:tc>
        <w:tc>
          <w:tcPr>
            <w:tcW w:w="3406" w:type="dxa"/>
            <w:gridSpan w:val="4"/>
          </w:tcPr>
          <w:p w:rsidR="00E93705" w:rsidRPr="0028087A" w:rsidRDefault="00E93705" w:rsidP="00715A86">
            <w:pPr>
              <w:rPr>
                <w:rFonts w:asciiTheme="minorHAnsi" w:hAnsiTheme="minorHAnsi"/>
                <w:sz w:val="20"/>
                <w:szCs w:val="20"/>
              </w:rPr>
            </w:pPr>
            <w:r>
              <w:rPr>
                <w:rFonts w:asciiTheme="minorHAnsi" w:hAnsiTheme="minorHAnsi"/>
                <w:noProof/>
                <w:sz w:val="20"/>
                <w:szCs w:val="20"/>
              </w:rPr>
              <w:t>p</w:t>
            </w:r>
            <w:r w:rsidRPr="0028087A">
              <w:rPr>
                <w:rFonts w:asciiTheme="minorHAnsi" w:hAnsiTheme="minorHAnsi"/>
                <w:noProof/>
                <w:sz w:val="20"/>
                <w:szCs w:val="20"/>
              </w:rPr>
              <w:t>ovinn</w:t>
            </w:r>
            <w:r w:rsidR="00715A86">
              <w:rPr>
                <w:rFonts w:asciiTheme="minorHAnsi" w:hAnsiTheme="minorHAnsi"/>
                <w:noProof/>
                <w:sz w:val="20"/>
                <w:szCs w:val="20"/>
              </w:rPr>
              <w:t>ý</w:t>
            </w:r>
          </w:p>
        </w:tc>
        <w:tc>
          <w:tcPr>
            <w:tcW w:w="2121" w:type="dxa"/>
            <w:gridSpan w:val="2"/>
            <w:shd w:val="clear" w:color="auto" w:fill="F7CAAC"/>
          </w:tcPr>
          <w:p w:rsidR="00E93705" w:rsidRPr="0028087A" w:rsidRDefault="00E93705" w:rsidP="00ED58BA">
            <w:pPr>
              <w:rPr>
                <w:rFonts w:asciiTheme="minorHAnsi" w:hAnsiTheme="minorHAnsi"/>
                <w:sz w:val="20"/>
                <w:szCs w:val="20"/>
              </w:rPr>
            </w:pPr>
            <w:r w:rsidRPr="0028087A">
              <w:rPr>
                <w:rFonts w:asciiTheme="minorHAnsi" w:hAnsiTheme="minorHAnsi"/>
                <w:b/>
                <w:sz w:val="20"/>
                <w:szCs w:val="20"/>
              </w:rPr>
              <w:t>doporučený ročník / semestr</w:t>
            </w:r>
          </w:p>
        </w:tc>
        <w:tc>
          <w:tcPr>
            <w:tcW w:w="709" w:type="dxa"/>
          </w:tcPr>
          <w:p w:rsidR="00E93705" w:rsidRPr="0028087A" w:rsidRDefault="00E93705" w:rsidP="00ED58BA">
            <w:pPr>
              <w:rPr>
                <w:rFonts w:asciiTheme="minorHAnsi" w:hAnsiTheme="minorHAnsi"/>
                <w:sz w:val="20"/>
                <w:szCs w:val="20"/>
              </w:rPr>
            </w:pPr>
            <w:r w:rsidRPr="0028087A">
              <w:rPr>
                <w:rFonts w:asciiTheme="minorHAnsi" w:hAnsiTheme="minorHAnsi"/>
                <w:noProof/>
                <w:sz w:val="20"/>
                <w:szCs w:val="20"/>
              </w:rPr>
              <w:t>1/ZS</w:t>
            </w: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Rozsah studijního předmětu</w:t>
            </w:r>
          </w:p>
        </w:tc>
        <w:tc>
          <w:tcPr>
            <w:tcW w:w="1701" w:type="dxa"/>
            <w:gridSpan w:val="2"/>
          </w:tcPr>
          <w:p w:rsidR="00E93705" w:rsidRPr="0028087A" w:rsidRDefault="00E93705" w:rsidP="00ED58BA">
            <w:pPr>
              <w:rPr>
                <w:rFonts w:asciiTheme="minorHAnsi" w:hAnsiTheme="minorHAnsi"/>
                <w:sz w:val="20"/>
                <w:szCs w:val="20"/>
              </w:rPr>
            </w:pPr>
            <w:r w:rsidRPr="0028087A">
              <w:rPr>
                <w:rFonts w:asciiTheme="minorHAnsi" w:hAnsiTheme="minorHAnsi"/>
                <w:noProof/>
                <w:sz w:val="20"/>
                <w:szCs w:val="20"/>
              </w:rPr>
              <w:t>2</w:t>
            </w:r>
            <w:r>
              <w:rPr>
                <w:rFonts w:asciiTheme="minorHAnsi" w:hAnsiTheme="minorHAnsi"/>
                <w:noProof/>
                <w:sz w:val="20"/>
                <w:szCs w:val="20"/>
              </w:rPr>
              <w:t>8</w:t>
            </w:r>
            <w:r w:rsidR="00E7375D">
              <w:rPr>
                <w:rFonts w:asciiTheme="minorHAnsi" w:hAnsiTheme="minorHAnsi"/>
                <w:noProof/>
                <w:sz w:val="20"/>
                <w:szCs w:val="20"/>
              </w:rPr>
              <w:t>s</w:t>
            </w:r>
          </w:p>
        </w:tc>
        <w:tc>
          <w:tcPr>
            <w:tcW w:w="889"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 xml:space="preserve">hod. </w:t>
            </w:r>
          </w:p>
        </w:tc>
        <w:tc>
          <w:tcPr>
            <w:tcW w:w="816" w:type="dxa"/>
          </w:tcPr>
          <w:p w:rsidR="00E93705" w:rsidRPr="0028087A" w:rsidRDefault="00E93705" w:rsidP="00ED58BA">
            <w:pPr>
              <w:rPr>
                <w:rFonts w:asciiTheme="minorHAnsi" w:hAnsiTheme="minorHAnsi"/>
                <w:sz w:val="20"/>
                <w:szCs w:val="20"/>
              </w:rPr>
            </w:pPr>
            <w:r w:rsidRPr="0028087A">
              <w:rPr>
                <w:rFonts w:asciiTheme="minorHAnsi" w:hAnsiTheme="minorHAnsi"/>
                <w:noProof/>
                <w:sz w:val="20"/>
                <w:szCs w:val="20"/>
              </w:rPr>
              <w:t>2</w:t>
            </w:r>
            <w:r>
              <w:rPr>
                <w:rFonts w:asciiTheme="minorHAnsi" w:hAnsiTheme="minorHAnsi"/>
                <w:noProof/>
                <w:sz w:val="20"/>
                <w:szCs w:val="20"/>
              </w:rPr>
              <w:t>8</w:t>
            </w:r>
          </w:p>
        </w:tc>
        <w:tc>
          <w:tcPr>
            <w:tcW w:w="2121" w:type="dxa"/>
            <w:gridSpan w:val="2"/>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kreditů</w:t>
            </w:r>
          </w:p>
        </w:tc>
        <w:tc>
          <w:tcPr>
            <w:tcW w:w="709" w:type="dxa"/>
          </w:tcPr>
          <w:p w:rsidR="00E93705" w:rsidRPr="0028087A" w:rsidRDefault="00E93705" w:rsidP="00ED58BA">
            <w:pPr>
              <w:rPr>
                <w:rFonts w:asciiTheme="minorHAnsi" w:hAnsiTheme="minorHAnsi"/>
                <w:sz w:val="20"/>
                <w:szCs w:val="20"/>
              </w:rPr>
            </w:pPr>
            <w:r w:rsidRPr="0028087A">
              <w:rPr>
                <w:rFonts w:asciiTheme="minorHAnsi" w:hAnsiTheme="minorHAnsi"/>
                <w:noProof/>
                <w:sz w:val="20"/>
                <w:szCs w:val="20"/>
              </w:rPr>
              <w:t>4</w:t>
            </w: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Prerekvizity, korekvizity, ekvivalence</w:t>
            </w:r>
          </w:p>
        </w:tc>
        <w:tc>
          <w:tcPr>
            <w:tcW w:w="6236" w:type="dxa"/>
            <w:gridSpan w:val="7"/>
          </w:tcPr>
          <w:p w:rsidR="00E93705" w:rsidRPr="0028087A" w:rsidRDefault="00E93705" w:rsidP="00ED58BA">
            <w:pPr>
              <w:rPr>
                <w:rFonts w:asciiTheme="minorHAnsi" w:hAnsiTheme="minorHAnsi"/>
                <w:sz w:val="20"/>
                <w:szCs w:val="20"/>
              </w:rPr>
            </w:pPr>
          </w:p>
        </w:tc>
      </w:tr>
      <w:tr w:rsidR="00E93705" w:rsidRPr="0028087A" w:rsidTr="00715A86">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Způsob ověření studijních výsledků</w:t>
            </w:r>
          </w:p>
        </w:tc>
        <w:tc>
          <w:tcPr>
            <w:tcW w:w="3406" w:type="dxa"/>
            <w:gridSpan w:val="4"/>
          </w:tcPr>
          <w:p w:rsidR="00E93705" w:rsidRPr="0028087A" w:rsidRDefault="00E93705" w:rsidP="00ED58BA">
            <w:pPr>
              <w:rPr>
                <w:rFonts w:asciiTheme="minorHAnsi" w:hAnsiTheme="minorHAnsi"/>
                <w:sz w:val="20"/>
                <w:szCs w:val="20"/>
              </w:rPr>
            </w:pPr>
            <w:r>
              <w:rPr>
                <w:rFonts w:asciiTheme="minorHAnsi" w:hAnsiTheme="minorHAnsi"/>
                <w:noProof/>
                <w:sz w:val="20"/>
                <w:szCs w:val="20"/>
              </w:rPr>
              <w:t>z</w:t>
            </w:r>
            <w:r w:rsidRPr="0028087A">
              <w:rPr>
                <w:rFonts w:asciiTheme="minorHAnsi" w:hAnsiTheme="minorHAnsi"/>
                <w:noProof/>
                <w:sz w:val="20"/>
                <w:szCs w:val="20"/>
              </w:rPr>
              <w:t>ápočet</w:t>
            </w:r>
          </w:p>
        </w:tc>
        <w:tc>
          <w:tcPr>
            <w:tcW w:w="169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Forma výuky</w:t>
            </w:r>
          </w:p>
        </w:tc>
        <w:tc>
          <w:tcPr>
            <w:tcW w:w="1134" w:type="dxa"/>
            <w:gridSpan w:val="2"/>
          </w:tcPr>
          <w:p w:rsidR="00E93705" w:rsidRPr="0028087A" w:rsidRDefault="00E7375D" w:rsidP="00ED58BA">
            <w:pPr>
              <w:rPr>
                <w:rFonts w:asciiTheme="minorHAnsi" w:hAnsiTheme="minorHAnsi"/>
                <w:sz w:val="20"/>
                <w:szCs w:val="20"/>
              </w:rPr>
            </w:pPr>
            <w:r>
              <w:rPr>
                <w:rFonts w:asciiTheme="minorHAnsi" w:hAnsiTheme="minorHAnsi"/>
                <w:noProof/>
                <w:sz w:val="20"/>
                <w:szCs w:val="20"/>
              </w:rPr>
              <w:t>s</w:t>
            </w:r>
            <w:r w:rsidR="00715A86">
              <w:rPr>
                <w:rFonts w:asciiTheme="minorHAnsi" w:hAnsiTheme="minorHAnsi"/>
                <w:noProof/>
                <w:sz w:val="20"/>
                <w:szCs w:val="20"/>
              </w:rPr>
              <w:t>eminář</w:t>
            </w: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Forma způsobu ověření studijních výsledků a další požadavky na studenta</w:t>
            </w:r>
          </w:p>
        </w:tc>
        <w:tc>
          <w:tcPr>
            <w:tcW w:w="6236" w:type="dxa"/>
            <w:gridSpan w:val="7"/>
            <w:tcBorders>
              <w:bottom w:val="nil"/>
            </w:tcBorders>
          </w:tcPr>
          <w:p w:rsidR="00E93705" w:rsidRPr="0028087A" w:rsidRDefault="00E93705" w:rsidP="00ED58BA">
            <w:pPr>
              <w:rPr>
                <w:rFonts w:asciiTheme="minorHAnsi" w:hAnsiTheme="minorHAnsi"/>
                <w:sz w:val="20"/>
                <w:szCs w:val="20"/>
              </w:rPr>
            </w:pPr>
            <w:r>
              <w:rPr>
                <w:rFonts w:asciiTheme="minorHAnsi" w:hAnsiTheme="minorHAnsi"/>
                <w:noProof/>
                <w:sz w:val="20"/>
                <w:szCs w:val="20"/>
              </w:rPr>
              <w:t>p</w:t>
            </w:r>
            <w:r w:rsidRPr="0028087A">
              <w:rPr>
                <w:rFonts w:asciiTheme="minorHAnsi" w:hAnsiTheme="minorHAnsi"/>
                <w:noProof/>
                <w:sz w:val="20"/>
                <w:szCs w:val="20"/>
              </w:rPr>
              <w:t>ísemná</w:t>
            </w:r>
          </w:p>
        </w:tc>
      </w:tr>
      <w:tr w:rsidR="00E93705" w:rsidRPr="0028087A" w:rsidTr="00ED58BA">
        <w:trPr>
          <w:trHeight w:val="227"/>
        </w:trPr>
        <w:tc>
          <w:tcPr>
            <w:tcW w:w="9322" w:type="dxa"/>
            <w:gridSpan w:val="8"/>
            <w:tcBorders>
              <w:top w:val="nil"/>
            </w:tcBorders>
          </w:tcPr>
          <w:p w:rsidR="00E93705" w:rsidRPr="0028087A" w:rsidRDefault="00E93705" w:rsidP="00ED58BA">
            <w:pPr>
              <w:rPr>
                <w:rFonts w:asciiTheme="minorHAnsi" w:hAnsiTheme="minorHAnsi"/>
                <w:sz w:val="20"/>
                <w:szCs w:val="20"/>
              </w:rPr>
            </w:pPr>
          </w:p>
        </w:tc>
      </w:tr>
      <w:tr w:rsidR="00E93705" w:rsidRPr="0028087A" w:rsidTr="00ED58BA">
        <w:trPr>
          <w:trHeight w:val="197"/>
        </w:trPr>
        <w:tc>
          <w:tcPr>
            <w:tcW w:w="3086" w:type="dxa"/>
            <w:tcBorders>
              <w:top w:val="nil"/>
            </w:tcBorders>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Garant předmětu</w:t>
            </w:r>
          </w:p>
        </w:tc>
        <w:tc>
          <w:tcPr>
            <w:tcW w:w="6236" w:type="dxa"/>
            <w:gridSpan w:val="7"/>
            <w:tcBorders>
              <w:top w:val="nil"/>
            </w:tcBorders>
          </w:tcPr>
          <w:p w:rsidR="00E93705" w:rsidRPr="0028087A" w:rsidRDefault="00E93705" w:rsidP="00ED58BA">
            <w:pPr>
              <w:rPr>
                <w:rFonts w:asciiTheme="minorHAnsi" w:hAnsiTheme="minorHAnsi"/>
                <w:sz w:val="20"/>
                <w:szCs w:val="20"/>
              </w:rPr>
            </w:pPr>
          </w:p>
        </w:tc>
      </w:tr>
      <w:tr w:rsidR="00E93705" w:rsidRPr="0028087A" w:rsidTr="00ED58BA">
        <w:trPr>
          <w:trHeight w:val="243"/>
        </w:trPr>
        <w:tc>
          <w:tcPr>
            <w:tcW w:w="3086" w:type="dxa"/>
            <w:tcBorders>
              <w:top w:val="nil"/>
            </w:tcBorders>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Zapojení garanta do výuky předmětu</w:t>
            </w:r>
          </w:p>
        </w:tc>
        <w:tc>
          <w:tcPr>
            <w:tcW w:w="6236" w:type="dxa"/>
            <w:gridSpan w:val="7"/>
            <w:tcBorders>
              <w:top w:val="nil"/>
            </w:tcBorders>
          </w:tcPr>
          <w:p w:rsidR="00E93705" w:rsidRPr="0028087A" w:rsidRDefault="00E93705" w:rsidP="00E7375D">
            <w:pPr>
              <w:rPr>
                <w:rFonts w:asciiTheme="minorHAnsi" w:hAnsiTheme="minorHAnsi"/>
                <w:sz w:val="20"/>
                <w:szCs w:val="20"/>
              </w:rPr>
            </w:pP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Vyučující</w:t>
            </w:r>
          </w:p>
        </w:tc>
        <w:tc>
          <w:tcPr>
            <w:tcW w:w="6236" w:type="dxa"/>
            <w:gridSpan w:val="7"/>
            <w:tcBorders>
              <w:bottom w:val="nil"/>
            </w:tcBorders>
          </w:tcPr>
          <w:p w:rsidR="00E93705" w:rsidRPr="0028087A" w:rsidRDefault="00E93705" w:rsidP="00715A86">
            <w:pPr>
              <w:rPr>
                <w:rFonts w:asciiTheme="minorHAnsi" w:hAnsiTheme="minorHAnsi"/>
                <w:sz w:val="20"/>
                <w:szCs w:val="20"/>
              </w:rPr>
            </w:pPr>
            <w:r w:rsidRPr="0028087A">
              <w:rPr>
                <w:rFonts w:asciiTheme="minorHAnsi" w:hAnsiTheme="minorHAnsi"/>
                <w:noProof/>
                <w:sz w:val="20"/>
                <w:szCs w:val="20"/>
              </w:rPr>
              <w:t>Mgr. Michal Novotný</w:t>
            </w:r>
            <w:r w:rsidR="00715A86">
              <w:rPr>
                <w:rFonts w:asciiTheme="minorHAnsi" w:hAnsiTheme="minorHAnsi"/>
                <w:noProof/>
                <w:sz w:val="20"/>
                <w:szCs w:val="20"/>
              </w:rPr>
              <w:t xml:space="preserve"> (seminář, 100%)</w:t>
            </w:r>
          </w:p>
        </w:tc>
      </w:tr>
      <w:tr w:rsidR="00E93705" w:rsidRPr="0028087A" w:rsidTr="00ED58BA">
        <w:trPr>
          <w:trHeight w:val="554"/>
        </w:trPr>
        <w:tc>
          <w:tcPr>
            <w:tcW w:w="9322" w:type="dxa"/>
            <w:gridSpan w:val="8"/>
            <w:tcBorders>
              <w:top w:val="nil"/>
            </w:tcBorders>
          </w:tcPr>
          <w:p w:rsidR="00E93705" w:rsidRPr="0028087A" w:rsidRDefault="00E93705" w:rsidP="00ED58BA">
            <w:pPr>
              <w:rPr>
                <w:rFonts w:asciiTheme="minorHAnsi" w:hAnsiTheme="minorHAnsi"/>
                <w:sz w:val="20"/>
                <w:szCs w:val="20"/>
              </w:rPr>
            </w:pP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Stručná anotace předmětu</w:t>
            </w:r>
          </w:p>
        </w:tc>
        <w:tc>
          <w:tcPr>
            <w:tcW w:w="6236" w:type="dxa"/>
            <w:gridSpan w:val="7"/>
            <w:tcBorders>
              <w:bottom w:val="nil"/>
            </w:tcBorders>
          </w:tcPr>
          <w:p w:rsidR="00E93705" w:rsidRPr="0028087A" w:rsidRDefault="00E93705" w:rsidP="00ED58BA">
            <w:pPr>
              <w:rPr>
                <w:rFonts w:asciiTheme="minorHAnsi" w:hAnsiTheme="minorHAnsi"/>
                <w:sz w:val="20"/>
                <w:szCs w:val="20"/>
              </w:rPr>
            </w:pPr>
          </w:p>
        </w:tc>
      </w:tr>
      <w:tr w:rsidR="00E93705" w:rsidRPr="0028087A" w:rsidTr="00ED58BA">
        <w:trPr>
          <w:trHeight w:val="340"/>
        </w:trPr>
        <w:tc>
          <w:tcPr>
            <w:tcW w:w="9322" w:type="dxa"/>
            <w:gridSpan w:val="8"/>
            <w:tcBorders>
              <w:top w:val="nil"/>
              <w:bottom w:val="single" w:sz="12" w:space="0" w:color="auto"/>
            </w:tcBorders>
          </w:tcPr>
          <w:p w:rsidR="00E93705" w:rsidRDefault="00E93705" w:rsidP="00ED58BA">
            <w:pPr>
              <w:rPr>
                <w:rFonts w:asciiTheme="minorHAnsi" w:hAnsiTheme="minorHAnsi"/>
                <w:noProof/>
                <w:sz w:val="20"/>
                <w:szCs w:val="20"/>
              </w:rPr>
            </w:pPr>
            <w:r w:rsidRPr="0028087A">
              <w:rPr>
                <w:rFonts w:asciiTheme="minorHAnsi" w:hAnsiTheme="minorHAnsi"/>
                <w:noProof/>
                <w:sz w:val="20"/>
                <w:szCs w:val="20"/>
              </w:rPr>
              <w:t>Studenti jsou na základě Vstupní jaz. zkoušky rozřazeni do 2 úrovní dle svých jaz. dovedností:</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 xml:space="preserve">Úroveň I </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 xml:space="preserve">- Pre-Intermediate - učebnice 4th Edition New Headway - Pre-Intermediate, SB, WB1. </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1 opakování časů, čtení , poslech</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 xml:space="preserve">2. </w:t>
            </w:r>
            <w:r>
              <w:rPr>
                <w:rFonts w:asciiTheme="minorHAnsi" w:hAnsiTheme="minorHAnsi"/>
                <w:noProof/>
                <w:sz w:val="20"/>
                <w:szCs w:val="20"/>
              </w:rPr>
              <w:t>Un.1</w:t>
            </w:r>
            <w:r w:rsidRPr="0028087A">
              <w:rPr>
                <w:rFonts w:asciiTheme="minorHAnsi" w:hAnsiTheme="minorHAnsi"/>
                <w:noProof/>
                <w:sz w:val="20"/>
                <w:szCs w:val="20"/>
              </w:rPr>
              <w:t xml:space="preserve"> Present, Simple, Past tenses - otázka, zápor, čtení textu</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3. Tázací částice, homonyma, užití slovníku, čtení ? Blind date ? star signs</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4. Listening ? Best friends, cvičení, roleplay, slov. projev</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 xml:space="preserve">5. Un. 2 Present Simple vs Continuous, have got, Tales of Two Cities - popis země, poslech, </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6. Podst. jm., slovesa, adjektiva, čas. výrazy, life style, konverzace</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7. Daily life, adverbs, spojení se slovesy, spol. výrazy, poslech, odb. text</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8. Popis osoby, čtení, opak. sl. časů, nepravidelná slovesa</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9. Un.3 - předložky místní, cvičení, mluv. cv., čas. výrazy</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10. Zákl. odborná zásoba, čtení ? Escape from the jungle (listening ? Past tense ? opak.)</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11. Psaní příběhu, spojky, Past Simple, neprav. slovesa</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12. Neprav slovesa, předpony, přípony, slovotvorba, čtení, mluv. projev</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 xml:space="preserve">13. Past Continuous, zápor, čtení ? Art Thief - newspaper stories, radio drama ? James Bond </w:t>
            </w:r>
            <w:r>
              <w:rPr>
                <w:rFonts w:asciiTheme="minorHAnsi" w:hAnsiTheme="minorHAnsi"/>
                <w:noProof/>
                <w:sz w:val="20"/>
                <w:szCs w:val="20"/>
              </w:rPr>
              <w:t>–</w:t>
            </w:r>
            <w:r w:rsidRPr="0028087A">
              <w:rPr>
                <w:rFonts w:asciiTheme="minorHAnsi" w:hAnsiTheme="minorHAnsi"/>
                <w:noProof/>
                <w:sz w:val="20"/>
                <w:szCs w:val="20"/>
              </w:rPr>
              <w:t xml:space="preserve"> adverbia</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 xml:space="preserve">14. Záp. test, hodnocení </w:t>
            </w:r>
          </w:p>
          <w:p w:rsidR="00E93705" w:rsidRDefault="00E93705" w:rsidP="00ED58BA">
            <w:pPr>
              <w:rPr>
                <w:rFonts w:asciiTheme="minorHAnsi" w:hAnsiTheme="minorHAnsi"/>
                <w:noProof/>
                <w:sz w:val="20"/>
                <w:szCs w:val="20"/>
              </w:rPr>
            </w:pPr>
          </w:p>
          <w:p w:rsidR="00E93705" w:rsidRDefault="00E93705" w:rsidP="00ED58BA">
            <w:pPr>
              <w:rPr>
                <w:rFonts w:asciiTheme="minorHAnsi" w:hAnsiTheme="minorHAnsi"/>
                <w:noProof/>
                <w:sz w:val="20"/>
                <w:szCs w:val="20"/>
              </w:rPr>
            </w:pPr>
            <w:r>
              <w:rPr>
                <w:rFonts w:asciiTheme="minorHAnsi" w:hAnsiTheme="minorHAnsi"/>
                <w:noProof/>
                <w:sz w:val="20"/>
                <w:szCs w:val="20"/>
              </w:rPr>
              <w:t xml:space="preserve">Úroveň </w:t>
            </w:r>
            <w:r w:rsidRPr="0028087A">
              <w:rPr>
                <w:rFonts w:asciiTheme="minorHAnsi" w:hAnsiTheme="minorHAnsi"/>
                <w:noProof/>
                <w:sz w:val="20"/>
                <w:szCs w:val="20"/>
              </w:rPr>
              <w:t xml:space="preserve">II </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 xml:space="preserve">- Intermediate I - učebnice 4th Edition New Headway - Intermediate , SB, WB1. </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1</w:t>
            </w:r>
            <w:r>
              <w:rPr>
                <w:rFonts w:asciiTheme="minorHAnsi" w:hAnsiTheme="minorHAnsi"/>
                <w:noProof/>
                <w:sz w:val="20"/>
                <w:szCs w:val="20"/>
              </w:rPr>
              <w:t>.</w:t>
            </w:r>
            <w:r w:rsidRPr="0028087A">
              <w:rPr>
                <w:rFonts w:asciiTheme="minorHAnsi" w:hAnsiTheme="minorHAnsi"/>
                <w:noProof/>
                <w:sz w:val="20"/>
                <w:szCs w:val="20"/>
              </w:rPr>
              <w:t xml:space="preserve"> </w:t>
            </w:r>
            <w:r>
              <w:rPr>
                <w:rFonts w:asciiTheme="minorHAnsi" w:hAnsiTheme="minorHAnsi"/>
                <w:noProof/>
                <w:sz w:val="20"/>
                <w:szCs w:val="20"/>
              </w:rPr>
              <w:t xml:space="preserve">Un. 1 </w:t>
            </w:r>
            <w:r w:rsidRPr="0028087A">
              <w:rPr>
                <w:rFonts w:asciiTheme="minorHAnsi" w:hAnsiTheme="minorHAnsi"/>
                <w:noProof/>
                <w:sz w:val="20"/>
                <w:szCs w:val="20"/>
              </w:rPr>
              <w:t>čtení, poslech</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 xml:space="preserve">2. Present, Past, Present Perfect, pom. a mod. slovesa, sl. druhy, otázky a zápory </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3. Wordls Apart - čtení, vocabulary, spol. výrazy, konverzace, odborný text</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4. Poslech ? A world in my family, cvičení, tenses - opak., speaking ? bringing up in a foreign country, roleplay</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5. Un.2 - Present Simple vs Continuous, pasívum, cvičení, konverzace</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 xml:space="preserve">6. HW, vocabulary - leisure time, číslovky, data, Prince Charles  - čtení, adjektiva, popis osoby </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 xml:space="preserve">7. Cvičení, kolokace, diskuse, song, odborný text </w:t>
            </w:r>
            <w:r>
              <w:rPr>
                <w:rFonts w:asciiTheme="minorHAnsi" w:hAnsiTheme="minorHAnsi"/>
                <w:noProof/>
                <w:sz w:val="20"/>
                <w:szCs w:val="20"/>
              </w:rPr>
              <w:t>–</w:t>
            </w:r>
            <w:r w:rsidRPr="0028087A">
              <w:rPr>
                <w:rFonts w:asciiTheme="minorHAnsi" w:hAnsiTheme="minorHAnsi"/>
                <w:noProof/>
                <w:sz w:val="20"/>
                <w:szCs w:val="20"/>
              </w:rPr>
              <w:t xml:space="preserve"> terminologie</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8. HW, poslech Who earns how much? pasívum, dialogy, odborná terminologie</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9. Un.3 - Past Simple a Continuous, Past Perfect, Vocabulary ? Good times and bad times</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10. HW, cvičení, opak., čtení ? Van Gogh, Hemingway, A. Christie, Picasso, S. Choplin ?fiktivní interview</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11. Cvičení, dialogy, opakování otázek, psané vyprávění ? Romeo and Juliet</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12. Video ? Shakespeare ? lifestory, HW, poslech ? The first time I fell in love, konverzace</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13. Past Passive, cvičení, vyjadřování vlastního názoru</w:t>
            </w:r>
          </w:p>
          <w:p w:rsidR="00E93705" w:rsidRPr="0028087A" w:rsidRDefault="00E93705" w:rsidP="00ED58BA">
            <w:pPr>
              <w:rPr>
                <w:rFonts w:asciiTheme="minorHAnsi" w:hAnsiTheme="minorHAnsi"/>
                <w:sz w:val="20"/>
                <w:szCs w:val="20"/>
              </w:rPr>
            </w:pPr>
            <w:r w:rsidRPr="0028087A">
              <w:rPr>
                <w:rFonts w:asciiTheme="minorHAnsi" w:hAnsiTheme="minorHAnsi"/>
                <w:noProof/>
                <w:sz w:val="20"/>
                <w:szCs w:val="20"/>
              </w:rPr>
              <w:t>14. Záp. test, hodnocení</w:t>
            </w:r>
          </w:p>
        </w:tc>
      </w:tr>
      <w:tr w:rsidR="00E93705" w:rsidRPr="0028087A" w:rsidTr="00ED58BA">
        <w:trPr>
          <w:trHeight w:val="265"/>
        </w:trPr>
        <w:tc>
          <w:tcPr>
            <w:tcW w:w="3653" w:type="dxa"/>
            <w:gridSpan w:val="2"/>
            <w:tcBorders>
              <w:top w:val="nil"/>
            </w:tcBorders>
            <w:shd w:val="clear" w:color="auto" w:fill="F7CAAC"/>
          </w:tcPr>
          <w:p w:rsidR="00E93705" w:rsidRPr="0028087A" w:rsidRDefault="00E93705" w:rsidP="00ED58BA">
            <w:pPr>
              <w:rPr>
                <w:rFonts w:asciiTheme="minorHAnsi" w:hAnsiTheme="minorHAnsi"/>
                <w:sz w:val="20"/>
                <w:szCs w:val="20"/>
              </w:rPr>
            </w:pPr>
            <w:r w:rsidRPr="0028087A">
              <w:rPr>
                <w:rFonts w:asciiTheme="minorHAnsi" w:hAnsiTheme="minorHAnsi"/>
                <w:b/>
                <w:sz w:val="20"/>
                <w:szCs w:val="20"/>
              </w:rPr>
              <w:t>Studijní literatura a studijní pomůcky</w:t>
            </w:r>
          </w:p>
        </w:tc>
        <w:tc>
          <w:tcPr>
            <w:tcW w:w="5669" w:type="dxa"/>
            <w:gridSpan w:val="6"/>
            <w:tcBorders>
              <w:top w:val="nil"/>
              <w:bottom w:val="nil"/>
            </w:tcBorders>
          </w:tcPr>
          <w:p w:rsidR="00E93705" w:rsidRPr="0028087A" w:rsidRDefault="00E93705" w:rsidP="00ED58BA">
            <w:pPr>
              <w:rPr>
                <w:rFonts w:asciiTheme="minorHAnsi" w:hAnsiTheme="minorHAnsi"/>
                <w:sz w:val="20"/>
                <w:szCs w:val="20"/>
              </w:rPr>
            </w:pPr>
          </w:p>
        </w:tc>
      </w:tr>
      <w:tr w:rsidR="00E93705" w:rsidRPr="0028087A" w:rsidTr="00ED58BA">
        <w:trPr>
          <w:trHeight w:val="340"/>
        </w:trPr>
        <w:tc>
          <w:tcPr>
            <w:tcW w:w="9322" w:type="dxa"/>
            <w:gridSpan w:val="8"/>
            <w:tcBorders>
              <w:top w:val="nil"/>
            </w:tcBorders>
          </w:tcPr>
          <w:p w:rsidR="002C277C" w:rsidRDefault="00E93705" w:rsidP="00ED58BA">
            <w:pPr>
              <w:rPr>
                <w:rFonts w:asciiTheme="minorHAnsi" w:hAnsiTheme="minorHAnsi"/>
                <w:noProof/>
                <w:sz w:val="20"/>
                <w:szCs w:val="20"/>
              </w:rPr>
            </w:pPr>
            <w:r w:rsidRPr="0028087A">
              <w:rPr>
                <w:rFonts w:asciiTheme="minorHAnsi" w:hAnsiTheme="minorHAnsi"/>
                <w:noProof/>
                <w:sz w:val="20"/>
                <w:szCs w:val="20"/>
              </w:rPr>
              <w:t>SOARS, J.,SOARS, L. 4th Edition New Headway Intermediate, Workbook. OUP</w:t>
            </w:r>
            <w:r>
              <w:rPr>
                <w:rFonts w:asciiTheme="minorHAnsi" w:hAnsiTheme="minorHAnsi"/>
                <w:noProof/>
                <w:sz w:val="20"/>
                <w:szCs w:val="20"/>
              </w:rPr>
              <w:t xml:space="preserve">, 2009. </w:t>
            </w:r>
          </w:p>
          <w:p w:rsidR="002C277C" w:rsidRDefault="00E93705" w:rsidP="00ED58BA">
            <w:pPr>
              <w:rPr>
                <w:rFonts w:asciiTheme="minorHAnsi" w:hAnsiTheme="minorHAnsi"/>
                <w:noProof/>
                <w:sz w:val="20"/>
                <w:szCs w:val="20"/>
              </w:rPr>
            </w:pPr>
            <w:r w:rsidRPr="0028087A">
              <w:rPr>
                <w:rFonts w:asciiTheme="minorHAnsi" w:hAnsiTheme="minorHAnsi"/>
                <w:noProof/>
                <w:sz w:val="20"/>
                <w:szCs w:val="20"/>
              </w:rPr>
              <w:t xml:space="preserve">SOARS, J.,SOARS, L.. 4th Edition New Headway Intermediate, Student?s Book. OUP, 2009. </w:t>
            </w:r>
          </w:p>
          <w:p w:rsidR="002C277C" w:rsidRDefault="00E93705" w:rsidP="00ED58BA">
            <w:pPr>
              <w:rPr>
                <w:rFonts w:asciiTheme="minorHAnsi" w:hAnsiTheme="minorHAnsi"/>
                <w:noProof/>
                <w:sz w:val="20"/>
                <w:szCs w:val="20"/>
              </w:rPr>
            </w:pPr>
            <w:r w:rsidRPr="0028087A">
              <w:rPr>
                <w:rFonts w:asciiTheme="minorHAnsi" w:hAnsiTheme="minorHAnsi"/>
                <w:noProof/>
                <w:sz w:val="20"/>
                <w:szCs w:val="20"/>
              </w:rPr>
              <w:t xml:space="preserve">MURPHY, R. English Grammar in Use. CUP, 1997. </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 xml:space="preserve">Redman, S. English Vocabulary in Use. Cambridge University Press. </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 xml:space="preserve">Soars, J., Soars, L. New Headway Pre-Intermediate, 4th Edition, Student's Book. </w:t>
            </w:r>
          </w:p>
          <w:p w:rsidR="00E93705" w:rsidRPr="0028087A" w:rsidRDefault="00E93705" w:rsidP="00ED58BA">
            <w:pPr>
              <w:rPr>
                <w:rFonts w:asciiTheme="minorHAnsi" w:hAnsiTheme="minorHAnsi"/>
                <w:sz w:val="20"/>
                <w:szCs w:val="20"/>
              </w:rPr>
            </w:pPr>
            <w:r w:rsidRPr="0028087A">
              <w:rPr>
                <w:rFonts w:asciiTheme="minorHAnsi" w:hAnsiTheme="minorHAnsi"/>
                <w:noProof/>
                <w:sz w:val="20"/>
                <w:szCs w:val="20"/>
              </w:rPr>
              <w:t>Soars, J., Soars, L. New Headway Pre-Intermediate, 4th Edition, Workbook.</w:t>
            </w:r>
          </w:p>
        </w:tc>
      </w:tr>
      <w:tr w:rsidR="00E93705" w:rsidRPr="0028087A" w:rsidTr="00ED58BA">
        <w:tc>
          <w:tcPr>
            <w:tcW w:w="9322" w:type="dxa"/>
            <w:gridSpan w:val="8"/>
            <w:tcBorders>
              <w:top w:val="single" w:sz="12" w:space="0" w:color="auto"/>
              <w:left w:val="single" w:sz="2" w:space="0" w:color="auto"/>
              <w:bottom w:val="single" w:sz="2" w:space="0" w:color="auto"/>
              <w:right w:val="single" w:sz="2" w:space="0" w:color="auto"/>
            </w:tcBorders>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Informace ke kombinované nebo distanční formě</w:t>
            </w:r>
          </w:p>
        </w:tc>
      </w:tr>
      <w:tr w:rsidR="00E93705" w:rsidRPr="0028087A" w:rsidTr="008E50A8">
        <w:tc>
          <w:tcPr>
            <w:tcW w:w="4787" w:type="dxa"/>
            <w:gridSpan w:val="3"/>
            <w:tcBorders>
              <w:top w:val="single" w:sz="2" w:space="0" w:color="auto"/>
            </w:tcBorders>
            <w:shd w:val="clear" w:color="auto" w:fill="F7CAAC"/>
          </w:tcPr>
          <w:p w:rsidR="00E93705" w:rsidRPr="0028087A" w:rsidRDefault="00E93705" w:rsidP="00ED58BA">
            <w:pPr>
              <w:rPr>
                <w:rFonts w:asciiTheme="minorHAnsi" w:hAnsiTheme="minorHAnsi"/>
                <w:sz w:val="20"/>
                <w:szCs w:val="20"/>
              </w:rPr>
            </w:pPr>
            <w:r w:rsidRPr="0028087A">
              <w:rPr>
                <w:rFonts w:asciiTheme="minorHAnsi" w:hAnsiTheme="minorHAnsi"/>
                <w:b/>
                <w:sz w:val="20"/>
                <w:szCs w:val="20"/>
              </w:rPr>
              <w:t>Rozsah konzultací (soustředění)</w:t>
            </w:r>
          </w:p>
        </w:tc>
        <w:tc>
          <w:tcPr>
            <w:tcW w:w="889" w:type="dxa"/>
            <w:tcBorders>
              <w:top w:val="single" w:sz="2" w:space="0" w:color="auto"/>
            </w:tcBorders>
            <w:shd w:val="clear" w:color="auto" w:fill="auto"/>
          </w:tcPr>
          <w:p w:rsidR="00E93705" w:rsidRPr="00957B44" w:rsidRDefault="008E50A8" w:rsidP="00ED58BA">
            <w:pPr>
              <w:rPr>
                <w:rFonts w:asciiTheme="minorHAnsi" w:hAnsiTheme="minorHAnsi"/>
                <w:sz w:val="20"/>
                <w:szCs w:val="20"/>
                <w:highlight w:val="yellow"/>
              </w:rPr>
            </w:pPr>
            <w:r w:rsidRPr="008E50A8">
              <w:rPr>
                <w:rFonts w:asciiTheme="minorHAnsi" w:hAnsiTheme="minorHAnsi"/>
                <w:sz w:val="20"/>
                <w:szCs w:val="20"/>
              </w:rPr>
              <w:t>0</w:t>
            </w:r>
          </w:p>
        </w:tc>
        <w:tc>
          <w:tcPr>
            <w:tcW w:w="3646" w:type="dxa"/>
            <w:gridSpan w:val="4"/>
            <w:tcBorders>
              <w:top w:val="single" w:sz="2" w:space="0" w:color="auto"/>
            </w:tcBorders>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 xml:space="preserve">hodin </w:t>
            </w:r>
          </w:p>
        </w:tc>
      </w:tr>
      <w:tr w:rsidR="00E93705" w:rsidRPr="0028087A" w:rsidTr="00ED58BA">
        <w:tc>
          <w:tcPr>
            <w:tcW w:w="9322" w:type="dxa"/>
            <w:gridSpan w:val="8"/>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Informace o způsobu kontaktu s vyučujícím</w:t>
            </w:r>
          </w:p>
        </w:tc>
      </w:tr>
      <w:tr w:rsidR="00E93705" w:rsidRPr="0028087A" w:rsidTr="00ED58BA">
        <w:trPr>
          <w:trHeight w:val="680"/>
        </w:trPr>
        <w:tc>
          <w:tcPr>
            <w:tcW w:w="9322" w:type="dxa"/>
            <w:gridSpan w:val="8"/>
          </w:tcPr>
          <w:p w:rsidR="00E93705" w:rsidRPr="0028087A" w:rsidRDefault="00A45911" w:rsidP="00ED58BA">
            <w:pPr>
              <w:rPr>
                <w:rFonts w:asciiTheme="minorHAnsi" w:hAnsiTheme="minorHAnsi"/>
                <w:sz w:val="20"/>
                <w:szCs w:val="20"/>
              </w:rPr>
            </w:pPr>
            <w:r>
              <w:rPr>
                <w:rFonts w:asciiTheme="minorHAnsi" w:hAnsiTheme="minorHAnsi"/>
                <w:sz w:val="20"/>
                <w:szCs w:val="20"/>
              </w:rPr>
              <w:t>Přímé konzultace s vyučujícím, využití Moodle pro plnění seminárních úkolů.</w:t>
            </w:r>
          </w:p>
        </w:tc>
      </w:tr>
    </w:tbl>
    <w:p w:rsidR="00E93705" w:rsidRDefault="00E93705" w:rsidP="00E93705">
      <w:pPr>
        <w:rPr>
          <w:rFonts w:asciiTheme="minorHAnsi" w:hAnsiTheme="minorHAnsi"/>
          <w:sz w:val="20"/>
          <w:szCs w:val="20"/>
        </w:rPr>
      </w:pPr>
    </w:p>
    <w:p w:rsidR="00E93705" w:rsidRDefault="00E93705" w:rsidP="00E93705">
      <w:pPr>
        <w:rPr>
          <w:rFonts w:asciiTheme="minorHAnsi" w:hAnsiTheme="minorHAnsi"/>
          <w:sz w:val="20"/>
          <w:szCs w:val="20"/>
        </w:rPr>
      </w:pPr>
    </w:p>
    <w:p w:rsidR="00E93705" w:rsidRPr="0028087A" w:rsidRDefault="00E93705" w:rsidP="00E93705">
      <w:pPr>
        <w:rPr>
          <w:rFonts w:asciiTheme="minorHAnsi" w:hAnsiTheme="minorHAnsi"/>
          <w:sz w:val="20"/>
          <w:szCs w:val="20"/>
        </w:rPr>
        <w:sectPr w:rsidR="00E93705" w:rsidRPr="0028087A" w:rsidSect="00F64E0E">
          <w:footerReference w:type="even" r:id="rId12"/>
          <w:footerReference w:type="default" r:id="rId13"/>
          <w:footerReference w:type="first" r:id="rId14"/>
          <w:pgSz w:w="11906" w:h="16838"/>
          <w:pgMar w:top="1417" w:right="1417" w:bottom="1417" w:left="1417" w:header="708" w:footer="708" w:gutter="0"/>
          <w:pgNumType w:start="1"/>
          <w:cols w:space="708"/>
          <w:titlePg/>
          <w:docGrid w:linePitch="360"/>
        </w:sect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25"/>
        <w:gridCol w:w="709"/>
      </w:tblGrid>
      <w:tr w:rsidR="00E93705" w:rsidRPr="00A45911" w:rsidTr="00ED58BA">
        <w:tc>
          <w:tcPr>
            <w:tcW w:w="9322" w:type="dxa"/>
            <w:gridSpan w:val="8"/>
            <w:tcBorders>
              <w:bottom w:val="double" w:sz="4" w:space="0" w:color="auto"/>
            </w:tcBorders>
            <w:shd w:val="clear" w:color="auto" w:fill="BDD6EE"/>
          </w:tcPr>
          <w:p w:rsidR="00E93705" w:rsidRPr="00A45911" w:rsidRDefault="00E93705" w:rsidP="00ED58BA">
            <w:pPr>
              <w:rPr>
                <w:rFonts w:asciiTheme="minorHAnsi" w:hAnsiTheme="minorHAnsi"/>
                <w:b/>
                <w:szCs w:val="20"/>
              </w:rPr>
            </w:pPr>
            <w:r w:rsidRPr="00A45911">
              <w:rPr>
                <w:rFonts w:asciiTheme="minorHAnsi" w:hAnsiTheme="minorHAnsi"/>
                <w:szCs w:val="20"/>
              </w:rPr>
              <w:br w:type="page"/>
            </w:r>
            <w:r w:rsidRPr="00A45911">
              <w:rPr>
                <w:rFonts w:asciiTheme="minorHAnsi" w:hAnsiTheme="minorHAnsi"/>
                <w:b/>
                <w:szCs w:val="20"/>
              </w:rPr>
              <w:t>B-III – Charakteristika studijního předmětu</w:t>
            </w:r>
          </w:p>
        </w:tc>
      </w:tr>
      <w:tr w:rsidR="00E93705" w:rsidRPr="0028087A" w:rsidTr="00ED58BA">
        <w:tc>
          <w:tcPr>
            <w:tcW w:w="3086" w:type="dxa"/>
            <w:tcBorders>
              <w:top w:val="double" w:sz="4" w:space="0" w:color="auto"/>
            </w:tcBorders>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Název studijního předmětu</w:t>
            </w:r>
          </w:p>
        </w:tc>
        <w:tc>
          <w:tcPr>
            <w:tcW w:w="6236" w:type="dxa"/>
            <w:gridSpan w:val="7"/>
            <w:tcBorders>
              <w:top w:val="double" w:sz="4" w:space="0" w:color="auto"/>
            </w:tcBorders>
          </w:tcPr>
          <w:p w:rsidR="00E93705" w:rsidRPr="00F257B6" w:rsidRDefault="00E93705" w:rsidP="00ED58BA">
            <w:pPr>
              <w:rPr>
                <w:rFonts w:asciiTheme="minorHAnsi" w:hAnsiTheme="minorHAnsi"/>
                <w:sz w:val="20"/>
                <w:szCs w:val="20"/>
              </w:rPr>
            </w:pPr>
            <w:r w:rsidRPr="00F257B6">
              <w:rPr>
                <w:rFonts w:asciiTheme="minorHAnsi" w:hAnsiTheme="minorHAnsi"/>
                <w:noProof/>
                <w:sz w:val="20"/>
                <w:szCs w:val="20"/>
              </w:rPr>
              <w:t>Anglický jazyk 2</w:t>
            </w: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Typ předmětu</w:t>
            </w:r>
          </w:p>
        </w:tc>
        <w:tc>
          <w:tcPr>
            <w:tcW w:w="3406" w:type="dxa"/>
            <w:gridSpan w:val="4"/>
          </w:tcPr>
          <w:p w:rsidR="00E93705" w:rsidRPr="0028087A" w:rsidRDefault="00E93705" w:rsidP="002C277C">
            <w:pPr>
              <w:rPr>
                <w:rFonts w:asciiTheme="minorHAnsi" w:hAnsiTheme="minorHAnsi"/>
                <w:sz w:val="20"/>
                <w:szCs w:val="20"/>
              </w:rPr>
            </w:pPr>
            <w:r>
              <w:rPr>
                <w:rFonts w:asciiTheme="minorHAnsi" w:hAnsiTheme="minorHAnsi"/>
                <w:noProof/>
                <w:sz w:val="20"/>
                <w:szCs w:val="20"/>
              </w:rPr>
              <w:t>p</w:t>
            </w:r>
            <w:r w:rsidRPr="0028087A">
              <w:rPr>
                <w:rFonts w:asciiTheme="minorHAnsi" w:hAnsiTheme="minorHAnsi"/>
                <w:noProof/>
                <w:sz w:val="20"/>
                <w:szCs w:val="20"/>
              </w:rPr>
              <w:t>ovinn</w:t>
            </w:r>
            <w:r w:rsidR="002C277C">
              <w:rPr>
                <w:rFonts w:asciiTheme="minorHAnsi" w:hAnsiTheme="minorHAnsi"/>
                <w:noProof/>
                <w:sz w:val="20"/>
                <w:szCs w:val="20"/>
              </w:rPr>
              <w:t>ý</w:t>
            </w:r>
          </w:p>
        </w:tc>
        <w:tc>
          <w:tcPr>
            <w:tcW w:w="2121" w:type="dxa"/>
            <w:gridSpan w:val="2"/>
            <w:shd w:val="clear" w:color="auto" w:fill="F7CAAC"/>
          </w:tcPr>
          <w:p w:rsidR="00E93705" w:rsidRPr="0028087A" w:rsidRDefault="00E93705" w:rsidP="00ED58BA">
            <w:pPr>
              <w:rPr>
                <w:rFonts w:asciiTheme="minorHAnsi" w:hAnsiTheme="minorHAnsi"/>
                <w:sz w:val="20"/>
                <w:szCs w:val="20"/>
              </w:rPr>
            </w:pPr>
            <w:r w:rsidRPr="0028087A">
              <w:rPr>
                <w:rFonts w:asciiTheme="minorHAnsi" w:hAnsiTheme="minorHAnsi"/>
                <w:b/>
                <w:sz w:val="20"/>
                <w:szCs w:val="20"/>
              </w:rPr>
              <w:t>doporučený ročník / semestr</w:t>
            </w:r>
          </w:p>
        </w:tc>
        <w:tc>
          <w:tcPr>
            <w:tcW w:w="709" w:type="dxa"/>
          </w:tcPr>
          <w:p w:rsidR="00E93705" w:rsidRPr="0028087A" w:rsidRDefault="00E93705" w:rsidP="00ED58BA">
            <w:pPr>
              <w:rPr>
                <w:rFonts w:asciiTheme="minorHAnsi" w:hAnsiTheme="minorHAnsi"/>
                <w:sz w:val="20"/>
                <w:szCs w:val="20"/>
              </w:rPr>
            </w:pPr>
            <w:r w:rsidRPr="0028087A">
              <w:rPr>
                <w:rFonts w:asciiTheme="minorHAnsi" w:hAnsiTheme="minorHAnsi"/>
                <w:noProof/>
                <w:sz w:val="20"/>
                <w:szCs w:val="20"/>
              </w:rPr>
              <w:t>1/LS</w:t>
            </w: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Rozsah studijního předmětu</w:t>
            </w:r>
          </w:p>
        </w:tc>
        <w:tc>
          <w:tcPr>
            <w:tcW w:w="1701" w:type="dxa"/>
            <w:gridSpan w:val="2"/>
          </w:tcPr>
          <w:p w:rsidR="00E93705" w:rsidRPr="0028087A" w:rsidRDefault="00E93705" w:rsidP="00ED58BA">
            <w:pPr>
              <w:rPr>
                <w:rFonts w:asciiTheme="minorHAnsi" w:hAnsiTheme="minorHAnsi"/>
                <w:sz w:val="20"/>
                <w:szCs w:val="20"/>
              </w:rPr>
            </w:pPr>
            <w:r>
              <w:rPr>
                <w:rFonts w:asciiTheme="minorHAnsi" w:hAnsiTheme="minorHAnsi"/>
                <w:noProof/>
                <w:sz w:val="20"/>
                <w:szCs w:val="20"/>
              </w:rPr>
              <w:t>28</w:t>
            </w:r>
            <w:r w:rsidR="00E7375D">
              <w:rPr>
                <w:rFonts w:asciiTheme="minorHAnsi" w:hAnsiTheme="minorHAnsi"/>
                <w:noProof/>
                <w:sz w:val="20"/>
                <w:szCs w:val="20"/>
              </w:rPr>
              <w:t>s</w:t>
            </w:r>
          </w:p>
        </w:tc>
        <w:tc>
          <w:tcPr>
            <w:tcW w:w="889"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 xml:space="preserve">hod. </w:t>
            </w:r>
          </w:p>
        </w:tc>
        <w:tc>
          <w:tcPr>
            <w:tcW w:w="816" w:type="dxa"/>
          </w:tcPr>
          <w:p w:rsidR="00E93705" w:rsidRPr="0028087A" w:rsidRDefault="00E93705" w:rsidP="00ED58BA">
            <w:pPr>
              <w:rPr>
                <w:rFonts w:asciiTheme="minorHAnsi" w:hAnsiTheme="minorHAnsi"/>
                <w:sz w:val="20"/>
                <w:szCs w:val="20"/>
              </w:rPr>
            </w:pPr>
            <w:r w:rsidRPr="0028087A">
              <w:rPr>
                <w:rFonts w:asciiTheme="minorHAnsi" w:hAnsiTheme="minorHAnsi"/>
                <w:noProof/>
                <w:sz w:val="20"/>
                <w:szCs w:val="20"/>
              </w:rPr>
              <w:t>2</w:t>
            </w:r>
            <w:r>
              <w:rPr>
                <w:rFonts w:asciiTheme="minorHAnsi" w:hAnsiTheme="minorHAnsi"/>
                <w:noProof/>
                <w:sz w:val="20"/>
                <w:szCs w:val="20"/>
              </w:rPr>
              <w:t>8</w:t>
            </w:r>
          </w:p>
        </w:tc>
        <w:tc>
          <w:tcPr>
            <w:tcW w:w="2121" w:type="dxa"/>
            <w:gridSpan w:val="2"/>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kreditů</w:t>
            </w:r>
          </w:p>
        </w:tc>
        <w:tc>
          <w:tcPr>
            <w:tcW w:w="709" w:type="dxa"/>
          </w:tcPr>
          <w:p w:rsidR="00E93705" w:rsidRPr="0028087A" w:rsidRDefault="00E93705" w:rsidP="00ED58BA">
            <w:pPr>
              <w:rPr>
                <w:rFonts w:asciiTheme="minorHAnsi" w:hAnsiTheme="minorHAnsi"/>
                <w:sz w:val="20"/>
                <w:szCs w:val="20"/>
              </w:rPr>
            </w:pPr>
            <w:r w:rsidRPr="0028087A">
              <w:rPr>
                <w:rFonts w:asciiTheme="minorHAnsi" w:hAnsiTheme="minorHAnsi"/>
                <w:noProof/>
                <w:sz w:val="20"/>
                <w:szCs w:val="20"/>
              </w:rPr>
              <w:t>6</w:t>
            </w: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Prerekvizity, korekvizity, ekvivalence</w:t>
            </w:r>
          </w:p>
        </w:tc>
        <w:tc>
          <w:tcPr>
            <w:tcW w:w="6236" w:type="dxa"/>
            <w:gridSpan w:val="7"/>
          </w:tcPr>
          <w:p w:rsidR="00E93705" w:rsidRPr="0028087A" w:rsidRDefault="00E93705" w:rsidP="00ED58BA">
            <w:pPr>
              <w:rPr>
                <w:rFonts w:asciiTheme="minorHAnsi" w:hAnsiTheme="minorHAnsi"/>
                <w:sz w:val="20"/>
                <w:szCs w:val="20"/>
              </w:rPr>
            </w:pPr>
          </w:p>
        </w:tc>
      </w:tr>
      <w:tr w:rsidR="00E93705" w:rsidRPr="0028087A" w:rsidTr="002C277C">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Způsob ověření studijních výsledků</w:t>
            </w:r>
          </w:p>
        </w:tc>
        <w:tc>
          <w:tcPr>
            <w:tcW w:w="3406" w:type="dxa"/>
            <w:gridSpan w:val="4"/>
          </w:tcPr>
          <w:p w:rsidR="00E93705" w:rsidRPr="0028087A" w:rsidRDefault="00E93705" w:rsidP="00ED58BA">
            <w:pPr>
              <w:rPr>
                <w:rFonts w:asciiTheme="minorHAnsi" w:hAnsiTheme="minorHAnsi"/>
                <w:sz w:val="20"/>
                <w:szCs w:val="20"/>
              </w:rPr>
            </w:pPr>
            <w:r>
              <w:rPr>
                <w:rFonts w:asciiTheme="minorHAnsi" w:hAnsiTheme="minorHAnsi"/>
                <w:noProof/>
                <w:sz w:val="20"/>
                <w:szCs w:val="20"/>
              </w:rPr>
              <w:t>z</w:t>
            </w:r>
            <w:r w:rsidRPr="0028087A">
              <w:rPr>
                <w:rFonts w:asciiTheme="minorHAnsi" w:hAnsiTheme="minorHAnsi"/>
                <w:noProof/>
                <w:sz w:val="20"/>
                <w:szCs w:val="20"/>
              </w:rPr>
              <w:t>kouška</w:t>
            </w:r>
          </w:p>
        </w:tc>
        <w:tc>
          <w:tcPr>
            <w:tcW w:w="169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Forma výuky</w:t>
            </w:r>
          </w:p>
        </w:tc>
        <w:tc>
          <w:tcPr>
            <w:tcW w:w="1134" w:type="dxa"/>
            <w:gridSpan w:val="2"/>
          </w:tcPr>
          <w:p w:rsidR="00E93705" w:rsidRPr="0028087A" w:rsidRDefault="00E7375D" w:rsidP="00ED58BA">
            <w:pPr>
              <w:rPr>
                <w:rFonts w:asciiTheme="minorHAnsi" w:hAnsiTheme="minorHAnsi"/>
                <w:sz w:val="20"/>
                <w:szCs w:val="20"/>
              </w:rPr>
            </w:pPr>
            <w:r>
              <w:rPr>
                <w:rFonts w:asciiTheme="minorHAnsi" w:hAnsiTheme="minorHAnsi"/>
                <w:noProof/>
                <w:sz w:val="20"/>
                <w:szCs w:val="20"/>
              </w:rPr>
              <w:t>s</w:t>
            </w:r>
            <w:r w:rsidR="002C277C">
              <w:rPr>
                <w:rFonts w:asciiTheme="minorHAnsi" w:hAnsiTheme="minorHAnsi"/>
                <w:noProof/>
                <w:sz w:val="20"/>
                <w:szCs w:val="20"/>
              </w:rPr>
              <w:t>eminář</w:t>
            </w: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Forma způsobu ověření studijních výsledků a další požadavky na studenta</w:t>
            </w:r>
          </w:p>
        </w:tc>
        <w:tc>
          <w:tcPr>
            <w:tcW w:w="6236" w:type="dxa"/>
            <w:gridSpan w:val="7"/>
            <w:tcBorders>
              <w:bottom w:val="nil"/>
            </w:tcBorders>
          </w:tcPr>
          <w:p w:rsidR="00E93705" w:rsidRPr="0028087A" w:rsidRDefault="00E93705" w:rsidP="00ED58BA">
            <w:pPr>
              <w:rPr>
                <w:rFonts w:asciiTheme="minorHAnsi" w:hAnsiTheme="minorHAnsi"/>
                <w:sz w:val="20"/>
                <w:szCs w:val="20"/>
              </w:rPr>
            </w:pPr>
            <w:r>
              <w:rPr>
                <w:rFonts w:asciiTheme="minorHAnsi" w:hAnsiTheme="minorHAnsi"/>
                <w:noProof/>
                <w:sz w:val="20"/>
                <w:szCs w:val="20"/>
              </w:rPr>
              <w:t>k</w:t>
            </w:r>
            <w:r w:rsidRPr="0028087A">
              <w:rPr>
                <w:rFonts w:asciiTheme="minorHAnsi" w:hAnsiTheme="minorHAnsi"/>
                <w:noProof/>
                <w:sz w:val="20"/>
                <w:szCs w:val="20"/>
              </w:rPr>
              <w:t>ombinovaná</w:t>
            </w:r>
          </w:p>
        </w:tc>
      </w:tr>
      <w:tr w:rsidR="00E93705" w:rsidRPr="0028087A" w:rsidTr="00ED58BA">
        <w:trPr>
          <w:trHeight w:val="227"/>
        </w:trPr>
        <w:tc>
          <w:tcPr>
            <w:tcW w:w="9322" w:type="dxa"/>
            <w:gridSpan w:val="8"/>
            <w:tcBorders>
              <w:top w:val="nil"/>
            </w:tcBorders>
          </w:tcPr>
          <w:p w:rsidR="00E93705" w:rsidRPr="0028087A" w:rsidRDefault="00E93705" w:rsidP="00ED58BA">
            <w:pPr>
              <w:rPr>
                <w:rFonts w:asciiTheme="minorHAnsi" w:hAnsiTheme="minorHAnsi"/>
                <w:sz w:val="20"/>
                <w:szCs w:val="20"/>
              </w:rPr>
            </w:pPr>
          </w:p>
        </w:tc>
      </w:tr>
      <w:tr w:rsidR="00E93705" w:rsidRPr="0028087A" w:rsidTr="00ED58BA">
        <w:trPr>
          <w:trHeight w:val="197"/>
        </w:trPr>
        <w:tc>
          <w:tcPr>
            <w:tcW w:w="3086" w:type="dxa"/>
            <w:tcBorders>
              <w:top w:val="nil"/>
            </w:tcBorders>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Garant předmětu</w:t>
            </w:r>
          </w:p>
        </w:tc>
        <w:tc>
          <w:tcPr>
            <w:tcW w:w="6236" w:type="dxa"/>
            <w:gridSpan w:val="7"/>
            <w:tcBorders>
              <w:top w:val="nil"/>
            </w:tcBorders>
          </w:tcPr>
          <w:p w:rsidR="00E93705" w:rsidRPr="0028087A" w:rsidRDefault="00E93705" w:rsidP="00ED58BA">
            <w:pPr>
              <w:rPr>
                <w:rFonts w:asciiTheme="minorHAnsi" w:hAnsiTheme="minorHAnsi"/>
                <w:sz w:val="20"/>
                <w:szCs w:val="20"/>
              </w:rPr>
            </w:pPr>
          </w:p>
        </w:tc>
      </w:tr>
      <w:tr w:rsidR="00E93705" w:rsidRPr="0028087A" w:rsidTr="00ED58BA">
        <w:trPr>
          <w:trHeight w:val="243"/>
        </w:trPr>
        <w:tc>
          <w:tcPr>
            <w:tcW w:w="3086" w:type="dxa"/>
            <w:tcBorders>
              <w:top w:val="nil"/>
            </w:tcBorders>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Zapojení garanta do výuky předmětu</w:t>
            </w:r>
          </w:p>
        </w:tc>
        <w:tc>
          <w:tcPr>
            <w:tcW w:w="6236" w:type="dxa"/>
            <w:gridSpan w:val="7"/>
            <w:tcBorders>
              <w:top w:val="nil"/>
            </w:tcBorders>
          </w:tcPr>
          <w:p w:rsidR="00E93705" w:rsidRPr="0028087A" w:rsidRDefault="00E93705" w:rsidP="00E7375D">
            <w:pPr>
              <w:rPr>
                <w:rFonts w:asciiTheme="minorHAnsi" w:hAnsiTheme="minorHAnsi"/>
                <w:sz w:val="20"/>
                <w:szCs w:val="20"/>
              </w:rPr>
            </w:pP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Vyučující</w:t>
            </w:r>
          </w:p>
        </w:tc>
        <w:tc>
          <w:tcPr>
            <w:tcW w:w="6236" w:type="dxa"/>
            <w:gridSpan w:val="7"/>
            <w:tcBorders>
              <w:bottom w:val="nil"/>
            </w:tcBorders>
          </w:tcPr>
          <w:p w:rsidR="00E93705" w:rsidRPr="0028087A" w:rsidRDefault="00E93705" w:rsidP="00ED58BA">
            <w:pPr>
              <w:rPr>
                <w:rFonts w:asciiTheme="minorHAnsi" w:hAnsiTheme="minorHAnsi"/>
                <w:sz w:val="20"/>
                <w:szCs w:val="20"/>
              </w:rPr>
            </w:pPr>
            <w:r w:rsidRPr="0028087A">
              <w:rPr>
                <w:rFonts w:asciiTheme="minorHAnsi" w:hAnsiTheme="minorHAnsi"/>
                <w:noProof/>
                <w:sz w:val="20"/>
                <w:szCs w:val="20"/>
              </w:rPr>
              <w:t>Mgr. Michal Novotný</w:t>
            </w:r>
            <w:r w:rsidR="002C277C">
              <w:rPr>
                <w:rFonts w:asciiTheme="minorHAnsi" w:hAnsiTheme="minorHAnsi"/>
                <w:noProof/>
                <w:sz w:val="20"/>
                <w:szCs w:val="20"/>
              </w:rPr>
              <w:t xml:space="preserve"> (seminář, 100%)</w:t>
            </w:r>
          </w:p>
        </w:tc>
      </w:tr>
      <w:tr w:rsidR="00E93705" w:rsidRPr="0028087A" w:rsidTr="00ED58BA">
        <w:trPr>
          <w:trHeight w:val="554"/>
        </w:trPr>
        <w:tc>
          <w:tcPr>
            <w:tcW w:w="9322" w:type="dxa"/>
            <w:gridSpan w:val="8"/>
            <w:tcBorders>
              <w:top w:val="nil"/>
            </w:tcBorders>
          </w:tcPr>
          <w:p w:rsidR="00E93705" w:rsidRPr="0028087A" w:rsidRDefault="00E93705" w:rsidP="00ED58BA">
            <w:pPr>
              <w:rPr>
                <w:rFonts w:asciiTheme="minorHAnsi" w:hAnsiTheme="minorHAnsi"/>
                <w:sz w:val="20"/>
                <w:szCs w:val="20"/>
              </w:rPr>
            </w:pP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Stručná anotace předmětu</w:t>
            </w:r>
          </w:p>
        </w:tc>
        <w:tc>
          <w:tcPr>
            <w:tcW w:w="6236" w:type="dxa"/>
            <w:gridSpan w:val="7"/>
            <w:tcBorders>
              <w:bottom w:val="nil"/>
            </w:tcBorders>
          </w:tcPr>
          <w:p w:rsidR="00E93705" w:rsidRPr="0028087A" w:rsidRDefault="00E93705" w:rsidP="00ED58BA">
            <w:pPr>
              <w:rPr>
                <w:rFonts w:asciiTheme="minorHAnsi" w:hAnsiTheme="minorHAnsi"/>
                <w:sz w:val="20"/>
                <w:szCs w:val="20"/>
              </w:rPr>
            </w:pPr>
          </w:p>
        </w:tc>
      </w:tr>
      <w:tr w:rsidR="00E93705" w:rsidRPr="0028087A" w:rsidTr="00ED58BA">
        <w:trPr>
          <w:trHeight w:val="340"/>
        </w:trPr>
        <w:tc>
          <w:tcPr>
            <w:tcW w:w="9322" w:type="dxa"/>
            <w:gridSpan w:val="8"/>
            <w:tcBorders>
              <w:top w:val="nil"/>
              <w:bottom w:val="single" w:sz="12" w:space="0" w:color="auto"/>
            </w:tcBorders>
          </w:tcPr>
          <w:p w:rsidR="00E93705" w:rsidRDefault="00E93705" w:rsidP="00ED58BA">
            <w:pPr>
              <w:rPr>
                <w:rFonts w:asciiTheme="minorHAnsi" w:hAnsiTheme="minorHAnsi"/>
                <w:noProof/>
                <w:sz w:val="20"/>
                <w:szCs w:val="20"/>
              </w:rPr>
            </w:pPr>
            <w:r w:rsidRPr="0028087A">
              <w:rPr>
                <w:rFonts w:asciiTheme="minorHAnsi" w:hAnsiTheme="minorHAnsi"/>
                <w:noProof/>
                <w:sz w:val="20"/>
                <w:szCs w:val="20"/>
              </w:rPr>
              <w:t>Studenti navazují na úroveň a probrané učivo z předchozího semestru:</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Pre-Intermediate - učebnice 3rd Edition New Headway, Pre-Intermediate, SB, WB</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1. Seznamení s obsahem kurzu; Un.4 - opakování časů, reading, listening</w:t>
            </w:r>
          </w:p>
          <w:p w:rsidR="00E93705" w:rsidRDefault="00E93705" w:rsidP="00ED58BA">
            <w:pPr>
              <w:rPr>
                <w:rFonts w:asciiTheme="minorHAnsi" w:hAnsiTheme="minorHAnsi"/>
                <w:noProof/>
                <w:sz w:val="20"/>
                <w:szCs w:val="20"/>
              </w:rPr>
            </w:pPr>
            <w:r>
              <w:rPr>
                <w:rFonts w:asciiTheme="minorHAnsi" w:hAnsiTheme="minorHAnsi"/>
                <w:noProof/>
                <w:sz w:val="20"/>
                <w:szCs w:val="20"/>
              </w:rPr>
              <w:t>2</w:t>
            </w:r>
            <w:r w:rsidRPr="0028087A">
              <w:rPr>
                <w:rFonts w:asciiTheme="minorHAnsi" w:hAnsiTheme="minorHAnsi"/>
                <w:noProof/>
                <w:sz w:val="20"/>
                <w:szCs w:val="20"/>
              </w:rPr>
              <w:t>. Počitatelnost - much/many, some/any, shopping, diskuse</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3. HW, poslech, verb forms, čtení ? Markets around the world, diskuse</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4. A few, a little, a lot of, členy, odborný text, speaking</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5. Un.5 Verb patterns 1, hot verbs, listening, text ? Brat Camp</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6. HW, opakování, spol. fráze, poslech, speaking</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 xml:space="preserve">7. Verb patterns - opakování, poslech, psaní </w:t>
            </w:r>
            <w:r>
              <w:rPr>
                <w:rFonts w:asciiTheme="minorHAnsi" w:hAnsiTheme="minorHAnsi"/>
                <w:noProof/>
                <w:sz w:val="20"/>
                <w:szCs w:val="20"/>
              </w:rPr>
              <w:t>–</w:t>
            </w:r>
            <w:r w:rsidRPr="0028087A">
              <w:rPr>
                <w:rFonts w:asciiTheme="minorHAnsi" w:hAnsiTheme="minorHAnsi"/>
                <w:noProof/>
                <w:sz w:val="20"/>
                <w:szCs w:val="20"/>
              </w:rPr>
              <w:t xml:space="preserve"> CV</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 xml:space="preserve">8. Future - going to, speaking, odborný text </w:t>
            </w:r>
            <w:r>
              <w:rPr>
                <w:rFonts w:asciiTheme="minorHAnsi" w:hAnsiTheme="minorHAnsi"/>
                <w:noProof/>
                <w:sz w:val="20"/>
                <w:szCs w:val="20"/>
              </w:rPr>
              <w:t>–</w:t>
            </w:r>
            <w:r w:rsidRPr="0028087A">
              <w:rPr>
                <w:rFonts w:asciiTheme="minorHAnsi" w:hAnsiTheme="minorHAnsi"/>
                <w:noProof/>
                <w:sz w:val="20"/>
                <w:szCs w:val="20"/>
              </w:rPr>
              <w:t xml:space="preserve"> Homelessness</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9. Un.6 - like, otázky typu What ? like?, directions, čtení - města, speaking</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10. Comparative, superlative, money, synonyms, čtení London, the world in one city</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11. HW, opakování, cvičení, What is it like?, What does it look like?</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12. Opposites, odborný text, poslech - interview, speaking</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 xml:space="preserve">13. Psaní - relative clauses, describing a place, speaking, poslech </w:t>
            </w:r>
            <w:r>
              <w:rPr>
                <w:rFonts w:asciiTheme="minorHAnsi" w:hAnsiTheme="minorHAnsi"/>
                <w:noProof/>
                <w:sz w:val="20"/>
                <w:szCs w:val="20"/>
              </w:rPr>
              <w:t>–</w:t>
            </w:r>
            <w:r w:rsidRPr="0028087A">
              <w:rPr>
                <w:rFonts w:asciiTheme="minorHAnsi" w:hAnsiTheme="minorHAnsi"/>
                <w:noProof/>
                <w:sz w:val="20"/>
                <w:szCs w:val="20"/>
              </w:rPr>
              <w:t xml:space="preserve"> Song</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14. Závěrečný písemný test</w:t>
            </w:r>
          </w:p>
          <w:p w:rsidR="00E93705" w:rsidRDefault="00E93705" w:rsidP="00ED58BA">
            <w:pPr>
              <w:rPr>
                <w:rFonts w:asciiTheme="minorHAnsi" w:hAnsiTheme="minorHAnsi"/>
                <w:noProof/>
                <w:sz w:val="20"/>
                <w:szCs w:val="20"/>
              </w:rPr>
            </w:pP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Intermediate - učebnice 4th Edition - New Headway ? Intermediate , John and Liz Soars , Oxford University Press</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1. Seznamení s obsahem kurzu; opakování sl. časů, Un.4- opakování, listening ? Rules for life</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2. Modální slovesa - obligation and permission - have to, should, allow, speaking</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3. HW, národnosti, slovotvorba, žádost, nabídka, čtení ? Kids then and now, diskuse nad textem</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4. Frázová slovesa, cvičení, odb. text - the Bible</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5. Un.5 - Future forms - going to, will, weather, rules and regulations</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6. HW, Present Continuous, reading ? Life in 2060, veřejná doprava, song</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 xml:space="preserve">8. HW, poslech ? Rocket man spol. fráze - meeting, inviting, reservation, odb. text </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9. Un.6 ? Doplňovací otázky, popis - food, town, people, diskuse</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10. HW, cvičení, revision, kolokace, čtení ? My kitchen</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11. HW, cvičení, dialogy, opakování, značky, nápisy, odb. text</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12. HW, psaní - popis, poslech ? My close relatives</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13. Opakování, cvičení, diskuse - Project, cities, people, song</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14. Závěrečný písemný test</w:t>
            </w:r>
          </w:p>
          <w:p w:rsidR="00E93705" w:rsidRPr="0028087A" w:rsidRDefault="00E93705" w:rsidP="00ED58BA">
            <w:pPr>
              <w:rPr>
                <w:rFonts w:asciiTheme="minorHAnsi" w:hAnsiTheme="minorHAnsi"/>
                <w:sz w:val="20"/>
                <w:szCs w:val="20"/>
              </w:rPr>
            </w:pPr>
            <w:r w:rsidRPr="0028087A">
              <w:rPr>
                <w:rFonts w:asciiTheme="minorHAnsi" w:hAnsiTheme="minorHAnsi"/>
                <w:noProof/>
                <w:sz w:val="20"/>
                <w:szCs w:val="20"/>
              </w:rPr>
              <w:t>Závěrečná ZK</w:t>
            </w:r>
          </w:p>
        </w:tc>
      </w:tr>
      <w:tr w:rsidR="00E93705" w:rsidRPr="0028087A" w:rsidTr="00ED58BA">
        <w:trPr>
          <w:trHeight w:val="265"/>
        </w:trPr>
        <w:tc>
          <w:tcPr>
            <w:tcW w:w="3653" w:type="dxa"/>
            <w:gridSpan w:val="2"/>
            <w:tcBorders>
              <w:top w:val="nil"/>
            </w:tcBorders>
            <w:shd w:val="clear" w:color="auto" w:fill="F7CAAC"/>
          </w:tcPr>
          <w:p w:rsidR="00E93705" w:rsidRPr="0028087A" w:rsidRDefault="00E93705" w:rsidP="00ED58BA">
            <w:pPr>
              <w:rPr>
                <w:rFonts w:asciiTheme="minorHAnsi" w:hAnsiTheme="minorHAnsi"/>
                <w:sz w:val="20"/>
                <w:szCs w:val="20"/>
              </w:rPr>
            </w:pPr>
            <w:r w:rsidRPr="0028087A">
              <w:rPr>
                <w:rFonts w:asciiTheme="minorHAnsi" w:hAnsiTheme="minorHAnsi"/>
                <w:b/>
                <w:sz w:val="20"/>
                <w:szCs w:val="20"/>
              </w:rPr>
              <w:t>Studijní literatura a studijní pomůcky</w:t>
            </w:r>
          </w:p>
        </w:tc>
        <w:tc>
          <w:tcPr>
            <w:tcW w:w="5669" w:type="dxa"/>
            <w:gridSpan w:val="6"/>
            <w:tcBorders>
              <w:top w:val="nil"/>
              <w:bottom w:val="nil"/>
            </w:tcBorders>
          </w:tcPr>
          <w:p w:rsidR="00E93705" w:rsidRPr="0028087A" w:rsidRDefault="00E93705" w:rsidP="00ED58BA">
            <w:pPr>
              <w:rPr>
                <w:rFonts w:asciiTheme="minorHAnsi" w:hAnsiTheme="minorHAnsi"/>
                <w:sz w:val="20"/>
                <w:szCs w:val="20"/>
              </w:rPr>
            </w:pPr>
          </w:p>
        </w:tc>
      </w:tr>
      <w:tr w:rsidR="00E93705" w:rsidRPr="0028087A" w:rsidTr="00ED58BA">
        <w:trPr>
          <w:trHeight w:val="340"/>
        </w:trPr>
        <w:tc>
          <w:tcPr>
            <w:tcW w:w="9322" w:type="dxa"/>
            <w:gridSpan w:val="8"/>
            <w:tcBorders>
              <w:top w:val="nil"/>
            </w:tcBorders>
          </w:tcPr>
          <w:p w:rsidR="002C277C" w:rsidRDefault="00E93705" w:rsidP="00ED58BA">
            <w:pPr>
              <w:rPr>
                <w:rFonts w:asciiTheme="minorHAnsi" w:hAnsiTheme="minorHAnsi"/>
                <w:noProof/>
                <w:sz w:val="20"/>
                <w:szCs w:val="20"/>
              </w:rPr>
            </w:pPr>
            <w:r w:rsidRPr="0028087A">
              <w:rPr>
                <w:rFonts w:asciiTheme="minorHAnsi" w:hAnsiTheme="minorHAnsi"/>
                <w:noProof/>
                <w:sz w:val="20"/>
                <w:szCs w:val="20"/>
              </w:rPr>
              <w:t>SOARS, J.,</w:t>
            </w:r>
            <w:r w:rsidR="002C277C">
              <w:rPr>
                <w:rFonts w:asciiTheme="minorHAnsi" w:hAnsiTheme="minorHAnsi"/>
                <w:noProof/>
                <w:sz w:val="20"/>
                <w:szCs w:val="20"/>
              </w:rPr>
              <w:t xml:space="preserve"> </w:t>
            </w:r>
            <w:r w:rsidRPr="0028087A">
              <w:rPr>
                <w:rFonts w:asciiTheme="minorHAnsi" w:hAnsiTheme="minorHAnsi"/>
                <w:noProof/>
                <w:sz w:val="20"/>
                <w:szCs w:val="20"/>
              </w:rPr>
              <w:t>SOARS, L. 3rd Edition New Headway Pre-Intermediate, Student</w:t>
            </w:r>
            <w:r w:rsidR="00957B44">
              <w:rPr>
                <w:rFonts w:asciiTheme="minorHAnsi" w:hAnsiTheme="minorHAnsi"/>
                <w:noProof/>
                <w:sz w:val="20"/>
                <w:szCs w:val="20"/>
              </w:rPr>
              <w:t>´</w:t>
            </w:r>
            <w:r w:rsidRPr="0028087A">
              <w:rPr>
                <w:rFonts w:asciiTheme="minorHAnsi" w:hAnsiTheme="minorHAnsi"/>
                <w:noProof/>
                <w:sz w:val="20"/>
                <w:szCs w:val="20"/>
              </w:rPr>
              <w:t xml:space="preserve">s Book. OUP, 2007. </w:t>
            </w:r>
          </w:p>
          <w:p w:rsidR="002C277C" w:rsidRDefault="00E93705" w:rsidP="00ED58BA">
            <w:pPr>
              <w:rPr>
                <w:rFonts w:asciiTheme="minorHAnsi" w:hAnsiTheme="minorHAnsi"/>
                <w:noProof/>
                <w:sz w:val="20"/>
                <w:szCs w:val="20"/>
              </w:rPr>
            </w:pPr>
            <w:r w:rsidRPr="0028087A">
              <w:rPr>
                <w:rFonts w:asciiTheme="minorHAnsi" w:hAnsiTheme="minorHAnsi"/>
                <w:noProof/>
                <w:sz w:val="20"/>
                <w:szCs w:val="20"/>
              </w:rPr>
              <w:t>SOARS, J.,</w:t>
            </w:r>
            <w:r w:rsidR="002C277C">
              <w:rPr>
                <w:rFonts w:asciiTheme="minorHAnsi" w:hAnsiTheme="minorHAnsi"/>
                <w:noProof/>
                <w:sz w:val="20"/>
                <w:szCs w:val="20"/>
              </w:rPr>
              <w:t xml:space="preserve"> </w:t>
            </w:r>
            <w:r w:rsidRPr="0028087A">
              <w:rPr>
                <w:rFonts w:asciiTheme="minorHAnsi" w:hAnsiTheme="minorHAnsi"/>
                <w:noProof/>
                <w:sz w:val="20"/>
                <w:szCs w:val="20"/>
              </w:rPr>
              <w:t xml:space="preserve">SOARS, L. 3rd Edition New Headway Pre-Intermediate, Workbook. OUP, 2007. </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SOARS, J.,</w:t>
            </w:r>
            <w:r w:rsidR="002C277C">
              <w:rPr>
                <w:rFonts w:asciiTheme="minorHAnsi" w:hAnsiTheme="minorHAnsi"/>
                <w:noProof/>
                <w:sz w:val="20"/>
                <w:szCs w:val="20"/>
              </w:rPr>
              <w:t xml:space="preserve"> </w:t>
            </w:r>
            <w:r w:rsidRPr="0028087A">
              <w:rPr>
                <w:rFonts w:asciiTheme="minorHAnsi" w:hAnsiTheme="minorHAnsi"/>
                <w:noProof/>
                <w:sz w:val="20"/>
                <w:szCs w:val="20"/>
              </w:rPr>
              <w:t xml:space="preserve">SOARS, L. 4th Edition New Headway Intermediate, Workbook. OUP, 2009. </w:t>
            </w:r>
          </w:p>
          <w:p w:rsidR="002C277C" w:rsidRDefault="00E93705" w:rsidP="00ED58BA">
            <w:pPr>
              <w:rPr>
                <w:rFonts w:asciiTheme="minorHAnsi" w:hAnsiTheme="minorHAnsi"/>
                <w:noProof/>
                <w:sz w:val="20"/>
                <w:szCs w:val="20"/>
              </w:rPr>
            </w:pPr>
            <w:r w:rsidRPr="0028087A">
              <w:rPr>
                <w:rFonts w:asciiTheme="minorHAnsi" w:hAnsiTheme="minorHAnsi"/>
                <w:noProof/>
                <w:sz w:val="20"/>
                <w:szCs w:val="20"/>
              </w:rPr>
              <w:t>SOARS, J.,</w:t>
            </w:r>
            <w:r w:rsidR="002C277C">
              <w:rPr>
                <w:rFonts w:asciiTheme="minorHAnsi" w:hAnsiTheme="minorHAnsi"/>
                <w:noProof/>
                <w:sz w:val="20"/>
                <w:szCs w:val="20"/>
              </w:rPr>
              <w:t xml:space="preserve"> </w:t>
            </w:r>
            <w:r w:rsidRPr="0028087A">
              <w:rPr>
                <w:rFonts w:asciiTheme="minorHAnsi" w:hAnsiTheme="minorHAnsi"/>
                <w:noProof/>
                <w:sz w:val="20"/>
                <w:szCs w:val="20"/>
              </w:rPr>
              <w:t>SOARS, L.. 4th Edition New Headway Intermediate, Student</w:t>
            </w:r>
            <w:r w:rsidR="00EB4FEE">
              <w:rPr>
                <w:rFonts w:asciiTheme="minorHAnsi" w:hAnsiTheme="minorHAnsi"/>
                <w:noProof/>
                <w:sz w:val="20"/>
                <w:szCs w:val="20"/>
              </w:rPr>
              <w:t>´</w:t>
            </w:r>
            <w:r w:rsidRPr="0028087A">
              <w:rPr>
                <w:rFonts w:asciiTheme="minorHAnsi" w:hAnsiTheme="minorHAnsi"/>
                <w:noProof/>
                <w:sz w:val="20"/>
                <w:szCs w:val="20"/>
              </w:rPr>
              <w:t xml:space="preserve">s Book. OUP, 2009. </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 xml:space="preserve">MURPHY, R. English Grammar in Use. CUP, 1997. </w:t>
            </w:r>
          </w:p>
          <w:p w:rsidR="00E93705" w:rsidRPr="0028087A" w:rsidRDefault="00E93705" w:rsidP="00ED58BA">
            <w:pPr>
              <w:rPr>
                <w:rFonts w:asciiTheme="minorHAnsi" w:hAnsiTheme="minorHAnsi"/>
                <w:sz w:val="20"/>
                <w:szCs w:val="20"/>
              </w:rPr>
            </w:pPr>
            <w:r w:rsidRPr="0028087A">
              <w:rPr>
                <w:rFonts w:asciiTheme="minorHAnsi" w:hAnsiTheme="minorHAnsi"/>
                <w:noProof/>
                <w:sz w:val="20"/>
                <w:szCs w:val="20"/>
              </w:rPr>
              <w:t>Redman, S. English Vocabulary in Use. Cambridge University Press.</w:t>
            </w:r>
          </w:p>
        </w:tc>
      </w:tr>
      <w:tr w:rsidR="00E93705" w:rsidRPr="0028087A" w:rsidTr="00ED58BA">
        <w:tc>
          <w:tcPr>
            <w:tcW w:w="9322" w:type="dxa"/>
            <w:gridSpan w:val="8"/>
            <w:tcBorders>
              <w:top w:val="single" w:sz="12" w:space="0" w:color="auto"/>
              <w:left w:val="single" w:sz="2" w:space="0" w:color="auto"/>
              <w:bottom w:val="single" w:sz="2" w:space="0" w:color="auto"/>
              <w:right w:val="single" w:sz="2" w:space="0" w:color="auto"/>
            </w:tcBorders>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Informace ke kombinované nebo distanční formě</w:t>
            </w:r>
          </w:p>
        </w:tc>
      </w:tr>
      <w:tr w:rsidR="00E93705" w:rsidRPr="0028087A" w:rsidTr="008E50A8">
        <w:tc>
          <w:tcPr>
            <w:tcW w:w="4787" w:type="dxa"/>
            <w:gridSpan w:val="3"/>
            <w:tcBorders>
              <w:top w:val="single" w:sz="2" w:space="0" w:color="auto"/>
            </w:tcBorders>
            <w:shd w:val="clear" w:color="auto" w:fill="F7CAAC"/>
          </w:tcPr>
          <w:p w:rsidR="00E93705" w:rsidRPr="0028087A" w:rsidRDefault="00E93705" w:rsidP="00ED58BA">
            <w:pPr>
              <w:rPr>
                <w:rFonts w:asciiTheme="minorHAnsi" w:hAnsiTheme="minorHAnsi"/>
                <w:sz w:val="20"/>
                <w:szCs w:val="20"/>
              </w:rPr>
            </w:pPr>
            <w:r w:rsidRPr="0028087A">
              <w:rPr>
                <w:rFonts w:asciiTheme="minorHAnsi" w:hAnsiTheme="minorHAnsi"/>
                <w:b/>
                <w:sz w:val="20"/>
                <w:szCs w:val="20"/>
              </w:rPr>
              <w:t>Rozsah konzultací (soustředění)</w:t>
            </w:r>
          </w:p>
        </w:tc>
        <w:tc>
          <w:tcPr>
            <w:tcW w:w="889" w:type="dxa"/>
            <w:tcBorders>
              <w:top w:val="single" w:sz="2" w:space="0" w:color="auto"/>
            </w:tcBorders>
            <w:shd w:val="clear" w:color="auto" w:fill="auto"/>
          </w:tcPr>
          <w:p w:rsidR="00E93705" w:rsidRPr="008E50A8" w:rsidRDefault="008E50A8" w:rsidP="00ED58BA">
            <w:pPr>
              <w:rPr>
                <w:rFonts w:asciiTheme="minorHAnsi" w:hAnsiTheme="minorHAnsi"/>
                <w:sz w:val="20"/>
                <w:szCs w:val="20"/>
              </w:rPr>
            </w:pPr>
            <w:r w:rsidRPr="008E50A8">
              <w:rPr>
                <w:rFonts w:asciiTheme="minorHAnsi" w:hAnsiTheme="minorHAnsi"/>
                <w:sz w:val="20"/>
                <w:szCs w:val="20"/>
              </w:rPr>
              <w:t>0</w:t>
            </w:r>
          </w:p>
        </w:tc>
        <w:tc>
          <w:tcPr>
            <w:tcW w:w="3646" w:type="dxa"/>
            <w:gridSpan w:val="4"/>
            <w:tcBorders>
              <w:top w:val="single" w:sz="2" w:space="0" w:color="auto"/>
            </w:tcBorders>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 xml:space="preserve">hodin </w:t>
            </w:r>
          </w:p>
        </w:tc>
      </w:tr>
      <w:tr w:rsidR="00E93705" w:rsidRPr="0028087A" w:rsidTr="00ED58BA">
        <w:tc>
          <w:tcPr>
            <w:tcW w:w="9322" w:type="dxa"/>
            <w:gridSpan w:val="8"/>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Informace o způsobu kontaktu s vyučujícím</w:t>
            </w:r>
          </w:p>
        </w:tc>
      </w:tr>
      <w:tr w:rsidR="00E93705" w:rsidRPr="0028087A" w:rsidTr="002C277C">
        <w:trPr>
          <w:trHeight w:val="318"/>
        </w:trPr>
        <w:tc>
          <w:tcPr>
            <w:tcW w:w="9322" w:type="dxa"/>
            <w:gridSpan w:val="8"/>
          </w:tcPr>
          <w:p w:rsidR="00E93705" w:rsidRPr="0028087A" w:rsidRDefault="00A45911" w:rsidP="00ED58BA">
            <w:pPr>
              <w:rPr>
                <w:rFonts w:asciiTheme="minorHAnsi" w:hAnsiTheme="minorHAnsi"/>
                <w:sz w:val="20"/>
                <w:szCs w:val="20"/>
              </w:rPr>
            </w:pPr>
            <w:r>
              <w:rPr>
                <w:rFonts w:asciiTheme="minorHAnsi" w:hAnsiTheme="minorHAnsi"/>
                <w:sz w:val="20"/>
                <w:szCs w:val="20"/>
              </w:rPr>
              <w:t>Přímé konzultace s vyučujícím, využití Moodle pro plnění seminárních úkolů.</w:t>
            </w:r>
          </w:p>
        </w:tc>
      </w:tr>
    </w:tbl>
    <w:p w:rsidR="00E93705" w:rsidRDefault="00E93705" w:rsidP="00911789">
      <w:pPr>
        <w:spacing w:line="259" w:lineRule="auto"/>
        <w:rPr>
          <w:rFonts w:cs="Calibri"/>
          <w:sz w:val="20"/>
          <w:szCs w:val="20"/>
        </w:rPr>
      </w:pPr>
    </w:p>
    <w:p w:rsidR="00E93705" w:rsidRDefault="00E93705" w:rsidP="00E93705">
      <w:pPr>
        <w:rPr>
          <w:rFonts w:asciiTheme="minorHAnsi" w:hAnsiTheme="minorHAnsi"/>
          <w:sz w:val="20"/>
          <w:szCs w:val="20"/>
        </w:rPr>
      </w:pPr>
    </w:p>
    <w:p w:rsidR="00E93705" w:rsidRPr="0028087A" w:rsidRDefault="00E93705" w:rsidP="00E93705">
      <w:pPr>
        <w:rPr>
          <w:rFonts w:asciiTheme="minorHAnsi" w:hAnsiTheme="minorHAnsi"/>
          <w:sz w:val="20"/>
          <w:szCs w:val="20"/>
        </w:rPr>
        <w:sectPr w:rsidR="00E93705" w:rsidRPr="0028087A" w:rsidSect="00F64E0E">
          <w:footerReference w:type="even" r:id="rId15"/>
          <w:footerReference w:type="default" r:id="rId16"/>
          <w:footerReference w:type="first" r:id="rId17"/>
          <w:pgSz w:w="11906" w:h="16838"/>
          <w:pgMar w:top="1417" w:right="1417" w:bottom="1417" w:left="1417" w:header="708" w:footer="708" w:gutter="0"/>
          <w:pgNumType w:start="1"/>
          <w:cols w:space="708"/>
          <w:titlePg/>
          <w:docGrid w:linePitch="360"/>
        </w:sectPr>
      </w:pPr>
    </w:p>
    <w:tbl>
      <w:tblPr>
        <w:tblW w:w="93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141"/>
        <w:gridCol w:w="426"/>
        <w:gridCol w:w="1134"/>
        <w:gridCol w:w="889"/>
        <w:gridCol w:w="816"/>
        <w:gridCol w:w="1696"/>
        <w:gridCol w:w="425"/>
        <w:gridCol w:w="734"/>
      </w:tblGrid>
      <w:tr w:rsidR="00F64E0E" w:rsidRPr="00A45911" w:rsidTr="00F64E0E">
        <w:tc>
          <w:tcPr>
            <w:tcW w:w="9347" w:type="dxa"/>
            <w:gridSpan w:val="9"/>
            <w:tcBorders>
              <w:bottom w:val="double" w:sz="4" w:space="0" w:color="auto"/>
            </w:tcBorders>
            <w:shd w:val="clear" w:color="auto" w:fill="BDD6EE"/>
          </w:tcPr>
          <w:p w:rsidR="00F64E0E" w:rsidRPr="00A45911" w:rsidRDefault="00F64E0E" w:rsidP="0028087A">
            <w:pPr>
              <w:rPr>
                <w:rFonts w:asciiTheme="minorHAnsi" w:hAnsiTheme="minorHAnsi"/>
                <w:b/>
                <w:szCs w:val="20"/>
              </w:rPr>
            </w:pPr>
            <w:r w:rsidRPr="00A45911">
              <w:rPr>
                <w:rFonts w:asciiTheme="minorHAnsi" w:hAnsiTheme="minorHAnsi"/>
                <w:szCs w:val="20"/>
              </w:rPr>
              <w:br w:type="page"/>
            </w:r>
            <w:r w:rsidRPr="00A45911">
              <w:rPr>
                <w:rFonts w:asciiTheme="minorHAnsi" w:hAnsiTheme="minorHAnsi"/>
                <w:b/>
                <w:szCs w:val="20"/>
              </w:rPr>
              <w:t>B-III – Charakteristika studijního předmětu</w:t>
            </w:r>
          </w:p>
        </w:tc>
      </w:tr>
      <w:tr w:rsidR="00F64E0E" w:rsidRPr="0028087A" w:rsidTr="00A45911">
        <w:tc>
          <w:tcPr>
            <w:tcW w:w="3227" w:type="dxa"/>
            <w:gridSpan w:val="2"/>
            <w:tcBorders>
              <w:top w:val="double" w:sz="4" w:space="0" w:color="auto"/>
            </w:tcBorders>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Název studijního předmětu</w:t>
            </w:r>
          </w:p>
        </w:tc>
        <w:tc>
          <w:tcPr>
            <w:tcW w:w="6120" w:type="dxa"/>
            <w:gridSpan w:val="7"/>
            <w:tcBorders>
              <w:top w:val="double" w:sz="4" w:space="0" w:color="auto"/>
            </w:tcBorders>
          </w:tcPr>
          <w:p w:rsidR="00F64E0E" w:rsidRPr="00F257B6" w:rsidRDefault="00F64E0E" w:rsidP="0028087A">
            <w:pPr>
              <w:rPr>
                <w:rFonts w:asciiTheme="minorHAnsi" w:hAnsiTheme="minorHAnsi"/>
                <w:sz w:val="20"/>
                <w:szCs w:val="20"/>
              </w:rPr>
            </w:pPr>
            <w:r w:rsidRPr="00F257B6">
              <w:rPr>
                <w:rFonts w:asciiTheme="minorHAnsi" w:hAnsiTheme="minorHAnsi"/>
                <w:noProof/>
                <w:sz w:val="20"/>
                <w:szCs w:val="20"/>
              </w:rPr>
              <w:t>Aplikovaná etika</w:t>
            </w:r>
          </w:p>
        </w:tc>
      </w:tr>
      <w:tr w:rsidR="00F64E0E" w:rsidRPr="0028087A" w:rsidTr="00A45911">
        <w:tc>
          <w:tcPr>
            <w:tcW w:w="3227" w:type="dxa"/>
            <w:gridSpan w:val="2"/>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Typ předmětu</w:t>
            </w:r>
          </w:p>
        </w:tc>
        <w:tc>
          <w:tcPr>
            <w:tcW w:w="3265" w:type="dxa"/>
            <w:gridSpan w:val="4"/>
          </w:tcPr>
          <w:p w:rsidR="00F64E0E" w:rsidRDefault="00E7375D" w:rsidP="0028087A">
            <w:pPr>
              <w:rPr>
                <w:rFonts w:asciiTheme="minorHAnsi" w:hAnsiTheme="minorHAnsi"/>
                <w:noProof/>
                <w:sz w:val="20"/>
                <w:szCs w:val="20"/>
              </w:rPr>
            </w:pPr>
            <w:r>
              <w:rPr>
                <w:rFonts w:asciiTheme="minorHAnsi" w:hAnsiTheme="minorHAnsi"/>
                <w:noProof/>
                <w:sz w:val="20"/>
                <w:szCs w:val="20"/>
              </w:rPr>
              <w:t>p</w:t>
            </w:r>
            <w:r w:rsidR="00F64E0E" w:rsidRPr="0028087A">
              <w:rPr>
                <w:rFonts w:asciiTheme="minorHAnsi" w:hAnsiTheme="minorHAnsi"/>
                <w:noProof/>
                <w:sz w:val="20"/>
                <w:szCs w:val="20"/>
              </w:rPr>
              <w:t>ovinný</w:t>
            </w:r>
          </w:p>
          <w:p w:rsidR="004E0429" w:rsidRPr="0028087A" w:rsidRDefault="004E0429" w:rsidP="0028087A">
            <w:pPr>
              <w:rPr>
                <w:rFonts w:asciiTheme="minorHAnsi" w:hAnsiTheme="minorHAnsi"/>
                <w:sz w:val="20"/>
                <w:szCs w:val="20"/>
              </w:rPr>
            </w:pPr>
            <w:r>
              <w:rPr>
                <w:rFonts w:asciiTheme="minorHAnsi" w:hAnsiTheme="minorHAnsi"/>
                <w:noProof/>
                <w:sz w:val="20"/>
                <w:szCs w:val="20"/>
              </w:rPr>
              <w:t>PZ pro studijní plán: základní a A</w:t>
            </w:r>
          </w:p>
        </w:tc>
        <w:tc>
          <w:tcPr>
            <w:tcW w:w="2121" w:type="dxa"/>
            <w:gridSpan w:val="2"/>
            <w:shd w:val="clear" w:color="auto" w:fill="F7CAAC"/>
          </w:tcPr>
          <w:p w:rsidR="00F64E0E" w:rsidRPr="0028087A" w:rsidRDefault="00F64E0E" w:rsidP="0028087A">
            <w:pPr>
              <w:rPr>
                <w:rFonts w:asciiTheme="minorHAnsi" w:hAnsiTheme="minorHAnsi"/>
                <w:sz w:val="20"/>
                <w:szCs w:val="20"/>
              </w:rPr>
            </w:pPr>
            <w:r w:rsidRPr="0028087A">
              <w:rPr>
                <w:rFonts w:asciiTheme="minorHAnsi" w:hAnsiTheme="minorHAnsi"/>
                <w:b/>
                <w:sz w:val="20"/>
                <w:szCs w:val="20"/>
              </w:rPr>
              <w:t>doporučený ročník / semestr</w:t>
            </w:r>
          </w:p>
        </w:tc>
        <w:tc>
          <w:tcPr>
            <w:tcW w:w="734" w:type="dxa"/>
          </w:tcPr>
          <w:p w:rsidR="00F64E0E" w:rsidRPr="0028087A" w:rsidRDefault="004E0429" w:rsidP="0028087A">
            <w:pPr>
              <w:rPr>
                <w:rFonts w:asciiTheme="minorHAnsi" w:hAnsiTheme="minorHAnsi"/>
                <w:sz w:val="20"/>
                <w:szCs w:val="20"/>
              </w:rPr>
            </w:pPr>
            <w:r>
              <w:rPr>
                <w:rFonts w:asciiTheme="minorHAnsi" w:hAnsiTheme="minorHAnsi"/>
                <w:noProof/>
                <w:sz w:val="20"/>
                <w:szCs w:val="20"/>
              </w:rPr>
              <w:t>3</w:t>
            </w:r>
            <w:r w:rsidR="00F64E0E" w:rsidRPr="0028087A">
              <w:rPr>
                <w:rFonts w:asciiTheme="minorHAnsi" w:hAnsiTheme="minorHAnsi"/>
                <w:noProof/>
                <w:sz w:val="20"/>
                <w:szCs w:val="20"/>
              </w:rPr>
              <w:t>/LS</w:t>
            </w:r>
          </w:p>
        </w:tc>
      </w:tr>
      <w:tr w:rsidR="00F64E0E" w:rsidRPr="0028087A" w:rsidTr="00A45911">
        <w:tc>
          <w:tcPr>
            <w:tcW w:w="3227" w:type="dxa"/>
            <w:gridSpan w:val="2"/>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Rozsah studijního předmětu</w:t>
            </w:r>
          </w:p>
        </w:tc>
        <w:tc>
          <w:tcPr>
            <w:tcW w:w="1560" w:type="dxa"/>
            <w:gridSpan w:val="2"/>
          </w:tcPr>
          <w:p w:rsidR="00F64E0E" w:rsidRPr="0028087A" w:rsidRDefault="002E6A80" w:rsidP="0028087A">
            <w:pPr>
              <w:rPr>
                <w:rFonts w:asciiTheme="minorHAnsi" w:hAnsiTheme="minorHAnsi"/>
                <w:sz w:val="20"/>
                <w:szCs w:val="20"/>
              </w:rPr>
            </w:pPr>
            <w:r>
              <w:rPr>
                <w:rFonts w:asciiTheme="minorHAnsi" w:hAnsiTheme="minorHAnsi"/>
                <w:noProof/>
                <w:sz w:val="20"/>
                <w:szCs w:val="20"/>
              </w:rPr>
              <w:t>14</w:t>
            </w:r>
            <w:r w:rsidR="00F64E0E" w:rsidRPr="0028087A">
              <w:rPr>
                <w:rFonts w:asciiTheme="minorHAnsi" w:hAnsiTheme="minorHAnsi"/>
                <w:noProof/>
                <w:sz w:val="20"/>
                <w:szCs w:val="20"/>
              </w:rPr>
              <w:t>p</w:t>
            </w:r>
            <w:r>
              <w:rPr>
                <w:rFonts w:asciiTheme="minorHAnsi" w:hAnsiTheme="minorHAnsi"/>
                <w:noProof/>
                <w:sz w:val="20"/>
                <w:szCs w:val="20"/>
              </w:rPr>
              <w:t>+14s</w:t>
            </w:r>
          </w:p>
        </w:tc>
        <w:tc>
          <w:tcPr>
            <w:tcW w:w="889" w:type="dxa"/>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 xml:space="preserve">hod. </w:t>
            </w:r>
          </w:p>
        </w:tc>
        <w:tc>
          <w:tcPr>
            <w:tcW w:w="816" w:type="dxa"/>
          </w:tcPr>
          <w:p w:rsidR="00F64E0E" w:rsidRPr="0028087A" w:rsidRDefault="00F64E0E" w:rsidP="0028087A">
            <w:pPr>
              <w:rPr>
                <w:rFonts w:asciiTheme="minorHAnsi" w:hAnsiTheme="minorHAnsi"/>
                <w:sz w:val="20"/>
                <w:szCs w:val="20"/>
              </w:rPr>
            </w:pPr>
            <w:r w:rsidRPr="0028087A">
              <w:rPr>
                <w:rFonts w:asciiTheme="minorHAnsi" w:hAnsiTheme="minorHAnsi"/>
                <w:noProof/>
                <w:sz w:val="20"/>
                <w:szCs w:val="20"/>
              </w:rPr>
              <w:t>2</w:t>
            </w:r>
            <w:r w:rsidR="002C277C">
              <w:rPr>
                <w:rFonts w:asciiTheme="minorHAnsi" w:hAnsiTheme="minorHAnsi"/>
                <w:noProof/>
                <w:sz w:val="20"/>
                <w:szCs w:val="20"/>
              </w:rPr>
              <w:t>8</w:t>
            </w:r>
          </w:p>
        </w:tc>
        <w:tc>
          <w:tcPr>
            <w:tcW w:w="2121" w:type="dxa"/>
            <w:gridSpan w:val="2"/>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kreditů</w:t>
            </w:r>
          </w:p>
        </w:tc>
        <w:tc>
          <w:tcPr>
            <w:tcW w:w="734" w:type="dxa"/>
          </w:tcPr>
          <w:p w:rsidR="00F64E0E" w:rsidRPr="0028087A" w:rsidRDefault="00F64E0E" w:rsidP="0028087A">
            <w:pPr>
              <w:rPr>
                <w:rFonts w:asciiTheme="minorHAnsi" w:hAnsiTheme="minorHAnsi"/>
                <w:sz w:val="20"/>
                <w:szCs w:val="20"/>
              </w:rPr>
            </w:pPr>
            <w:r w:rsidRPr="0028087A">
              <w:rPr>
                <w:rFonts w:asciiTheme="minorHAnsi" w:hAnsiTheme="minorHAnsi"/>
                <w:noProof/>
                <w:sz w:val="20"/>
                <w:szCs w:val="20"/>
              </w:rPr>
              <w:t>4</w:t>
            </w:r>
          </w:p>
        </w:tc>
      </w:tr>
      <w:tr w:rsidR="00F64E0E" w:rsidRPr="0028087A" w:rsidTr="00A45911">
        <w:tc>
          <w:tcPr>
            <w:tcW w:w="3227" w:type="dxa"/>
            <w:gridSpan w:val="2"/>
            <w:shd w:val="clear" w:color="auto" w:fill="F7CAAC"/>
          </w:tcPr>
          <w:p w:rsidR="00F64E0E" w:rsidRPr="0028087A" w:rsidRDefault="00F64E0E" w:rsidP="00A45911">
            <w:pPr>
              <w:rPr>
                <w:rFonts w:asciiTheme="minorHAnsi" w:hAnsiTheme="minorHAnsi"/>
                <w:b/>
                <w:sz w:val="20"/>
                <w:szCs w:val="20"/>
              </w:rPr>
            </w:pPr>
            <w:r w:rsidRPr="0028087A">
              <w:rPr>
                <w:rFonts w:asciiTheme="minorHAnsi" w:hAnsiTheme="minorHAnsi"/>
                <w:b/>
                <w:sz w:val="20"/>
                <w:szCs w:val="20"/>
              </w:rPr>
              <w:t>Prerekvizity,</w:t>
            </w:r>
            <w:r w:rsidR="00EB4FEE">
              <w:rPr>
                <w:rFonts w:asciiTheme="minorHAnsi" w:hAnsiTheme="minorHAnsi"/>
                <w:b/>
                <w:sz w:val="20"/>
                <w:szCs w:val="20"/>
              </w:rPr>
              <w:t xml:space="preserve"> </w:t>
            </w:r>
            <w:r w:rsidRPr="0028087A">
              <w:rPr>
                <w:rFonts w:asciiTheme="minorHAnsi" w:hAnsiTheme="minorHAnsi"/>
                <w:b/>
                <w:sz w:val="20"/>
                <w:szCs w:val="20"/>
              </w:rPr>
              <w:t>korekvizity,</w:t>
            </w:r>
            <w:r w:rsidR="00EB4FEE">
              <w:rPr>
                <w:rFonts w:asciiTheme="minorHAnsi" w:hAnsiTheme="minorHAnsi"/>
                <w:b/>
                <w:sz w:val="20"/>
                <w:szCs w:val="20"/>
              </w:rPr>
              <w:t xml:space="preserve"> </w:t>
            </w:r>
            <w:r w:rsidRPr="0028087A">
              <w:rPr>
                <w:rFonts w:asciiTheme="minorHAnsi" w:hAnsiTheme="minorHAnsi"/>
                <w:b/>
                <w:sz w:val="20"/>
                <w:szCs w:val="20"/>
              </w:rPr>
              <w:t>ekvivalence</w:t>
            </w:r>
          </w:p>
        </w:tc>
        <w:tc>
          <w:tcPr>
            <w:tcW w:w="6120" w:type="dxa"/>
            <w:gridSpan w:val="7"/>
          </w:tcPr>
          <w:p w:rsidR="00F64E0E" w:rsidRPr="0028087A" w:rsidRDefault="00F64E0E" w:rsidP="0028087A">
            <w:pPr>
              <w:rPr>
                <w:rFonts w:asciiTheme="minorHAnsi" w:hAnsiTheme="minorHAnsi"/>
                <w:sz w:val="20"/>
                <w:szCs w:val="20"/>
              </w:rPr>
            </w:pPr>
          </w:p>
        </w:tc>
      </w:tr>
      <w:tr w:rsidR="00F64E0E" w:rsidRPr="0028087A" w:rsidTr="002C277C">
        <w:tc>
          <w:tcPr>
            <w:tcW w:w="3227" w:type="dxa"/>
            <w:gridSpan w:val="2"/>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Způsob ověření studijních výsledků</w:t>
            </w:r>
          </w:p>
        </w:tc>
        <w:tc>
          <w:tcPr>
            <w:tcW w:w="3265" w:type="dxa"/>
            <w:gridSpan w:val="4"/>
          </w:tcPr>
          <w:p w:rsidR="00F64E0E" w:rsidRPr="0028087A" w:rsidRDefault="00032EAC" w:rsidP="0028087A">
            <w:pPr>
              <w:rPr>
                <w:rFonts w:asciiTheme="minorHAnsi" w:hAnsiTheme="minorHAnsi"/>
                <w:sz w:val="20"/>
                <w:szCs w:val="20"/>
              </w:rPr>
            </w:pPr>
            <w:r>
              <w:rPr>
                <w:rFonts w:asciiTheme="minorHAnsi" w:hAnsiTheme="minorHAnsi"/>
                <w:noProof/>
                <w:sz w:val="20"/>
                <w:szCs w:val="20"/>
              </w:rPr>
              <w:t xml:space="preserve">zápočet, </w:t>
            </w:r>
            <w:r w:rsidR="001340EF">
              <w:rPr>
                <w:rFonts w:asciiTheme="minorHAnsi" w:hAnsiTheme="minorHAnsi"/>
                <w:noProof/>
                <w:sz w:val="20"/>
                <w:szCs w:val="20"/>
              </w:rPr>
              <w:t>z</w:t>
            </w:r>
            <w:r w:rsidR="00F64E0E" w:rsidRPr="0028087A">
              <w:rPr>
                <w:rFonts w:asciiTheme="minorHAnsi" w:hAnsiTheme="minorHAnsi"/>
                <w:noProof/>
                <w:sz w:val="20"/>
                <w:szCs w:val="20"/>
              </w:rPr>
              <w:t>kouška</w:t>
            </w:r>
          </w:p>
        </w:tc>
        <w:tc>
          <w:tcPr>
            <w:tcW w:w="1696" w:type="dxa"/>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Forma výuky</w:t>
            </w:r>
          </w:p>
        </w:tc>
        <w:tc>
          <w:tcPr>
            <w:tcW w:w="1159" w:type="dxa"/>
            <w:gridSpan w:val="2"/>
          </w:tcPr>
          <w:p w:rsidR="00F64E0E" w:rsidRDefault="002C277C" w:rsidP="0028087A">
            <w:pPr>
              <w:rPr>
                <w:rFonts w:asciiTheme="minorHAnsi" w:hAnsiTheme="minorHAnsi"/>
                <w:noProof/>
                <w:sz w:val="20"/>
                <w:szCs w:val="20"/>
              </w:rPr>
            </w:pPr>
            <w:r>
              <w:rPr>
                <w:rFonts w:asciiTheme="minorHAnsi" w:hAnsiTheme="minorHAnsi"/>
                <w:noProof/>
                <w:sz w:val="20"/>
                <w:szCs w:val="20"/>
              </w:rPr>
              <w:t>přednáška</w:t>
            </w:r>
          </w:p>
          <w:p w:rsidR="002C277C" w:rsidRPr="0028087A" w:rsidRDefault="002C277C" w:rsidP="0028087A">
            <w:pPr>
              <w:rPr>
                <w:rFonts w:asciiTheme="minorHAnsi" w:hAnsiTheme="minorHAnsi"/>
                <w:sz w:val="20"/>
                <w:szCs w:val="20"/>
              </w:rPr>
            </w:pPr>
            <w:r>
              <w:rPr>
                <w:rFonts w:asciiTheme="minorHAnsi" w:hAnsiTheme="minorHAnsi"/>
                <w:sz w:val="20"/>
                <w:szCs w:val="20"/>
              </w:rPr>
              <w:t>seminář</w:t>
            </w:r>
          </w:p>
        </w:tc>
      </w:tr>
      <w:tr w:rsidR="00F64E0E" w:rsidRPr="0028087A" w:rsidTr="00A45911">
        <w:tc>
          <w:tcPr>
            <w:tcW w:w="3227" w:type="dxa"/>
            <w:gridSpan w:val="2"/>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Forma způsobu ověření studijních výsledků a další požadavky na studenta</w:t>
            </w:r>
          </w:p>
        </w:tc>
        <w:tc>
          <w:tcPr>
            <w:tcW w:w="6120" w:type="dxa"/>
            <w:gridSpan w:val="7"/>
            <w:tcBorders>
              <w:bottom w:val="nil"/>
            </w:tcBorders>
          </w:tcPr>
          <w:p w:rsidR="00F64E0E" w:rsidRPr="0028087A" w:rsidRDefault="001340EF" w:rsidP="0028087A">
            <w:pPr>
              <w:rPr>
                <w:rFonts w:asciiTheme="minorHAnsi" w:hAnsiTheme="minorHAnsi"/>
                <w:sz w:val="20"/>
                <w:szCs w:val="20"/>
              </w:rPr>
            </w:pPr>
            <w:r>
              <w:rPr>
                <w:rFonts w:asciiTheme="minorHAnsi" w:hAnsiTheme="minorHAnsi"/>
                <w:noProof/>
                <w:sz w:val="20"/>
                <w:szCs w:val="20"/>
              </w:rPr>
              <w:t>k</w:t>
            </w:r>
            <w:r w:rsidR="00F64E0E" w:rsidRPr="0028087A">
              <w:rPr>
                <w:rFonts w:asciiTheme="minorHAnsi" w:hAnsiTheme="minorHAnsi"/>
                <w:noProof/>
                <w:sz w:val="20"/>
                <w:szCs w:val="20"/>
              </w:rPr>
              <w:t>ombinovaná</w:t>
            </w:r>
          </w:p>
        </w:tc>
      </w:tr>
      <w:tr w:rsidR="00F64E0E" w:rsidRPr="0028087A" w:rsidTr="006A5698">
        <w:trPr>
          <w:trHeight w:val="194"/>
        </w:trPr>
        <w:tc>
          <w:tcPr>
            <w:tcW w:w="9347" w:type="dxa"/>
            <w:gridSpan w:val="9"/>
            <w:tcBorders>
              <w:top w:val="nil"/>
            </w:tcBorders>
          </w:tcPr>
          <w:p w:rsidR="00F64E0E" w:rsidRPr="0028087A" w:rsidRDefault="00F64E0E" w:rsidP="0028087A">
            <w:pPr>
              <w:rPr>
                <w:rFonts w:asciiTheme="minorHAnsi" w:hAnsiTheme="minorHAnsi"/>
                <w:sz w:val="20"/>
                <w:szCs w:val="20"/>
              </w:rPr>
            </w:pPr>
          </w:p>
        </w:tc>
      </w:tr>
      <w:tr w:rsidR="00F64E0E" w:rsidRPr="0028087A" w:rsidTr="00F64E0E">
        <w:trPr>
          <w:trHeight w:val="197"/>
        </w:trPr>
        <w:tc>
          <w:tcPr>
            <w:tcW w:w="3086" w:type="dxa"/>
            <w:tcBorders>
              <w:top w:val="nil"/>
            </w:tcBorders>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Garant předmětu</w:t>
            </w:r>
          </w:p>
        </w:tc>
        <w:tc>
          <w:tcPr>
            <w:tcW w:w="6261" w:type="dxa"/>
            <w:gridSpan w:val="8"/>
            <w:tcBorders>
              <w:top w:val="nil"/>
            </w:tcBorders>
          </w:tcPr>
          <w:p w:rsidR="00F64E0E" w:rsidRPr="0028087A" w:rsidRDefault="00F64E0E" w:rsidP="0028087A">
            <w:pPr>
              <w:rPr>
                <w:rFonts w:asciiTheme="minorHAnsi" w:hAnsiTheme="minorHAnsi"/>
                <w:sz w:val="20"/>
                <w:szCs w:val="20"/>
              </w:rPr>
            </w:pPr>
            <w:r w:rsidRPr="0028087A">
              <w:rPr>
                <w:rFonts w:asciiTheme="minorHAnsi" w:hAnsiTheme="minorHAnsi"/>
                <w:noProof/>
                <w:sz w:val="20"/>
                <w:szCs w:val="20"/>
              </w:rPr>
              <w:t>PhDr. Vojtěch Šimek, Th.D.</w:t>
            </w:r>
          </w:p>
        </w:tc>
      </w:tr>
      <w:tr w:rsidR="00F64E0E" w:rsidRPr="0028087A" w:rsidTr="00DD0607">
        <w:trPr>
          <w:trHeight w:val="344"/>
        </w:trPr>
        <w:tc>
          <w:tcPr>
            <w:tcW w:w="3086" w:type="dxa"/>
            <w:tcBorders>
              <w:top w:val="nil"/>
            </w:tcBorders>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Zapojení garanta do výuky předmětu</w:t>
            </w:r>
          </w:p>
        </w:tc>
        <w:tc>
          <w:tcPr>
            <w:tcW w:w="6261" w:type="dxa"/>
            <w:gridSpan w:val="8"/>
            <w:tcBorders>
              <w:top w:val="nil"/>
            </w:tcBorders>
          </w:tcPr>
          <w:p w:rsidR="00F64E0E" w:rsidRPr="0028087A" w:rsidRDefault="002C277C" w:rsidP="002C277C">
            <w:pPr>
              <w:rPr>
                <w:rFonts w:asciiTheme="minorHAnsi" w:hAnsiTheme="minorHAnsi"/>
                <w:sz w:val="20"/>
                <w:szCs w:val="20"/>
              </w:rPr>
            </w:pPr>
            <w:r>
              <w:rPr>
                <w:rFonts w:asciiTheme="minorHAnsi" w:hAnsiTheme="minorHAnsi"/>
                <w:noProof/>
                <w:sz w:val="20"/>
                <w:szCs w:val="20"/>
              </w:rPr>
              <w:t>(</w:t>
            </w:r>
            <w:r w:rsidR="00F64E0E" w:rsidRPr="0028087A">
              <w:rPr>
                <w:rFonts w:asciiTheme="minorHAnsi" w:hAnsiTheme="minorHAnsi"/>
                <w:noProof/>
                <w:sz w:val="20"/>
                <w:szCs w:val="20"/>
              </w:rPr>
              <w:t>p</w:t>
            </w:r>
            <w:r w:rsidR="002E6A80">
              <w:rPr>
                <w:rFonts w:asciiTheme="minorHAnsi" w:hAnsiTheme="minorHAnsi"/>
                <w:noProof/>
                <w:sz w:val="20"/>
                <w:szCs w:val="20"/>
              </w:rPr>
              <w:t>řednášející, seminář</w:t>
            </w:r>
            <w:r>
              <w:rPr>
                <w:rFonts w:asciiTheme="minorHAnsi" w:hAnsiTheme="minorHAnsi"/>
                <w:noProof/>
                <w:sz w:val="20"/>
                <w:szCs w:val="20"/>
              </w:rPr>
              <w:t>, 100%)</w:t>
            </w:r>
          </w:p>
        </w:tc>
      </w:tr>
      <w:tr w:rsidR="00F64E0E" w:rsidRPr="0028087A" w:rsidTr="00F64E0E">
        <w:tc>
          <w:tcPr>
            <w:tcW w:w="3086" w:type="dxa"/>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Vyučující</w:t>
            </w:r>
          </w:p>
        </w:tc>
        <w:tc>
          <w:tcPr>
            <w:tcW w:w="6261" w:type="dxa"/>
            <w:gridSpan w:val="8"/>
            <w:tcBorders>
              <w:bottom w:val="nil"/>
            </w:tcBorders>
          </w:tcPr>
          <w:p w:rsidR="00F64E0E" w:rsidRPr="0028087A" w:rsidRDefault="00F64E0E" w:rsidP="0028087A">
            <w:pPr>
              <w:rPr>
                <w:rFonts w:asciiTheme="minorHAnsi" w:hAnsiTheme="minorHAnsi"/>
                <w:sz w:val="20"/>
                <w:szCs w:val="20"/>
              </w:rPr>
            </w:pPr>
          </w:p>
        </w:tc>
      </w:tr>
      <w:tr w:rsidR="00F64E0E" w:rsidRPr="0028087A" w:rsidTr="006A5698">
        <w:trPr>
          <w:trHeight w:val="212"/>
        </w:trPr>
        <w:tc>
          <w:tcPr>
            <w:tcW w:w="9347" w:type="dxa"/>
            <w:gridSpan w:val="9"/>
            <w:tcBorders>
              <w:top w:val="nil"/>
            </w:tcBorders>
          </w:tcPr>
          <w:p w:rsidR="00F64E0E" w:rsidRPr="0028087A" w:rsidRDefault="00F64E0E" w:rsidP="0028087A">
            <w:pPr>
              <w:rPr>
                <w:rFonts w:asciiTheme="minorHAnsi" w:hAnsiTheme="minorHAnsi"/>
                <w:sz w:val="20"/>
                <w:szCs w:val="20"/>
              </w:rPr>
            </w:pPr>
          </w:p>
        </w:tc>
      </w:tr>
      <w:tr w:rsidR="00F64E0E" w:rsidRPr="0028087A" w:rsidTr="00F64E0E">
        <w:tc>
          <w:tcPr>
            <w:tcW w:w="3086" w:type="dxa"/>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Stručná anotace předmětu</w:t>
            </w:r>
          </w:p>
        </w:tc>
        <w:tc>
          <w:tcPr>
            <w:tcW w:w="6261" w:type="dxa"/>
            <w:gridSpan w:val="8"/>
            <w:tcBorders>
              <w:bottom w:val="nil"/>
            </w:tcBorders>
          </w:tcPr>
          <w:p w:rsidR="006A5698" w:rsidRPr="0028087A" w:rsidRDefault="006A5698" w:rsidP="0028087A">
            <w:pPr>
              <w:rPr>
                <w:rFonts w:asciiTheme="minorHAnsi" w:hAnsiTheme="minorHAnsi"/>
                <w:sz w:val="20"/>
                <w:szCs w:val="20"/>
              </w:rPr>
            </w:pPr>
          </w:p>
        </w:tc>
      </w:tr>
      <w:tr w:rsidR="00F64E0E" w:rsidRPr="0028087A" w:rsidTr="00F64E0E">
        <w:trPr>
          <w:trHeight w:val="340"/>
        </w:trPr>
        <w:tc>
          <w:tcPr>
            <w:tcW w:w="9347" w:type="dxa"/>
            <w:gridSpan w:val="9"/>
            <w:tcBorders>
              <w:top w:val="nil"/>
              <w:bottom w:val="single" w:sz="12" w:space="0" w:color="auto"/>
            </w:tcBorders>
          </w:tcPr>
          <w:p w:rsidR="006A5698" w:rsidRDefault="006A5698" w:rsidP="002C277C">
            <w:pPr>
              <w:jc w:val="both"/>
              <w:rPr>
                <w:rFonts w:asciiTheme="minorHAnsi" w:hAnsiTheme="minorHAnsi"/>
                <w:noProof/>
                <w:sz w:val="20"/>
                <w:szCs w:val="20"/>
              </w:rPr>
            </w:pPr>
            <w:r w:rsidRPr="006A5698">
              <w:rPr>
                <w:rFonts w:asciiTheme="minorHAnsi" w:hAnsiTheme="minorHAnsi"/>
                <w:noProof/>
                <w:sz w:val="20"/>
                <w:szCs w:val="20"/>
              </w:rPr>
              <w:t>Studenti se seznámí s aplikovanou etikou jakožto novým projevem praktické filosofie (od 2. pol. 20. stol.) a</w:t>
            </w:r>
            <w:r w:rsidR="002C277C">
              <w:rPr>
                <w:rFonts w:asciiTheme="minorHAnsi" w:hAnsiTheme="minorHAnsi"/>
                <w:noProof/>
                <w:sz w:val="20"/>
                <w:szCs w:val="20"/>
              </w:rPr>
              <w:t> </w:t>
            </w:r>
            <w:r w:rsidRPr="006A5698">
              <w:rPr>
                <w:rFonts w:asciiTheme="minorHAnsi" w:hAnsiTheme="minorHAnsi"/>
                <w:noProof/>
                <w:sz w:val="20"/>
                <w:szCs w:val="20"/>
              </w:rPr>
              <w:t>s</w:t>
            </w:r>
            <w:r w:rsidR="002C277C">
              <w:rPr>
                <w:rFonts w:asciiTheme="minorHAnsi" w:hAnsiTheme="minorHAnsi"/>
                <w:noProof/>
                <w:sz w:val="20"/>
                <w:szCs w:val="20"/>
              </w:rPr>
              <w:t> </w:t>
            </w:r>
            <w:r w:rsidRPr="006A5698">
              <w:rPr>
                <w:rFonts w:asciiTheme="minorHAnsi" w:hAnsiTheme="minorHAnsi"/>
                <w:noProof/>
                <w:sz w:val="20"/>
                <w:szCs w:val="20"/>
              </w:rPr>
              <w:t>jejími vybranými subdisciplínami. Pozornost je věnována především analýze a normativnímu vyhodnocení klíčových morálních problémů, které tyto subdisciplíny řeší. Důraz je kladen na význam, jaký mají při řešení těchto morálních problémů principy a předpoklady obecné etiky. Hlavní etickou perspektivou je přitom perspektiva morální odpovědnosti.</w:t>
            </w:r>
          </w:p>
          <w:p w:rsidR="002E6A80" w:rsidRDefault="00F64E0E" w:rsidP="002C277C">
            <w:pPr>
              <w:jc w:val="both"/>
              <w:rPr>
                <w:rFonts w:asciiTheme="minorHAnsi" w:hAnsiTheme="minorHAnsi"/>
                <w:noProof/>
                <w:sz w:val="20"/>
                <w:szCs w:val="20"/>
              </w:rPr>
            </w:pPr>
            <w:r w:rsidRPr="0028087A">
              <w:rPr>
                <w:rFonts w:asciiTheme="minorHAnsi" w:hAnsiTheme="minorHAnsi"/>
                <w:noProof/>
                <w:sz w:val="20"/>
                <w:szCs w:val="20"/>
              </w:rPr>
              <w:t>1) Uvedení, základní předpoklady (aplikované) etiky</w:t>
            </w:r>
          </w:p>
          <w:p w:rsidR="002E6A80" w:rsidRDefault="00F64E0E" w:rsidP="002C277C">
            <w:pPr>
              <w:jc w:val="both"/>
              <w:rPr>
                <w:rFonts w:asciiTheme="minorHAnsi" w:hAnsiTheme="minorHAnsi"/>
                <w:noProof/>
                <w:sz w:val="20"/>
                <w:szCs w:val="20"/>
              </w:rPr>
            </w:pPr>
            <w:r w:rsidRPr="0028087A">
              <w:rPr>
                <w:rFonts w:asciiTheme="minorHAnsi" w:hAnsiTheme="minorHAnsi"/>
                <w:noProof/>
                <w:sz w:val="20"/>
                <w:szCs w:val="20"/>
              </w:rPr>
              <w:t>2) Obecná a aplikovaná etika</w:t>
            </w:r>
          </w:p>
          <w:p w:rsidR="002E6A80" w:rsidRDefault="00F64E0E" w:rsidP="002C277C">
            <w:pPr>
              <w:jc w:val="both"/>
              <w:rPr>
                <w:rFonts w:asciiTheme="minorHAnsi" w:hAnsiTheme="minorHAnsi"/>
                <w:noProof/>
                <w:sz w:val="20"/>
                <w:szCs w:val="20"/>
              </w:rPr>
            </w:pPr>
            <w:r w:rsidRPr="0028087A">
              <w:rPr>
                <w:rFonts w:asciiTheme="minorHAnsi" w:hAnsiTheme="minorHAnsi"/>
                <w:noProof/>
                <w:sz w:val="20"/>
                <w:szCs w:val="20"/>
              </w:rPr>
              <w:t>3) Aplikovaná etika a její subdisciplíny</w:t>
            </w:r>
          </w:p>
          <w:p w:rsidR="002E6A80" w:rsidRDefault="00F64E0E" w:rsidP="002C277C">
            <w:pPr>
              <w:jc w:val="both"/>
              <w:rPr>
                <w:rFonts w:asciiTheme="minorHAnsi" w:hAnsiTheme="minorHAnsi"/>
                <w:noProof/>
                <w:sz w:val="20"/>
                <w:szCs w:val="20"/>
              </w:rPr>
            </w:pPr>
            <w:r w:rsidRPr="0028087A">
              <w:rPr>
                <w:rFonts w:asciiTheme="minorHAnsi" w:hAnsiTheme="minorHAnsi"/>
                <w:noProof/>
                <w:sz w:val="20"/>
                <w:szCs w:val="20"/>
              </w:rPr>
              <w:t>4) Bioetika</w:t>
            </w:r>
          </w:p>
          <w:p w:rsidR="002E6A80" w:rsidRDefault="00F64E0E" w:rsidP="002C277C">
            <w:pPr>
              <w:jc w:val="both"/>
              <w:rPr>
                <w:rFonts w:asciiTheme="minorHAnsi" w:hAnsiTheme="minorHAnsi"/>
                <w:noProof/>
                <w:sz w:val="20"/>
                <w:szCs w:val="20"/>
              </w:rPr>
            </w:pPr>
            <w:r w:rsidRPr="0028087A">
              <w:rPr>
                <w:rFonts w:asciiTheme="minorHAnsi" w:hAnsiTheme="minorHAnsi"/>
                <w:noProof/>
                <w:sz w:val="20"/>
                <w:szCs w:val="20"/>
              </w:rPr>
              <w:t>5) Ekoetika I.</w:t>
            </w:r>
          </w:p>
          <w:p w:rsidR="002E6A80" w:rsidRDefault="00F64E0E" w:rsidP="002C277C">
            <w:pPr>
              <w:jc w:val="both"/>
              <w:rPr>
                <w:rFonts w:asciiTheme="minorHAnsi" w:hAnsiTheme="minorHAnsi"/>
                <w:noProof/>
                <w:sz w:val="20"/>
                <w:szCs w:val="20"/>
              </w:rPr>
            </w:pPr>
            <w:r w:rsidRPr="0028087A">
              <w:rPr>
                <w:rFonts w:asciiTheme="minorHAnsi" w:hAnsiTheme="minorHAnsi"/>
                <w:noProof/>
                <w:sz w:val="20"/>
                <w:szCs w:val="20"/>
              </w:rPr>
              <w:t>6) Ekoetika II.</w:t>
            </w:r>
          </w:p>
          <w:p w:rsidR="002E6A80" w:rsidRDefault="00F64E0E" w:rsidP="002C277C">
            <w:pPr>
              <w:jc w:val="both"/>
              <w:rPr>
                <w:rFonts w:asciiTheme="minorHAnsi" w:hAnsiTheme="minorHAnsi"/>
                <w:noProof/>
                <w:sz w:val="20"/>
                <w:szCs w:val="20"/>
              </w:rPr>
            </w:pPr>
            <w:r w:rsidRPr="0028087A">
              <w:rPr>
                <w:rFonts w:asciiTheme="minorHAnsi" w:hAnsiTheme="minorHAnsi"/>
                <w:noProof/>
                <w:sz w:val="20"/>
                <w:szCs w:val="20"/>
              </w:rPr>
              <w:t>7) Etika techniky I.</w:t>
            </w:r>
          </w:p>
          <w:p w:rsidR="002E6A80" w:rsidRDefault="00F64E0E" w:rsidP="002C277C">
            <w:pPr>
              <w:jc w:val="both"/>
              <w:rPr>
                <w:rFonts w:asciiTheme="minorHAnsi" w:hAnsiTheme="minorHAnsi"/>
                <w:noProof/>
                <w:sz w:val="20"/>
                <w:szCs w:val="20"/>
              </w:rPr>
            </w:pPr>
            <w:r w:rsidRPr="0028087A">
              <w:rPr>
                <w:rFonts w:asciiTheme="minorHAnsi" w:hAnsiTheme="minorHAnsi"/>
                <w:noProof/>
                <w:sz w:val="20"/>
                <w:szCs w:val="20"/>
              </w:rPr>
              <w:t>8) Etika techniky II.</w:t>
            </w:r>
          </w:p>
          <w:p w:rsidR="002E6A80" w:rsidRDefault="00F64E0E" w:rsidP="002C277C">
            <w:pPr>
              <w:jc w:val="both"/>
              <w:rPr>
                <w:rFonts w:asciiTheme="minorHAnsi" w:hAnsiTheme="minorHAnsi"/>
                <w:noProof/>
                <w:sz w:val="20"/>
                <w:szCs w:val="20"/>
              </w:rPr>
            </w:pPr>
            <w:r w:rsidRPr="0028087A">
              <w:rPr>
                <w:rFonts w:asciiTheme="minorHAnsi" w:hAnsiTheme="minorHAnsi"/>
                <w:noProof/>
                <w:sz w:val="20"/>
                <w:szCs w:val="20"/>
              </w:rPr>
              <w:t>9) Etika vědy a výzkumu I.</w:t>
            </w:r>
          </w:p>
          <w:p w:rsidR="002E6A80" w:rsidRDefault="00F64E0E" w:rsidP="002C277C">
            <w:pPr>
              <w:jc w:val="both"/>
              <w:rPr>
                <w:rFonts w:asciiTheme="minorHAnsi" w:hAnsiTheme="minorHAnsi"/>
                <w:noProof/>
                <w:sz w:val="20"/>
                <w:szCs w:val="20"/>
              </w:rPr>
            </w:pPr>
            <w:r w:rsidRPr="0028087A">
              <w:rPr>
                <w:rFonts w:asciiTheme="minorHAnsi" w:hAnsiTheme="minorHAnsi"/>
                <w:noProof/>
                <w:sz w:val="20"/>
                <w:szCs w:val="20"/>
              </w:rPr>
              <w:t>10) Etika vědy a výzkumu II.</w:t>
            </w:r>
          </w:p>
          <w:p w:rsidR="002E6A80" w:rsidRDefault="00F64E0E" w:rsidP="002C277C">
            <w:pPr>
              <w:jc w:val="both"/>
              <w:rPr>
                <w:rFonts w:asciiTheme="minorHAnsi" w:hAnsiTheme="minorHAnsi"/>
                <w:noProof/>
                <w:sz w:val="20"/>
                <w:szCs w:val="20"/>
              </w:rPr>
            </w:pPr>
            <w:r w:rsidRPr="0028087A">
              <w:rPr>
                <w:rFonts w:asciiTheme="minorHAnsi" w:hAnsiTheme="minorHAnsi"/>
                <w:noProof/>
                <w:sz w:val="20"/>
                <w:szCs w:val="20"/>
              </w:rPr>
              <w:t>11) Lékařská etika I.</w:t>
            </w:r>
          </w:p>
          <w:p w:rsidR="002E6A80" w:rsidRDefault="00F64E0E" w:rsidP="002C277C">
            <w:pPr>
              <w:jc w:val="both"/>
              <w:rPr>
                <w:rFonts w:asciiTheme="minorHAnsi" w:hAnsiTheme="minorHAnsi"/>
                <w:noProof/>
                <w:sz w:val="20"/>
                <w:szCs w:val="20"/>
              </w:rPr>
            </w:pPr>
            <w:r w:rsidRPr="0028087A">
              <w:rPr>
                <w:rFonts w:asciiTheme="minorHAnsi" w:hAnsiTheme="minorHAnsi"/>
                <w:noProof/>
                <w:sz w:val="20"/>
                <w:szCs w:val="20"/>
              </w:rPr>
              <w:t>12) Lékařská etika II.</w:t>
            </w:r>
          </w:p>
          <w:p w:rsidR="002E6A80" w:rsidRDefault="00F64E0E" w:rsidP="002C277C">
            <w:pPr>
              <w:jc w:val="both"/>
              <w:rPr>
                <w:rFonts w:asciiTheme="minorHAnsi" w:hAnsiTheme="minorHAnsi"/>
                <w:noProof/>
                <w:sz w:val="20"/>
                <w:szCs w:val="20"/>
              </w:rPr>
            </w:pPr>
            <w:r w:rsidRPr="0028087A">
              <w:rPr>
                <w:rFonts w:asciiTheme="minorHAnsi" w:hAnsiTheme="minorHAnsi"/>
                <w:noProof/>
                <w:sz w:val="20"/>
                <w:szCs w:val="20"/>
              </w:rPr>
              <w:t>13) Lékařská etika III.</w:t>
            </w:r>
          </w:p>
          <w:p w:rsidR="00F64E0E" w:rsidRPr="0028087A" w:rsidRDefault="00F64E0E" w:rsidP="002C277C">
            <w:pPr>
              <w:jc w:val="both"/>
              <w:rPr>
                <w:rFonts w:asciiTheme="minorHAnsi" w:hAnsiTheme="minorHAnsi"/>
                <w:sz w:val="20"/>
                <w:szCs w:val="20"/>
              </w:rPr>
            </w:pPr>
            <w:r w:rsidRPr="0028087A">
              <w:rPr>
                <w:rFonts w:asciiTheme="minorHAnsi" w:hAnsiTheme="minorHAnsi"/>
                <w:noProof/>
                <w:sz w:val="20"/>
                <w:szCs w:val="20"/>
              </w:rPr>
              <w:t>14) Shrnutí, závěrečný test</w:t>
            </w:r>
          </w:p>
        </w:tc>
      </w:tr>
      <w:tr w:rsidR="00F64E0E" w:rsidRPr="0028087A" w:rsidTr="00F64E0E">
        <w:trPr>
          <w:trHeight w:val="265"/>
        </w:trPr>
        <w:tc>
          <w:tcPr>
            <w:tcW w:w="3653" w:type="dxa"/>
            <w:gridSpan w:val="3"/>
            <w:tcBorders>
              <w:top w:val="nil"/>
            </w:tcBorders>
            <w:shd w:val="clear" w:color="auto" w:fill="F7CAAC"/>
          </w:tcPr>
          <w:p w:rsidR="00F64E0E" w:rsidRPr="0028087A" w:rsidRDefault="00F64E0E" w:rsidP="0028087A">
            <w:pPr>
              <w:rPr>
                <w:rFonts w:asciiTheme="minorHAnsi" w:hAnsiTheme="minorHAnsi"/>
                <w:sz w:val="20"/>
                <w:szCs w:val="20"/>
              </w:rPr>
            </w:pPr>
            <w:r w:rsidRPr="0028087A">
              <w:rPr>
                <w:rFonts w:asciiTheme="minorHAnsi" w:hAnsiTheme="minorHAnsi"/>
                <w:b/>
                <w:sz w:val="20"/>
                <w:szCs w:val="20"/>
              </w:rPr>
              <w:t>Studijní literatura a studijní pomůcky</w:t>
            </w:r>
          </w:p>
        </w:tc>
        <w:tc>
          <w:tcPr>
            <w:tcW w:w="5694" w:type="dxa"/>
            <w:gridSpan w:val="6"/>
            <w:tcBorders>
              <w:top w:val="nil"/>
              <w:bottom w:val="nil"/>
            </w:tcBorders>
          </w:tcPr>
          <w:p w:rsidR="00F64E0E" w:rsidRPr="0028087A" w:rsidRDefault="00F64E0E" w:rsidP="0028087A">
            <w:pPr>
              <w:rPr>
                <w:rFonts w:asciiTheme="minorHAnsi" w:hAnsiTheme="minorHAnsi"/>
                <w:sz w:val="20"/>
                <w:szCs w:val="20"/>
              </w:rPr>
            </w:pPr>
          </w:p>
        </w:tc>
      </w:tr>
      <w:tr w:rsidR="00F64E0E" w:rsidRPr="0028087A" w:rsidTr="00F64E0E">
        <w:trPr>
          <w:trHeight w:val="340"/>
        </w:trPr>
        <w:tc>
          <w:tcPr>
            <w:tcW w:w="9347" w:type="dxa"/>
            <w:gridSpan w:val="9"/>
            <w:tcBorders>
              <w:top w:val="nil"/>
            </w:tcBorders>
          </w:tcPr>
          <w:p w:rsidR="006A5698" w:rsidRPr="006A5698" w:rsidRDefault="000A711A" w:rsidP="000A711A">
            <w:pPr>
              <w:jc w:val="both"/>
              <w:rPr>
                <w:rFonts w:asciiTheme="minorHAnsi" w:hAnsiTheme="minorHAnsi"/>
                <w:b/>
                <w:noProof/>
                <w:sz w:val="20"/>
                <w:szCs w:val="20"/>
              </w:rPr>
            </w:pPr>
            <w:r>
              <w:rPr>
                <w:rFonts w:asciiTheme="minorHAnsi" w:hAnsiTheme="minorHAnsi"/>
                <w:b/>
                <w:noProof/>
                <w:sz w:val="20"/>
                <w:szCs w:val="20"/>
              </w:rPr>
              <w:t>Povinná:</w:t>
            </w:r>
            <w:r w:rsidR="006A5698" w:rsidRPr="006A5698">
              <w:rPr>
                <w:rFonts w:asciiTheme="minorHAnsi" w:hAnsiTheme="minorHAnsi"/>
                <w:b/>
                <w:noProof/>
                <w:sz w:val="20"/>
                <w:szCs w:val="20"/>
              </w:rPr>
              <w:t xml:space="preserve"> (pouze vybrané pasáže, studenti je mají k dispozici ve formátu PDF v rámci elearningu (Moodle)): </w:t>
            </w:r>
          </w:p>
          <w:p w:rsidR="006A5698" w:rsidRPr="006A5698" w:rsidRDefault="006A5698" w:rsidP="000A711A">
            <w:pPr>
              <w:jc w:val="both"/>
              <w:rPr>
                <w:rFonts w:asciiTheme="minorHAnsi" w:hAnsiTheme="minorHAnsi"/>
                <w:noProof/>
                <w:sz w:val="20"/>
                <w:szCs w:val="20"/>
              </w:rPr>
            </w:pPr>
            <w:r w:rsidRPr="006A5698">
              <w:rPr>
                <w:rFonts w:asciiTheme="minorHAnsi" w:hAnsiTheme="minorHAnsi"/>
                <w:noProof/>
                <w:sz w:val="20"/>
                <w:szCs w:val="20"/>
              </w:rPr>
              <w:t xml:space="preserve">Bergoglio, J. M. Laudato si´(pouze vybrané pasáže). Praha, 2015. </w:t>
            </w:r>
          </w:p>
          <w:p w:rsidR="006A5698" w:rsidRPr="006A5698" w:rsidRDefault="006A5698" w:rsidP="000A711A">
            <w:pPr>
              <w:jc w:val="both"/>
              <w:rPr>
                <w:rFonts w:asciiTheme="minorHAnsi" w:hAnsiTheme="minorHAnsi"/>
                <w:noProof/>
                <w:sz w:val="20"/>
                <w:szCs w:val="20"/>
              </w:rPr>
            </w:pPr>
            <w:r w:rsidRPr="006A5698">
              <w:rPr>
                <w:rFonts w:asciiTheme="minorHAnsi" w:hAnsiTheme="minorHAnsi"/>
                <w:noProof/>
                <w:sz w:val="20"/>
                <w:szCs w:val="20"/>
              </w:rPr>
              <w:t xml:space="preserve">George, R. P., Tollefsen, Ch. Embryo: Obrana lidského života (pouze vybrané pasáže). Unhošť, 2011. </w:t>
            </w:r>
          </w:p>
          <w:p w:rsidR="006A5698" w:rsidRPr="006A5698" w:rsidRDefault="006A5698" w:rsidP="000A711A">
            <w:pPr>
              <w:jc w:val="both"/>
              <w:rPr>
                <w:rFonts w:asciiTheme="minorHAnsi" w:hAnsiTheme="minorHAnsi"/>
                <w:noProof/>
                <w:sz w:val="20"/>
                <w:szCs w:val="20"/>
              </w:rPr>
            </w:pPr>
            <w:r w:rsidRPr="006A5698">
              <w:rPr>
                <w:rFonts w:asciiTheme="minorHAnsi" w:hAnsiTheme="minorHAnsi"/>
                <w:noProof/>
                <w:sz w:val="20"/>
                <w:szCs w:val="20"/>
              </w:rPr>
              <w:t xml:space="preserve">Jonas, H. Princip odpovědnosti: Pokus o etiku pro technologickou civilizaci (pouze vybrané pasáže). Praha, 1997. </w:t>
            </w:r>
          </w:p>
          <w:p w:rsidR="006A5698" w:rsidRPr="006A5698" w:rsidRDefault="006A5698" w:rsidP="000A711A">
            <w:pPr>
              <w:jc w:val="both"/>
              <w:rPr>
                <w:rFonts w:asciiTheme="minorHAnsi" w:hAnsiTheme="minorHAnsi"/>
                <w:noProof/>
                <w:sz w:val="20"/>
                <w:szCs w:val="20"/>
              </w:rPr>
            </w:pPr>
            <w:r w:rsidRPr="006A5698">
              <w:rPr>
                <w:rFonts w:asciiTheme="minorHAnsi" w:hAnsiTheme="minorHAnsi"/>
                <w:noProof/>
                <w:sz w:val="20"/>
                <w:szCs w:val="20"/>
              </w:rPr>
              <w:t xml:space="preserve">Ondok, J. P. Bioetika, biotechnologie a biomedicína (pouze vybrané pasáže). </w:t>
            </w:r>
            <w:r w:rsidR="000A711A">
              <w:rPr>
                <w:rFonts w:asciiTheme="minorHAnsi" w:hAnsiTheme="minorHAnsi"/>
                <w:noProof/>
                <w:sz w:val="20"/>
                <w:szCs w:val="20"/>
              </w:rPr>
              <w:t xml:space="preserve">Praha, </w:t>
            </w:r>
            <w:r w:rsidRPr="006A5698">
              <w:rPr>
                <w:rFonts w:asciiTheme="minorHAnsi" w:hAnsiTheme="minorHAnsi"/>
                <w:noProof/>
                <w:sz w:val="20"/>
                <w:szCs w:val="20"/>
              </w:rPr>
              <w:t xml:space="preserve">2005. </w:t>
            </w:r>
          </w:p>
          <w:p w:rsidR="006A5698" w:rsidRPr="006A5698" w:rsidRDefault="006A5698" w:rsidP="000A711A">
            <w:pPr>
              <w:jc w:val="both"/>
              <w:rPr>
                <w:rFonts w:asciiTheme="minorHAnsi" w:hAnsiTheme="minorHAnsi"/>
                <w:noProof/>
                <w:sz w:val="20"/>
                <w:szCs w:val="20"/>
              </w:rPr>
            </w:pPr>
            <w:r w:rsidRPr="006A5698">
              <w:rPr>
                <w:rFonts w:asciiTheme="minorHAnsi" w:hAnsiTheme="minorHAnsi"/>
                <w:noProof/>
                <w:sz w:val="20"/>
                <w:szCs w:val="20"/>
              </w:rPr>
              <w:t xml:space="preserve">Ondok, J. P. Člověk a příroda: Hledání etického vztahu (pouze vybrané pasáže). </w:t>
            </w:r>
            <w:r w:rsidR="000A711A">
              <w:rPr>
                <w:rFonts w:asciiTheme="minorHAnsi" w:hAnsiTheme="minorHAnsi"/>
                <w:noProof/>
                <w:sz w:val="20"/>
                <w:szCs w:val="20"/>
              </w:rPr>
              <w:t xml:space="preserve">Praha, </w:t>
            </w:r>
            <w:r w:rsidRPr="006A5698">
              <w:rPr>
                <w:rFonts w:asciiTheme="minorHAnsi" w:hAnsiTheme="minorHAnsi"/>
                <w:noProof/>
                <w:sz w:val="20"/>
                <w:szCs w:val="20"/>
              </w:rPr>
              <w:t xml:space="preserve">1998. </w:t>
            </w:r>
          </w:p>
          <w:p w:rsidR="006A5698" w:rsidRPr="006A5698" w:rsidRDefault="006A5698" w:rsidP="000A711A">
            <w:pPr>
              <w:jc w:val="both"/>
              <w:rPr>
                <w:rFonts w:asciiTheme="minorHAnsi" w:hAnsiTheme="minorHAnsi"/>
                <w:noProof/>
                <w:sz w:val="20"/>
                <w:szCs w:val="20"/>
              </w:rPr>
            </w:pPr>
            <w:r w:rsidRPr="006A5698">
              <w:rPr>
                <w:rFonts w:asciiTheme="minorHAnsi" w:hAnsiTheme="minorHAnsi"/>
                <w:noProof/>
                <w:sz w:val="20"/>
                <w:szCs w:val="20"/>
              </w:rPr>
              <w:t xml:space="preserve">Rotter, H. Důstojnost lidského života: Základy lékařské etiky (pouze vybrané pasáže). Praha, 1999. </w:t>
            </w:r>
          </w:p>
          <w:p w:rsidR="006A5698" w:rsidRPr="006A5698" w:rsidRDefault="006A5698" w:rsidP="000A711A">
            <w:pPr>
              <w:jc w:val="both"/>
              <w:rPr>
                <w:rFonts w:asciiTheme="minorHAnsi" w:hAnsiTheme="minorHAnsi"/>
                <w:noProof/>
                <w:sz w:val="20"/>
                <w:szCs w:val="20"/>
              </w:rPr>
            </w:pPr>
            <w:r w:rsidRPr="006A5698">
              <w:rPr>
                <w:rFonts w:asciiTheme="minorHAnsi" w:hAnsiTheme="minorHAnsi"/>
                <w:noProof/>
                <w:sz w:val="20"/>
                <w:szCs w:val="20"/>
              </w:rPr>
              <w:t xml:space="preserve">Šimek, V. Morální odpovědnost a její filosofické a spekulativněteologické pozadí v díle Hanse Jonase (pouze vybrané pasáže). 2018. </w:t>
            </w:r>
          </w:p>
          <w:p w:rsidR="006A5698" w:rsidRPr="006A5698" w:rsidRDefault="006A5698" w:rsidP="000A711A">
            <w:pPr>
              <w:jc w:val="both"/>
              <w:rPr>
                <w:rFonts w:asciiTheme="minorHAnsi" w:hAnsiTheme="minorHAnsi"/>
                <w:noProof/>
                <w:sz w:val="20"/>
                <w:szCs w:val="20"/>
              </w:rPr>
            </w:pPr>
            <w:r w:rsidRPr="006A5698">
              <w:rPr>
                <w:rFonts w:asciiTheme="minorHAnsi" w:hAnsiTheme="minorHAnsi"/>
                <w:noProof/>
                <w:sz w:val="20"/>
                <w:szCs w:val="20"/>
              </w:rPr>
              <w:t xml:space="preserve">Černý, J. Princip dvojího účinku: Zabíjení v mezích morálky (pouze vybrané pasáže). Praha, 2016. </w:t>
            </w:r>
          </w:p>
          <w:p w:rsidR="006A5698" w:rsidRPr="006A5698" w:rsidRDefault="006A5698" w:rsidP="000A711A">
            <w:pPr>
              <w:jc w:val="both"/>
              <w:rPr>
                <w:rFonts w:asciiTheme="minorHAnsi" w:hAnsiTheme="minorHAnsi"/>
                <w:sz w:val="20"/>
                <w:szCs w:val="20"/>
              </w:rPr>
            </w:pPr>
            <w:r w:rsidRPr="006A5698">
              <w:rPr>
                <w:rFonts w:asciiTheme="minorHAnsi" w:hAnsiTheme="minorHAnsi"/>
                <w:noProof/>
                <w:sz w:val="20"/>
                <w:szCs w:val="20"/>
              </w:rPr>
              <w:t>Úmluva o lidských právech a biomedicíně (96/2001). 2001.</w:t>
            </w:r>
          </w:p>
          <w:p w:rsidR="006A5698" w:rsidRPr="006A5698" w:rsidRDefault="006A5698" w:rsidP="000A711A">
            <w:pPr>
              <w:jc w:val="both"/>
              <w:rPr>
                <w:rFonts w:asciiTheme="minorHAnsi" w:hAnsiTheme="minorHAnsi"/>
                <w:b/>
                <w:noProof/>
                <w:sz w:val="20"/>
                <w:szCs w:val="20"/>
              </w:rPr>
            </w:pPr>
            <w:r w:rsidRPr="006A5698">
              <w:rPr>
                <w:rFonts w:asciiTheme="minorHAnsi" w:hAnsiTheme="minorHAnsi"/>
                <w:b/>
                <w:noProof/>
                <w:sz w:val="20"/>
                <w:szCs w:val="20"/>
              </w:rPr>
              <w:t>Doporučená:</w:t>
            </w:r>
          </w:p>
          <w:p w:rsidR="006A5698" w:rsidRPr="006A5698" w:rsidRDefault="006A5698" w:rsidP="000A711A">
            <w:pPr>
              <w:jc w:val="both"/>
              <w:rPr>
                <w:rFonts w:asciiTheme="minorHAnsi" w:hAnsiTheme="minorHAnsi"/>
                <w:noProof/>
                <w:sz w:val="20"/>
                <w:szCs w:val="20"/>
              </w:rPr>
            </w:pPr>
            <w:r w:rsidRPr="006A5698">
              <w:rPr>
                <w:rFonts w:asciiTheme="minorHAnsi" w:hAnsiTheme="minorHAnsi"/>
                <w:noProof/>
                <w:sz w:val="20"/>
                <w:szCs w:val="20"/>
              </w:rPr>
              <w:t>Stoecker, R. Neuhäuser, Ch., Raters, M.-L. (Hrsg.). Handbuch Angewandte Ethik. 2011.</w:t>
            </w:r>
          </w:p>
          <w:p w:rsidR="00F64E0E" w:rsidRPr="006A5698" w:rsidRDefault="006A5698" w:rsidP="000A711A">
            <w:pPr>
              <w:jc w:val="both"/>
              <w:rPr>
                <w:rFonts w:asciiTheme="minorHAnsi" w:hAnsiTheme="minorHAnsi"/>
                <w:sz w:val="20"/>
                <w:szCs w:val="20"/>
              </w:rPr>
            </w:pPr>
            <w:r w:rsidRPr="006A5698">
              <w:rPr>
                <w:rFonts w:asciiTheme="minorHAnsi" w:hAnsiTheme="minorHAnsi"/>
                <w:sz w:val="20"/>
                <w:szCs w:val="20"/>
              </w:rPr>
              <w:t>Frey, R. G., Wellman, Ch. H. (eds.), A Companion to Applied Ethics. 2008.</w:t>
            </w:r>
          </w:p>
        </w:tc>
      </w:tr>
      <w:tr w:rsidR="00F64E0E" w:rsidRPr="0028087A" w:rsidTr="00F64E0E">
        <w:tc>
          <w:tcPr>
            <w:tcW w:w="9347" w:type="dxa"/>
            <w:gridSpan w:val="9"/>
            <w:tcBorders>
              <w:top w:val="single" w:sz="12" w:space="0" w:color="auto"/>
              <w:left w:val="single" w:sz="2" w:space="0" w:color="auto"/>
              <w:bottom w:val="single" w:sz="2" w:space="0" w:color="auto"/>
              <w:right w:val="single" w:sz="2" w:space="0" w:color="auto"/>
            </w:tcBorders>
            <w:shd w:val="clear" w:color="auto" w:fill="F7CAAC"/>
          </w:tcPr>
          <w:p w:rsidR="00F64E0E" w:rsidRPr="0028087A" w:rsidRDefault="00F64E0E" w:rsidP="00DD0607">
            <w:pPr>
              <w:keepNext/>
              <w:rPr>
                <w:rFonts w:asciiTheme="minorHAnsi" w:hAnsiTheme="minorHAnsi"/>
                <w:b/>
                <w:sz w:val="20"/>
                <w:szCs w:val="20"/>
              </w:rPr>
            </w:pPr>
            <w:r w:rsidRPr="0028087A">
              <w:rPr>
                <w:rFonts w:asciiTheme="minorHAnsi" w:hAnsiTheme="minorHAnsi"/>
                <w:b/>
                <w:sz w:val="20"/>
                <w:szCs w:val="20"/>
              </w:rPr>
              <w:t>Informace ke kombinované nebo distanční formě</w:t>
            </w:r>
          </w:p>
        </w:tc>
      </w:tr>
      <w:tr w:rsidR="00F64E0E" w:rsidRPr="0028087A" w:rsidTr="00F64E0E">
        <w:tc>
          <w:tcPr>
            <w:tcW w:w="4787" w:type="dxa"/>
            <w:gridSpan w:val="4"/>
            <w:tcBorders>
              <w:top w:val="single" w:sz="2" w:space="0" w:color="auto"/>
            </w:tcBorders>
            <w:shd w:val="clear" w:color="auto" w:fill="F7CAAC"/>
          </w:tcPr>
          <w:p w:rsidR="00F64E0E" w:rsidRPr="0028087A" w:rsidRDefault="00F64E0E" w:rsidP="00DD0607">
            <w:pPr>
              <w:keepNext/>
              <w:rPr>
                <w:rFonts w:asciiTheme="minorHAnsi" w:hAnsiTheme="minorHAnsi"/>
                <w:sz w:val="20"/>
                <w:szCs w:val="20"/>
              </w:rPr>
            </w:pPr>
            <w:r w:rsidRPr="0028087A">
              <w:rPr>
                <w:rFonts w:asciiTheme="minorHAnsi" w:hAnsiTheme="minorHAnsi"/>
                <w:b/>
                <w:sz w:val="20"/>
                <w:szCs w:val="20"/>
              </w:rPr>
              <w:t>Rozsah konzultací (soustředění)</w:t>
            </w:r>
          </w:p>
        </w:tc>
        <w:tc>
          <w:tcPr>
            <w:tcW w:w="889" w:type="dxa"/>
            <w:tcBorders>
              <w:top w:val="single" w:sz="2" w:space="0" w:color="auto"/>
            </w:tcBorders>
          </w:tcPr>
          <w:p w:rsidR="00F64E0E" w:rsidRPr="0028087A" w:rsidRDefault="002E6A80" w:rsidP="0028087A">
            <w:pPr>
              <w:rPr>
                <w:rFonts w:asciiTheme="minorHAnsi" w:hAnsiTheme="minorHAnsi"/>
                <w:sz w:val="20"/>
                <w:szCs w:val="20"/>
              </w:rPr>
            </w:pPr>
            <w:r>
              <w:rPr>
                <w:rFonts w:asciiTheme="minorHAnsi" w:hAnsiTheme="minorHAnsi"/>
                <w:sz w:val="20"/>
                <w:szCs w:val="20"/>
              </w:rPr>
              <w:t>14-28</w:t>
            </w:r>
          </w:p>
        </w:tc>
        <w:tc>
          <w:tcPr>
            <w:tcW w:w="3671" w:type="dxa"/>
            <w:gridSpan w:val="4"/>
            <w:tcBorders>
              <w:top w:val="single" w:sz="2" w:space="0" w:color="auto"/>
            </w:tcBorders>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 xml:space="preserve">hodin </w:t>
            </w:r>
          </w:p>
        </w:tc>
      </w:tr>
      <w:tr w:rsidR="00F64E0E" w:rsidRPr="0028087A" w:rsidTr="00F64E0E">
        <w:tc>
          <w:tcPr>
            <w:tcW w:w="9347" w:type="dxa"/>
            <w:gridSpan w:val="9"/>
            <w:shd w:val="clear" w:color="auto" w:fill="F7CAAC"/>
          </w:tcPr>
          <w:p w:rsidR="00F64E0E" w:rsidRPr="0028087A" w:rsidRDefault="00F64E0E" w:rsidP="00DD0607">
            <w:pPr>
              <w:keepNext/>
              <w:rPr>
                <w:rFonts w:asciiTheme="minorHAnsi" w:hAnsiTheme="minorHAnsi"/>
                <w:b/>
                <w:sz w:val="20"/>
                <w:szCs w:val="20"/>
              </w:rPr>
            </w:pPr>
            <w:r w:rsidRPr="0028087A">
              <w:rPr>
                <w:rFonts w:asciiTheme="minorHAnsi" w:hAnsiTheme="minorHAnsi"/>
                <w:b/>
                <w:sz w:val="20"/>
                <w:szCs w:val="20"/>
              </w:rPr>
              <w:t>Informace o způsobu kontaktu s vyučujícím</w:t>
            </w:r>
          </w:p>
        </w:tc>
      </w:tr>
      <w:tr w:rsidR="00F64E0E" w:rsidRPr="0028087A" w:rsidTr="00DD0607">
        <w:trPr>
          <w:trHeight w:val="56"/>
        </w:trPr>
        <w:tc>
          <w:tcPr>
            <w:tcW w:w="9347" w:type="dxa"/>
            <w:gridSpan w:val="9"/>
          </w:tcPr>
          <w:p w:rsidR="00F64E0E" w:rsidRPr="0028087A" w:rsidRDefault="004E0429" w:rsidP="004E0429">
            <w:pPr>
              <w:rPr>
                <w:rFonts w:asciiTheme="minorHAnsi" w:hAnsiTheme="minorHAnsi"/>
                <w:sz w:val="20"/>
                <w:szCs w:val="20"/>
              </w:rPr>
            </w:pPr>
            <w:r>
              <w:rPr>
                <w:rFonts w:asciiTheme="minorHAnsi" w:hAnsiTheme="minorHAnsi"/>
                <w:sz w:val="20"/>
                <w:szCs w:val="20"/>
              </w:rPr>
              <w:t>Přímé konzultace s vyučujícím, využití Moodle pro plnění seminárních úkolů.</w:t>
            </w:r>
          </w:p>
        </w:tc>
      </w:tr>
    </w:tbl>
    <w:p w:rsidR="00E93705" w:rsidRPr="0028087A" w:rsidRDefault="00E93705" w:rsidP="00E93705">
      <w:pPr>
        <w:rPr>
          <w:rFonts w:asciiTheme="minorHAnsi" w:hAnsiTheme="minorHAnsi"/>
          <w:sz w:val="20"/>
          <w:szCs w:val="20"/>
        </w:rPr>
        <w:sectPr w:rsidR="00E93705" w:rsidRPr="0028087A" w:rsidSect="00F64E0E">
          <w:footerReference w:type="even" r:id="rId18"/>
          <w:footerReference w:type="default" r:id="rId19"/>
          <w:footerReference w:type="first" r:id="rId20"/>
          <w:pgSz w:w="11906" w:h="16838"/>
          <w:pgMar w:top="1417" w:right="1417" w:bottom="1417" w:left="1417" w:header="708" w:footer="708" w:gutter="0"/>
          <w:pgNumType w:start="1"/>
          <w:cols w:space="708"/>
          <w:titlePg/>
          <w:docGrid w:linePitch="360"/>
        </w:sect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25"/>
        <w:gridCol w:w="709"/>
      </w:tblGrid>
      <w:tr w:rsidR="00E93705" w:rsidRPr="00A45911" w:rsidTr="00ED58BA">
        <w:tc>
          <w:tcPr>
            <w:tcW w:w="9322" w:type="dxa"/>
            <w:gridSpan w:val="8"/>
            <w:tcBorders>
              <w:bottom w:val="double" w:sz="4" w:space="0" w:color="auto"/>
            </w:tcBorders>
            <w:shd w:val="clear" w:color="auto" w:fill="BDD6EE"/>
          </w:tcPr>
          <w:p w:rsidR="00E93705" w:rsidRPr="00A45911" w:rsidRDefault="00E93705" w:rsidP="00ED58BA">
            <w:pPr>
              <w:rPr>
                <w:rFonts w:asciiTheme="minorHAnsi" w:hAnsiTheme="minorHAnsi"/>
                <w:b/>
                <w:szCs w:val="20"/>
              </w:rPr>
            </w:pPr>
            <w:r w:rsidRPr="00A45911">
              <w:rPr>
                <w:rFonts w:asciiTheme="minorHAnsi" w:hAnsiTheme="minorHAnsi"/>
                <w:szCs w:val="20"/>
              </w:rPr>
              <w:br w:type="page"/>
            </w:r>
            <w:r w:rsidRPr="00A45911">
              <w:rPr>
                <w:rFonts w:asciiTheme="minorHAnsi" w:hAnsiTheme="minorHAnsi"/>
                <w:b/>
                <w:szCs w:val="20"/>
              </w:rPr>
              <w:t>B-III – Charakteristika studijního předmětu</w:t>
            </w:r>
          </w:p>
        </w:tc>
      </w:tr>
      <w:tr w:rsidR="00E93705" w:rsidRPr="0028087A" w:rsidTr="00ED58BA">
        <w:tc>
          <w:tcPr>
            <w:tcW w:w="3086" w:type="dxa"/>
            <w:tcBorders>
              <w:top w:val="double" w:sz="4" w:space="0" w:color="auto"/>
            </w:tcBorders>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Název studijního předmětu</w:t>
            </w:r>
          </w:p>
        </w:tc>
        <w:tc>
          <w:tcPr>
            <w:tcW w:w="6236" w:type="dxa"/>
            <w:gridSpan w:val="7"/>
            <w:tcBorders>
              <w:top w:val="double" w:sz="4" w:space="0" w:color="auto"/>
            </w:tcBorders>
          </w:tcPr>
          <w:p w:rsidR="00E93705" w:rsidRPr="00F257B6" w:rsidRDefault="00E93705" w:rsidP="00ED58BA">
            <w:pPr>
              <w:rPr>
                <w:rFonts w:asciiTheme="minorHAnsi" w:hAnsiTheme="minorHAnsi"/>
                <w:sz w:val="20"/>
                <w:szCs w:val="20"/>
              </w:rPr>
            </w:pPr>
            <w:r w:rsidRPr="00F257B6">
              <w:rPr>
                <w:rFonts w:asciiTheme="minorHAnsi" w:hAnsiTheme="minorHAnsi"/>
                <w:sz w:val="20"/>
                <w:szCs w:val="20"/>
              </w:rPr>
              <w:t>Četba latinských textů 1</w:t>
            </w: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Typ předmětu</w:t>
            </w:r>
          </w:p>
        </w:tc>
        <w:tc>
          <w:tcPr>
            <w:tcW w:w="3406" w:type="dxa"/>
            <w:gridSpan w:val="4"/>
          </w:tcPr>
          <w:p w:rsidR="00E93705" w:rsidRPr="0028087A" w:rsidRDefault="005447F1" w:rsidP="00ED58BA">
            <w:pPr>
              <w:rPr>
                <w:rFonts w:asciiTheme="minorHAnsi" w:hAnsiTheme="minorHAnsi"/>
                <w:sz w:val="20"/>
                <w:szCs w:val="20"/>
              </w:rPr>
            </w:pPr>
            <w:r>
              <w:rPr>
                <w:rFonts w:asciiTheme="minorHAnsi" w:hAnsiTheme="minorHAnsi"/>
                <w:sz w:val="20"/>
                <w:szCs w:val="20"/>
              </w:rPr>
              <w:t>povinný</w:t>
            </w:r>
          </w:p>
        </w:tc>
        <w:tc>
          <w:tcPr>
            <w:tcW w:w="2121" w:type="dxa"/>
            <w:gridSpan w:val="2"/>
            <w:shd w:val="clear" w:color="auto" w:fill="F7CAAC"/>
          </w:tcPr>
          <w:p w:rsidR="00E93705" w:rsidRPr="0028087A" w:rsidRDefault="00E93705" w:rsidP="00ED58BA">
            <w:pPr>
              <w:rPr>
                <w:rFonts w:asciiTheme="minorHAnsi" w:hAnsiTheme="minorHAnsi"/>
                <w:sz w:val="20"/>
                <w:szCs w:val="20"/>
              </w:rPr>
            </w:pPr>
            <w:r w:rsidRPr="0028087A">
              <w:rPr>
                <w:rFonts w:asciiTheme="minorHAnsi" w:hAnsiTheme="minorHAnsi"/>
                <w:b/>
                <w:sz w:val="20"/>
                <w:szCs w:val="20"/>
              </w:rPr>
              <w:t>doporučený ročník / semestr</w:t>
            </w:r>
          </w:p>
        </w:tc>
        <w:tc>
          <w:tcPr>
            <w:tcW w:w="709" w:type="dxa"/>
          </w:tcPr>
          <w:p w:rsidR="00E93705" w:rsidRPr="0028087A" w:rsidRDefault="005447F1" w:rsidP="005447F1">
            <w:pPr>
              <w:rPr>
                <w:rFonts w:asciiTheme="minorHAnsi" w:hAnsiTheme="minorHAnsi"/>
                <w:sz w:val="20"/>
                <w:szCs w:val="20"/>
              </w:rPr>
            </w:pPr>
            <w:r>
              <w:rPr>
                <w:rFonts w:asciiTheme="minorHAnsi" w:hAnsiTheme="minorHAnsi"/>
                <w:sz w:val="20"/>
                <w:szCs w:val="20"/>
              </w:rPr>
              <w:t>2/ZS</w:t>
            </w: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Rozsah studijního předmětu</w:t>
            </w:r>
          </w:p>
        </w:tc>
        <w:tc>
          <w:tcPr>
            <w:tcW w:w="1701" w:type="dxa"/>
            <w:gridSpan w:val="2"/>
          </w:tcPr>
          <w:p w:rsidR="00E93705" w:rsidRPr="0028087A" w:rsidRDefault="00E93705" w:rsidP="00ED58BA">
            <w:pPr>
              <w:rPr>
                <w:rFonts w:asciiTheme="minorHAnsi" w:hAnsiTheme="minorHAnsi"/>
                <w:sz w:val="20"/>
                <w:szCs w:val="20"/>
              </w:rPr>
            </w:pPr>
            <w:r w:rsidRPr="0028087A">
              <w:rPr>
                <w:rFonts w:asciiTheme="minorHAnsi" w:hAnsiTheme="minorHAnsi"/>
                <w:noProof/>
                <w:sz w:val="20"/>
                <w:szCs w:val="20"/>
              </w:rPr>
              <w:t>2</w:t>
            </w:r>
            <w:r w:rsidR="00ED58BA">
              <w:rPr>
                <w:rFonts w:asciiTheme="minorHAnsi" w:hAnsiTheme="minorHAnsi"/>
                <w:noProof/>
                <w:sz w:val="20"/>
                <w:szCs w:val="20"/>
              </w:rPr>
              <w:t>8</w:t>
            </w:r>
            <w:r w:rsidR="00E7375D">
              <w:rPr>
                <w:rFonts w:asciiTheme="minorHAnsi" w:hAnsiTheme="minorHAnsi"/>
                <w:noProof/>
                <w:sz w:val="20"/>
                <w:szCs w:val="20"/>
              </w:rPr>
              <w:t>s</w:t>
            </w:r>
          </w:p>
        </w:tc>
        <w:tc>
          <w:tcPr>
            <w:tcW w:w="889"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 xml:space="preserve">hod. </w:t>
            </w:r>
          </w:p>
        </w:tc>
        <w:tc>
          <w:tcPr>
            <w:tcW w:w="816" w:type="dxa"/>
          </w:tcPr>
          <w:p w:rsidR="00E93705" w:rsidRPr="0028087A" w:rsidRDefault="00E93705" w:rsidP="00ED58BA">
            <w:pPr>
              <w:rPr>
                <w:rFonts w:asciiTheme="minorHAnsi" w:hAnsiTheme="minorHAnsi"/>
                <w:sz w:val="20"/>
                <w:szCs w:val="20"/>
              </w:rPr>
            </w:pPr>
            <w:r w:rsidRPr="0028087A">
              <w:rPr>
                <w:rFonts w:asciiTheme="minorHAnsi" w:hAnsiTheme="minorHAnsi"/>
                <w:noProof/>
                <w:sz w:val="20"/>
                <w:szCs w:val="20"/>
              </w:rPr>
              <w:t>2</w:t>
            </w:r>
            <w:r w:rsidR="00ED58BA">
              <w:rPr>
                <w:rFonts w:asciiTheme="minorHAnsi" w:hAnsiTheme="minorHAnsi"/>
                <w:noProof/>
                <w:sz w:val="20"/>
                <w:szCs w:val="20"/>
              </w:rPr>
              <w:t>8</w:t>
            </w:r>
          </w:p>
        </w:tc>
        <w:tc>
          <w:tcPr>
            <w:tcW w:w="2121" w:type="dxa"/>
            <w:gridSpan w:val="2"/>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kreditů</w:t>
            </w:r>
          </w:p>
        </w:tc>
        <w:tc>
          <w:tcPr>
            <w:tcW w:w="709" w:type="dxa"/>
          </w:tcPr>
          <w:p w:rsidR="00E93705" w:rsidRPr="0028087A" w:rsidRDefault="005447F1" w:rsidP="00ED58BA">
            <w:pPr>
              <w:rPr>
                <w:rFonts w:asciiTheme="minorHAnsi" w:hAnsiTheme="minorHAnsi"/>
                <w:sz w:val="20"/>
                <w:szCs w:val="20"/>
              </w:rPr>
            </w:pPr>
            <w:r>
              <w:rPr>
                <w:rFonts w:asciiTheme="minorHAnsi" w:hAnsiTheme="minorHAnsi"/>
                <w:sz w:val="20"/>
                <w:szCs w:val="20"/>
              </w:rPr>
              <w:t>3</w:t>
            </w: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Prerekvizity, korekvizity, ekvivalence</w:t>
            </w:r>
          </w:p>
        </w:tc>
        <w:tc>
          <w:tcPr>
            <w:tcW w:w="6236" w:type="dxa"/>
            <w:gridSpan w:val="7"/>
          </w:tcPr>
          <w:p w:rsidR="00E93705" w:rsidRPr="0028087A" w:rsidRDefault="00E93705" w:rsidP="00ED58BA">
            <w:pPr>
              <w:rPr>
                <w:rFonts w:asciiTheme="minorHAnsi" w:hAnsiTheme="minorHAnsi"/>
                <w:sz w:val="20"/>
                <w:szCs w:val="20"/>
              </w:rPr>
            </w:pPr>
          </w:p>
        </w:tc>
      </w:tr>
      <w:tr w:rsidR="00E93705" w:rsidRPr="0028087A" w:rsidTr="005447F1">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Způsob ověření studijních výsledků</w:t>
            </w:r>
          </w:p>
        </w:tc>
        <w:tc>
          <w:tcPr>
            <w:tcW w:w="3406" w:type="dxa"/>
            <w:gridSpan w:val="4"/>
          </w:tcPr>
          <w:p w:rsidR="00E93705" w:rsidRPr="0028087A" w:rsidRDefault="00E7375D" w:rsidP="00ED58BA">
            <w:pPr>
              <w:rPr>
                <w:rFonts w:asciiTheme="minorHAnsi" w:hAnsiTheme="minorHAnsi"/>
                <w:sz w:val="20"/>
                <w:szCs w:val="20"/>
              </w:rPr>
            </w:pPr>
            <w:r>
              <w:rPr>
                <w:rFonts w:asciiTheme="minorHAnsi" w:hAnsiTheme="minorHAnsi"/>
                <w:noProof/>
                <w:sz w:val="20"/>
                <w:szCs w:val="20"/>
              </w:rPr>
              <w:t>zápočet</w:t>
            </w:r>
          </w:p>
        </w:tc>
        <w:tc>
          <w:tcPr>
            <w:tcW w:w="169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Forma výuky</w:t>
            </w:r>
          </w:p>
        </w:tc>
        <w:tc>
          <w:tcPr>
            <w:tcW w:w="1134" w:type="dxa"/>
            <w:gridSpan w:val="2"/>
          </w:tcPr>
          <w:p w:rsidR="00E93705" w:rsidRPr="0028087A" w:rsidRDefault="00E7375D" w:rsidP="00ED58BA">
            <w:pPr>
              <w:rPr>
                <w:rFonts w:asciiTheme="minorHAnsi" w:hAnsiTheme="minorHAnsi"/>
                <w:sz w:val="20"/>
                <w:szCs w:val="20"/>
              </w:rPr>
            </w:pPr>
            <w:r>
              <w:rPr>
                <w:rFonts w:asciiTheme="minorHAnsi" w:hAnsiTheme="minorHAnsi"/>
                <w:noProof/>
                <w:sz w:val="20"/>
                <w:szCs w:val="20"/>
              </w:rPr>
              <w:t>s</w:t>
            </w:r>
            <w:r w:rsidR="005447F1">
              <w:rPr>
                <w:rFonts w:asciiTheme="minorHAnsi" w:hAnsiTheme="minorHAnsi"/>
                <w:noProof/>
                <w:sz w:val="20"/>
                <w:szCs w:val="20"/>
              </w:rPr>
              <w:t>eminář</w:t>
            </w: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Forma způsobu ověření studijních výsledků a další požadavky na studenta</w:t>
            </w:r>
          </w:p>
        </w:tc>
        <w:tc>
          <w:tcPr>
            <w:tcW w:w="6236" w:type="dxa"/>
            <w:gridSpan w:val="7"/>
            <w:tcBorders>
              <w:bottom w:val="nil"/>
            </w:tcBorders>
          </w:tcPr>
          <w:p w:rsidR="00E93705" w:rsidRPr="0028087A" w:rsidRDefault="00ED58BA" w:rsidP="00ED58BA">
            <w:pPr>
              <w:rPr>
                <w:rFonts w:asciiTheme="minorHAnsi" w:hAnsiTheme="minorHAnsi"/>
                <w:sz w:val="20"/>
                <w:szCs w:val="20"/>
              </w:rPr>
            </w:pPr>
            <w:r>
              <w:rPr>
                <w:rFonts w:asciiTheme="minorHAnsi" w:hAnsiTheme="minorHAnsi"/>
                <w:noProof/>
                <w:sz w:val="20"/>
                <w:szCs w:val="20"/>
              </w:rPr>
              <w:t>k</w:t>
            </w:r>
            <w:r w:rsidR="00E93705" w:rsidRPr="0028087A">
              <w:rPr>
                <w:rFonts w:asciiTheme="minorHAnsi" w:hAnsiTheme="minorHAnsi"/>
                <w:noProof/>
                <w:sz w:val="20"/>
                <w:szCs w:val="20"/>
              </w:rPr>
              <w:t>ombinovaná</w:t>
            </w:r>
          </w:p>
        </w:tc>
      </w:tr>
      <w:tr w:rsidR="00E93705" w:rsidRPr="0028087A" w:rsidTr="00ED58BA">
        <w:trPr>
          <w:trHeight w:val="227"/>
        </w:trPr>
        <w:tc>
          <w:tcPr>
            <w:tcW w:w="9322" w:type="dxa"/>
            <w:gridSpan w:val="8"/>
            <w:tcBorders>
              <w:top w:val="nil"/>
            </w:tcBorders>
          </w:tcPr>
          <w:p w:rsidR="00E93705" w:rsidRPr="0028087A" w:rsidRDefault="00E93705" w:rsidP="00ED58BA">
            <w:pPr>
              <w:rPr>
                <w:rFonts w:asciiTheme="minorHAnsi" w:hAnsiTheme="minorHAnsi"/>
                <w:sz w:val="20"/>
                <w:szCs w:val="20"/>
              </w:rPr>
            </w:pPr>
          </w:p>
        </w:tc>
      </w:tr>
      <w:tr w:rsidR="00E93705" w:rsidRPr="0028087A" w:rsidTr="00ED58BA">
        <w:trPr>
          <w:trHeight w:val="197"/>
        </w:trPr>
        <w:tc>
          <w:tcPr>
            <w:tcW w:w="3086" w:type="dxa"/>
            <w:tcBorders>
              <w:top w:val="nil"/>
            </w:tcBorders>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Garant předmětu</w:t>
            </w:r>
          </w:p>
        </w:tc>
        <w:tc>
          <w:tcPr>
            <w:tcW w:w="6236" w:type="dxa"/>
            <w:gridSpan w:val="7"/>
            <w:tcBorders>
              <w:top w:val="nil"/>
            </w:tcBorders>
          </w:tcPr>
          <w:p w:rsidR="00E93705" w:rsidRPr="0028087A" w:rsidRDefault="00E93705" w:rsidP="00ED58BA">
            <w:pPr>
              <w:rPr>
                <w:rFonts w:asciiTheme="minorHAnsi" w:hAnsiTheme="minorHAnsi"/>
                <w:sz w:val="20"/>
                <w:szCs w:val="20"/>
              </w:rPr>
            </w:pPr>
          </w:p>
        </w:tc>
      </w:tr>
      <w:tr w:rsidR="00E93705" w:rsidRPr="0028087A" w:rsidTr="00ED58BA">
        <w:trPr>
          <w:trHeight w:val="243"/>
        </w:trPr>
        <w:tc>
          <w:tcPr>
            <w:tcW w:w="3086" w:type="dxa"/>
            <w:tcBorders>
              <w:top w:val="nil"/>
            </w:tcBorders>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Zapojení garanta do výuky předmětu</w:t>
            </w:r>
          </w:p>
        </w:tc>
        <w:tc>
          <w:tcPr>
            <w:tcW w:w="6236" w:type="dxa"/>
            <w:gridSpan w:val="7"/>
            <w:tcBorders>
              <w:top w:val="nil"/>
            </w:tcBorders>
          </w:tcPr>
          <w:p w:rsidR="00E93705" w:rsidRPr="0028087A" w:rsidRDefault="00E93705" w:rsidP="00ED58BA">
            <w:pPr>
              <w:rPr>
                <w:rFonts w:asciiTheme="minorHAnsi" w:hAnsiTheme="minorHAnsi"/>
                <w:sz w:val="20"/>
                <w:szCs w:val="20"/>
              </w:rPr>
            </w:pP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Vyučující</w:t>
            </w:r>
          </w:p>
        </w:tc>
        <w:tc>
          <w:tcPr>
            <w:tcW w:w="6236" w:type="dxa"/>
            <w:gridSpan w:val="7"/>
            <w:tcBorders>
              <w:bottom w:val="nil"/>
            </w:tcBorders>
          </w:tcPr>
          <w:p w:rsidR="00E93705" w:rsidRPr="0028087A" w:rsidRDefault="00ED58BA" w:rsidP="00EB4FEE">
            <w:pPr>
              <w:rPr>
                <w:rFonts w:asciiTheme="minorHAnsi" w:hAnsiTheme="minorHAnsi"/>
                <w:sz w:val="20"/>
                <w:szCs w:val="20"/>
              </w:rPr>
            </w:pPr>
            <w:r>
              <w:rPr>
                <w:rFonts w:asciiTheme="minorHAnsi" w:hAnsiTheme="minorHAnsi"/>
                <w:sz w:val="20"/>
                <w:szCs w:val="20"/>
              </w:rPr>
              <w:t>Lukáš Novák, Ph.D.</w:t>
            </w:r>
            <w:r w:rsidR="005447F1">
              <w:rPr>
                <w:rFonts w:asciiTheme="minorHAnsi" w:hAnsiTheme="minorHAnsi"/>
                <w:sz w:val="20"/>
                <w:szCs w:val="20"/>
              </w:rPr>
              <w:t xml:space="preserve"> (</w:t>
            </w:r>
            <w:r w:rsidR="00EB4FEE">
              <w:rPr>
                <w:rFonts w:asciiTheme="minorHAnsi" w:hAnsiTheme="minorHAnsi"/>
                <w:sz w:val="20"/>
                <w:szCs w:val="20"/>
              </w:rPr>
              <w:t>seminář</w:t>
            </w:r>
            <w:r w:rsidR="005447F1">
              <w:rPr>
                <w:rFonts w:asciiTheme="minorHAnsi" w:hAnsiTheme="minorHAnsi"/>
                <w:sz w:val="20"/>
                <w:szCs w:val="20"/>
              </w:rPr>
              <w:t>, 100%)</w:t>
            </w:r>
          </w:p>
        </w:tc>
      </w:tr>
      <w:tr w:rsidR="00E93705" w:rsidRPr="0028087A" w:rsidTr="00ED58BA">
        <w:trPr>
          <w:trHeight w:val="554"/>
        </w:trPr>
        <w:tc>
          <w:tcPr>
            <w:tcW w:w="9322" w:type="dxa"/>
            <w:gridSpan w:val="8"/>
            <w:tcBorders>
              <w:top w:val="nil"/>
            </w:tcBorders>
          </w:tcPr>
          <w:p w:rsidR="00E93705" w:rsidRPr="0028087A" w:rsidRDefault="00E93705" w:rsidP="00ED58BA">
            <w:pPr>
              <w:rPr>
                <w:rFonts w:asciiTheme="minorHAnsi" w:hAnsiTheme="minorHAnsi"/>
                <w:sz w:val="20"/>
                <w:szCs w:val="20"/>
              </w:rPr>
            </w:pP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Stručná anotace předmětu</w:t>
            </w:r>
          </w:p>
        </w:tc>
        <w:tc>
          <w:tcPr>
            <w:tcW w:w="6236" w:type="dxa"/>
            <w:gridSpan w:val="7"/>
            <w:tcBorders>
              <w:bottom w:val="nil"/>
            </w:tcBorders>
          </w:tcPr>
          <w:p w:rsidR="00E93705" w:rsidRPr="0028087A" w:rsidRDefault="00E93705" w:rsidP="00ED58BA">
            <w:pPr>
              <w:rPr>
                <w:rFonts w:asciiTheme="minorHAnsi" w:hAnsiTheme="minorHAnsi"/>
                <w:sz w:val="20"/>
                <w:szCs w:val="20"/>
              </w:rPr>
            </w:pPr>
          </w:p>
        </w:tc>
      </w:tr>
      <w:tr w:rsidR="00E93705" w:rsidRPr="0028087A" w:rsidTr="00ED58BA">
        <w:trPr>
          <w:trHeight w:val="340"/>
        </w:trPr>
        <w:tc>
          <w:tcPr>
            <w:tcW w:w="9322" w:type="dxa"/>
            <w:gridSpan w:val="8"/>
            <w:tcBorders>
              <w:top w:val="nil"/>
              <w:bottom w:val="single" w:sz="12" w:space="0" w:color="auto"/>
            </w:tcBorders>
          </w:tcPr>
          <w:p w:rsidR="00E93705" w:rsidRPr="0028087A" w:rsidRDefault="0049104E" w:rsidP="00EB4FEE">
            <w:pPr>
              <w:jc w:val="both"/>
              <w:rPr>
                <w:rFonts w:asciiTheme="minorHAnsi" w:hAnsiTheme="minorHAnsi"/>
                <w:sz w:val="20"/>
                <w:szCs w:val="20"/>
              </w:rPr>
            </w:pPr>
            <w:r>
              <w:rPr>
                <w:rFonts w:asciiTheme="minorHAnsi" w:hAnsiTheme="minorHAnsi"/>
                <w:sz w:val="20"/>
                <w:szCs w:val="20"/>
              </w:rPr>
              <w:t>Náplní předmětu je četba snadných filosofických textů v latinském jazyce (výběr textů bude každoročně obměňován), důraz bude kladen na nácvik schopnosti skrze porozumění gramatickým jevům proniknout k významu a myšlenkové struktuře textu.</w:t>
            </w:r>
          </w:p>
        </w:tc>
      </w:tr>
      <w:tr w:rsidR="00E93705" w:rsidRPr="0028087A" w:rsidTr="00ED58BA">
        <w:trPr>
          <w:trHeight w:val="265"/>
        </w:trPr>
        <w:tc>
          <w:tcPr>
            <w:tcW w:w="3653" w:type="dxa"/>
            <w:gridSpan w:val="2"/>
            <w:tcBorders>
              <w:top w:val="nil"/>
            </w:tcBorders>
            <w:shd w:val="clear" w:color="auto" w:fill="F7CAAC"/>
          </w:tcPr>
          <w:p w:rsidR="00E93705" w:rsidRPr="0028087A" w:rsidRDefault="00E93705" w:rsidP="00ED58BA">
            <w:pPr>
              <w:rPr>
                <w:rFonts w:asciiTheme="minorHAnsi" w:hAnsiTheme="minorHAnsi"/>
                <w:sz w:val="20"/>
                <w:szCs w:val="20"/>
              </w:rPr>
            </w:pPr>
          </w:p>
        </w:tc>
        <w:tc>
          <w:tcPr>
            <w:tcW w:w="5669" w:type="dxa"/>
            <w:gridSpan w:val="6"/>
            <w:tcBorders>
              <w:top w:val="nil"/>
              <w:bottom w:val="nil"/>
            </w:tcBorders>
          </w:tcPr>
          <w:p w:rsidR="00E93705" w:rsidRPr="0028087A" w:rsidRDefault="00E93705" w:rsidP="00ED58BA">
            <w:pPr>
              <w:rPr>
                <w:rFonts w:asciiTheme="minorHAnsi" w:hAnsiTheme="minorHAnsi"/>
                <w:sz w:val="20"/>
                <w:szCs w:val="20"/>
              </w:rPr>
            </w:pPr>
          </w:p>
        </w:tc>
      </w:tr>
      <w:tr w:rsidR="00E93705" w:rsidRPr="0028087A" w:rsidTr="00ED58BA">
        <w:trPr>
          <w:trHeight w:val="340"/>
        </w:trPr>
        <w:tc>
          <w:tcPr>
            <w:tcW w:w="9322" w:type="dxa"/>
            <w:gridSpan w:val="8"/>
            <w:tcBorders>
              <w:top w:val="nil"/>
            </w:tcBorders>
          </w:tcPr>
          <w:p w:rsidR="0049104E" w:rsidRDefault="0049104E" w:rsidP="0049104E">
            <w:pPr>
              <w:rPr>
                <w:rFonts w:asciiTheme="minorHAnsi" w:hAnsiTheme="minorHAnsi"/>
                <w:b/>
                <w:noProof/>
                <w:sz w:val="20"/>
                <w:szCs w:val="20"/>
              </w:rPr>
            </w:pPr>
            <w:r>
              <w:rPr>
                <w:rFonts w:asciiTheme="minorHAnsi" w:hAnsiTheme="minorHAnsi"/>
                <w:b/>
                <w:noProof/>
                <w:sz w:val="20"/>
                <w:szCs w:val="20"/>
              </w:rPr>
              <w:t>Doporučená literatura:</w:t>
            </w:r>
          </w:p>
          <w:p w:rsidR="0049104E" w:rsidRDefault="0049104E" w:rsidP="0049104E">
            <w:pPr>
              <w:rPr>
                <w:rFonts w:asciiTheme="minorHAnsi" w:hAnsiTheme="minorHAnsi"/>
                <w:noProof/>
                <w:sz w:val="20"/>
                <w:szCs w:val="20"/>
              </w:rPr>
            </w:pPr>
            <w:r w:rsidRPr="0028087A">
              <w:rPr>
                <w:rFonts w:asciiTheme="minorHAnsi" w:hAnsiTheme="minorHAnsi"/>
                <w:noProof/>
                <w:sz w:val="20"/>
                <w:szCs w:val="20"/>
              </w:rPr>
              <w:t xml:space="preserve">Floss,K.; Nejeschleba, T. Úvod do latinské </w:t>
            </w:r>
            <w:r>
              <w:rPr>
                <w:rFonts w:asciiTheme="minorHAnsi" w:hAnsiTheme="minorHAnsi"/>
                <w:noProof/>
                <w:sz w:val="20"/>
                <w:szCs w:val="20"/>
              </w:rPr>
              <w:t>filoso</w:t>
            </w:r>
            <w:r w:rsidRPr="0028087A">
              <w:rPr>
                <w:rFonts w:asciiTheme="minorHAnsi" w:hAnsiTheme="minorHAnsi"/>
                <w:noProof/>
                <w:sz w:val="20"/>
                <w:szCs w:val="20"/>
              </w:rPr>
              <w:t xml:space="preserve">fické terminologie a četby. Olomouc, 2000. </w:t>
            </w:r>
          </w:p>
          <w:p w:rsidR="0049104E" w:rsidRDefault="0049104E" w:rsidP="0049104E">
            <w:pPr>
              <w:rPr>
                <w:rFonts w:asciiTheme="minorHAnsi" w:hAnsiTheme="minorHAnsi"/>
                <w:noProof/>
                <w:sz w:val="20"/>
                <w:szCs w:val="20"/>
              </w:rPr>
            </w:pPr>
            <w:r w:rsidRPr="0028087A">
              <w:rPr>
                <w:rFonts w:asciiTheme="minorHAnsi" w:hAnsiTheme="minorHAnsi"/>
                <w:noProof/>
                <w:sz w:val="20"/>
                <w:szCs w:val="20"/>
              </w:rPr>
              <w:t xml:space="preserve">Novotný, F. a kol. Základní latinská mluvnice. 2. vyd. Praha, 1992. </w:t>
            </w:r>
          </w:p>
          <w:p w:rsidR="00E93705" w:rsidRPr="0028087A" w:rsidRDefault="0049104E" w:rsidP="0049104E">
            <w:pPr>
              <w:rPr>
                <w:rFonts w:asciiTheme="minorHAnsi" w:hAnsiTheme="minorHAnsi"/>
                <w:sz w:val="20"/>
                <w:szCs w:val="20"/>
              </w:rPr>
            </w:pPr>
            <w:r w:rsidRPr="0028087A">
              <w:rPr>
                <w:rFonts w:asciiTheme="minorHAnsi" w:hAnsiTheme="minorHAnsi"/>
                <w:noProof/>
                <w:sz w:val="20"/>
                <w:szCs w:val="20"/>
              </w:rPr>
              <w:t>Pražák, J.; Novotný, F.; Sedláček, J. Latinsko - český slovník. Praha, 1955.</w:t>
            </w:r>
          </w:p>
        </w:tc>
      </w:tr>
      <w:tr w:rsidR="00E93705" w:rsidRPr="0028087A" w:rsidTr="00ED58BA">
        <w:tc>
          <w:tcPr>
            <w:tcW w:w="9322" w:type="dxa"/>
            <w:gridSpan w:val="8"/>
            <w:tcBorders>
              <w:top w:val="single" w:sz="12" w:space="0" w:color="auto"/>
              <w:left w:val="single" w:sz="2" w:space="0" w:color="auto"/>
              <w:bottom w:val="single" w:sz="2" w:space="0" w:color="auto"/>
              <w:right w:val="single" w:sz="2" w:space="0" w:color="auto"/>
            </w:tcBorders>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Informace ke kombinované nebo distanční formě</w:t>
            </w:r>
          </w:p>
        </w:tc>
      </w:tr>
      <w:tr w:rsidR="00E93705" w:rsidRPr="0028087A" w:rsidTr="00ED58BA">
        <w:tc>
          <w:tcPr>
            <w:tcW w:w="4787" w:type="dxa"/>
            <w:gridSpan w:val="3"/>
            <w:tcBorders>
              <w:top w:val="single" w:sz="2" w:space="0" w:color="auto"/>
            </w:tcBorders>
            <w:shd w:val="clear" w:color="auto" w:fill="F7CAAC"/>
          </w:tcPr>
          <w:p w:rsidR="00E93705" w:rsidRPr="0028087A" w:rsidRDefault="00E93705" w:rsidP="00ED58BA">
            <w:pPr>
              <w:rPr>
                <w:rFonts w:asciiTheme="minorHAnsi" w:hAnsiTheme="minorHAnsi"/>
                <w:sz w:val="20"/>
                <w:szCs w:val="20"/>
              </w:rPr>
            </w:pPr>
            <w:r w:rsidRPr="0028087A">
              <w:rPr>
                <w:rFonts w:asciiTheme="minorHAnsi" w:hAnsiTheme="minorHAnsi"/>
                <w:b/>
                <w:sz w:val="20"/>
                <w:szCs w:val="20"/>
              </w:rPr>
              <w:t>Rozsah konzultací (soustředění)</w:t>
            </w:r>
          </w:p>
        </w:tc>
        <w:tc>
          <w:tcPr>
            <w:tcW w:w="889" w:type="dxa"/>
            <w:tcBorders>
              <w:top w:val="single" w:sz="2" w:space="0" w:color="auto"/>
            </w:tcBorders>
          </w:tcPr>
          <w:p w:rsidR="00E93705" w:rsidRPr="0028087A" w:rsidRDefault="00A67DC7" w:rsidP="00ED58BA">
            <w:pPr>
              <w:rPr>
                <w:rFonts w:asciiTheme="minorHAnsi" w:hAnsiTheme="minorHAnsi"/>
                <w:sz w:val="20"/>
                <w:szCs w:val="20"/>
              </w:rPr>
            </w:pPr>
            <w:r>
              <w:rPr>
                <w:rFonts w:asciiTheme="minorHAnsi" w:hAnsiTheme="minorHAnsi"/>
                <w:sz w:val="20"/>
                <w:szCs w:val="20"/>
              </w:rPr>
              <w:t>10</w:t>
            </w:r>
          </w:p>
        </w:tc>
        <w:tc>
          <w:tcPr>
            <w:tcW w:w="3646" w:type="dxa"/>
            <w:gridSpan w:val="4"/>
            <w:tcBorders>
              <w:top w:val="single" w:sz="2" w:space="0" w:color="auto"/>
            </w:tcBorders>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 xml:space="preserve">hodin </w:t>
            </w:r>
          </w:p>
        </w:tc>
      </w:tr>
      <w:tr w:rsidR="00E93705" w:rsidRPr="0028087A" w:rsidTr="00ED58BA">
        <w:tc>
          <w:tcPr>
            <w:tcW w:w="9322" w:type="dxa"/>
            <w:gridSpan w:val="8"/>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Informace o způsobu kontaktu s vyučujícím</w:t>
            </w:r>
          </w:p>
        </w:tc>
      </w:tr>
      <w:tr w:rsidR="00E93705" w:rsidRPr="0028087A" w:rsidTr="00ED58BA">
        <w:trPr>
          <w:trHeight w:val="680"/>
        </w:trPr>
        <w:tc>
          <w:tcPr>
            <w:tcW w:w="9322" w:type="dxa"/>
            <w:gridSpan w:val="8"/>
          </w:tcPr>
          <w:p w:rsidR="00E93705" w:rsidRPr="0028087A" w:rsidRDefault="0049104E" w:rsidP="00EB4FEE">
            <w:pPr>
              <w:jc w:val="both"/>
              <w:rPr>
                <w:rFonts w:asciiTheme="minorHAnsi" w:hAnsiTheme="minorHAnsi"/>
                <w:sz w:val="20"/>
                <w:szCs w:val="20"/>
              </w:rPr>
            </w:pPr>
            <w:r>
              <w:rPr>
                <w:rFonts w:asciiTheme="minorHAnsi" w:hAnsiTheme="minorHAnsi"/>
                <w:sz w:val="20"/>
                <w:szCs w:val="20"/>
              </w:rPr>
              <w:t>Vyučující bude k dispozici na e-mailu a v pravidelných konzultačních hodinách. Soustředění bude věnováno konzultaci a vyjasnění problematických míst doma připravených (předem zadaných) překladů.</w:t>
            </w:r>
          </w:p>
        </w:tc>
      </w:tr>
    </w:tbl>
    <w:p w:rsidR="00E93705" w:rsidRDefault="00E93705" w:rsidP="00E93705">
      <w:pPr>
        <w:rPr>
          <w:rFonts w:asciiTheme="minorHAnsi" w:hAnsiTheme="minorHAnsi"/>
          <w:sz w:val="20"/>
          <w:szCs w:val="20"/>
        </w:rPr>
      </w:pPr>
    </w:p>
    <w:p w:rsidR="00E93705" w:rsidRDefault="00E93705" w:rsidP="00E93705">
      <w:pPr>
        <w:rPr>
          <w:rFonts w:asciiTheme="minorHAnsi" w:hAnsiTheme="minorHAnsi"/>
          <w:sz w:val="20"/>
          <w:szCs w:val="20"/>
        </w:rPr>
      </w:pPr>
    </w:p>
    <w:p w:rsidR="00E93705" w:rsidRPr="0028087A" w:rsidRDefault="00E93705" w:rsidP="00E93705">
      <w:pPr>
        <w:rPr>
          <w:rFonts w:asciiTheme="minorHAnsi" w:hAnsiTheme="minorHAnsi"/>
          <w:sz w:val="20"/>
          <w:szCs w:val="20"/>
        </w:rPr>
        <w:sectPr w:rsidR="00E93705" w:rsidRPr="0028087A" w:rsidSect="00F64E0E">
          <w:footerReference w:type="even" r:id="rId21"/>
          <w:footerReference w:type="default" r:id="rId22"/>
          <w:footerReference w:type="first" r:id="rId23"/>
          <w:pgSz w:w="11906" w:h="16838"/>
          <w:pgMar w:top="1417" w:right="1417" w:bottom="1417" w:left="1417" w:header="708" w:footer="708" w:gutter="0"/>
          <w:pgNumType w:start="1"/>
          <w:cols w:space="708"/>
          <w:titlePg/>
          <w:docGrid w:linePitch="360"/>
        </w:sect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25"/>
        <w:gridCol w:w="709"/>
      </w:tblGrid>
      <w:tr w:rsidR="00E93705" w:rsidRPr="00A45911" w:rsidTr="00ED58BA">
        <w:tc>
          <w:tcPr>
            <w:tcW w:w="9322" w:type="dxa"/>
            <w:gridSpan w:val="8"/>
            <w:tcBorders>
              <w:bottom w:val="double" w:sz="4" w:space="0" w:color="auto"/>
            </w:tcBorders>
            <w:shd w:val="clear" w:color="auto" w:fill="BDD6EE"/>
          </w:tcPr>
          <w:p w:rsidR="00E93705" w:rsidRPr="00A45911" w:rsidRDefault="00E93705" w:rsidP="00ED58BA">
            <w:pPr>
              <w:rPr>
                <w:rFonts w:asciiTheme="minorHAnsi" w:hAnsiTheme="minorHAnsi"/>
                <w:b/>
                <w:szCs w:val="20"/>
              </w:rPr>
            </w:pPr>
            <w:r w:rsidRPr="00A45911">
              <w:rPr>
                <w:rFonts w:asciiTheme="minorHAnsi" w:hAnsiTheme="minorHAnsi"/>
                <w:szCs w:val="20"/>
              </w:rPr>
              <w:br w:type="page"/>
            </w:r>
            <w:r w:rsidRPr="00A45911">
              <w:rPr>
                <w:rFonts w:asciiTheme="minorHAnsi" w:hAnsiTheme="minorHAnsi"/>
                <w:b/>
                <w:szCs w:val="20"/>
              </w:rPr>
              <w:t>B-III – Charakteristika studijního předmětu</w:t>
            </w:r>
          </w:p>
        </w:tc>
      </w:tr>
      <w:tr w:rsidR="00E93705" w:rsidRPr="0028087A" w:rsidTr="00ED58BA">
        <w:tc>
          <w:tcPr>
            <w:tcW w:w="3086" w:type="dxa"/>
            <w:tcBorders>
              <w:top w:val="double" w:sz="4" w:space="0" w:color="auto"/>
            </w:tcBorders>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Název studijního předmětu</w:t>
            </w:r>
          </w:p>
        </w:tc>
        <w:tc>
          <w:tcPr>
            <w:tcW w:w="6236" w:type="dxa"/>
            <w:gridSpan w:val="7"/>
            <w:tcBorders>
              <w:top w:val="double" w:sz="4" w:space="0" w:color="auto"/>
            </w:tcBorders>
          </w:tcPr>
          <w:p w:rsidR="00E93705" w:rsidRPr="00F257B6" w:rsidRDefault="00E93705" w:rsidP="00ED58BA">
            <w:pPr>
              <w:rPr>
                <w:rFonts w:asciiTheme="minorHAnsi" w:hAnsiTheme="minorHAnsi"/>
                <w:sz w:val="20"/>
                <w:szCs w:val="20"/>
              </w:rPr>
            </w:pPr>
            <w:r w:rsidRPr="00F257B6">
              <w:rPr>
                <w:rFonts w:asciiTheme="minorHAnsi" w:hAnsiTheme="minorHAnsi"/>
                <w:sz w:val="20"/>
                <w:szCs w:val="20"/>
              </w:rPr>
              <w:t>Četba latinských textů 2</w:t>
            </w: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Typ předmětu</w:t>
            </w:r>
          </w:p>
        </w:tc>
        <w:tc>
          <w:tcPr>
            <w:tcW w:w="3406" w:type="dxa"/>
            <w:gridSpan w:val="4"/>
          </w:tcPr>
          <w:p w:rsidR="00E93705" w:rsidRPr="0028087A" w:rsidRDefault="001B2D31" w:rsidP="00ED58BA">
            <w:pPr>
              <w:rPr>
                <w:rFonts w:asciiTheme="minorHAnsi" w:hAnsiTheme="minorHAnsi"/>
                <w:sz w:val="20"/>
                <w:szCs w:val="20"/>
              </w:rPr>
            </w:pPr>
            <w:r>
              <w:rPr>
                <w:rFonts w:asciiTheme="minorHAnsi" w:hAnsiTheme="minorHAnsi"/>
                <w:sz w:val="20"/>
                <w:szCs w:val="20"/>
              </w:rPr>
              <w:t>povinný</w:t>
            </w:r>
          </w:p>
        </w:tc>
        <w:tc>
          <w:tcPr>
            <w:tcW w:w="2121" w:type="dxa"/>
            <w:gridSpan w:val="2"/>
            <w:shd w:val="clear" w:color="auto" w:fill="F7CAAC"/>
          </w:tcPr>
          <w:p w:rsidR="00E93705" w:rsidRPr="0028087A" w:rsidRDefault="00E93705" w:rsidP="00ED58BA">
            <w:pPr>
              <w:rPr>
                <w:rFonts w:asciiTheme="minorHAnsi" w:hAnsiTheme="minorHAnsi"/>
                <w:sz w:val="20"/>
                <w:szCs w:val="20"/>
              </w:rPr>
            </w:pPr>
            <w:r w:rsidRPr="0028087A">
              <w:rPr>
                <w:rFonts w:asciiTheme="minorHAnsi" w:hAnsiTheme="minorHAnsi"/>
                <w:b/>
                <w:sz w:val="20"/>
                <w:szCs w:val="20"/>
              </w:rPr>
              <w:t>doporučený ročník / semestr</w:t>
            </w:r>
          </w:p>
        </w:tc>
        <w:tc>
          <w:tcPr>
            <w:tcW w:w="709" w:type="dxa"/>
          </w:tcPr>
          <w:p w:rsidR="00E93705" w:rsidRPr="0028087A" w:rsidRDefault="001B2D31" w:rsidP="00ED58BA">
            <w:pPr>
              <w:rPr>
                <w:rFonts w:asciiTheme="minorHAnsi" w:hAnsiTheme="minorHAnsi"/>
                <w:sz w:val="20"/>
                <w:szCs w:val="20"/>
              </w:rPr>
            </w:pPr>
            <w:r>
              <w:rPr>
                <w:rFonts w:asciiTheme="minorHAnsi" w:hAnsiTheme="minorHAnsi"/>
                <w:sz w:val="20"/>
                <w:szCs w:val="20"/>
              </w:rPr>
              <w:t>2/LS</w:t>
            </w: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Rozsah studijního předmětu</w:t>
            </w:r>
          </w:p>
        </w:tc>
        <w:tc>
          <w:tcPr>
            <w:tcW w:w="1701" w:type="dxa"/>
            <w:gridSpan w:val="2"/>
          </w:tcPr>
          <w:p w:rsidR="00E93705" w:rsidRPr="0028087A" w:rsidRDefault="00E93705" w:rsidP="00ED58BA">
            <w:pPr>
              <w:rPr>
                <w:rFonts w:asciiTheme="minorHAnsi" w:hAnsiTheme="minorHAnsi"/>
                <w:sz w:val="20"/>
                <w:szCs w:val="20"/>
              </w:rPr>
            </w:pPr>
            <w:r w:rsidRPr="0028087A">
              <w:rPr>
                <w:rFonts w:asciiTheme="minorHAnsi" w:hAnsiTheme="minorHAnsi"/>
                <w:noProof/>
                <w:sz w:val="20"/>
                <w:szCs w:val="20"/>
              </w:rPr>
              <w:t>2</w:t>
            </w:r>
            <w:r w:rsidR="00ED58BA">
              <w:rPr>
                <w:rFonts w:asciiTheme="minorHAnsi" w:hAnsiTheme="minorHAnsi"/>
                <w:noProof/>
                <w:sz w:val="20"/>
                <w:szCs w:val="20"/>
              </w:rPr>
              <w:t>8</w:t>
            </w:r>
            <w:r w:rsidR="00E7375D">
              <w:rPr>
                <w:rFonts w:asciiTheme="minorHAnsi" w:hAnsiTheme="minorHAnsi"/>
                <w:noProof/>
                <w:sz w:val="20"/>
                <w:szCs w:val="20"/>
              </w:rPr>
              <w:t>s</w:t>
            </w:r>
          </w:p>
        </w:tc>
        <w:tc>
          <w:tcPr>
            <w:tcW w:w="889"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 xml:space="preserve">hod. </w:t>
            </w:r>
          </w:p>
        </w:tc>
        <w:tc>
          <w:tcPr>
            <w:tcW w:w="816" w:type="dxa"/>
          </w:tcPr>
          <w:p w:rsidR="00E93705" w:rsidRPr="0028087A" w:rsidRDefault="00E93705" w:rsidP="00ED58BA">
            <w:pPr>
              <w:rPr>
                <w:rFonts w:asciiTheme="minorHAnsi" w:hAnsiTheme="minorHAnsi"/>
                <w:sz w:val="20"/>
                <w:szCs w:val="20"/>
              </w:rPr>
            </w:pPr>
            <w:r w:rsidRPr="0028087A">
              <w:rPr>
                <w:rFonts w:asciiTheme="minorHAnsi" w:hAnsiTheme="minorHAnsi"/>
                <w:noProof/>
                <w:sz w:val="20"/>
                <w:szCs w:val="20"/>
              </w:rPr>
              <w:t>2</w:t>
            </w:r>
            <w:r w:rsidR="00ED58BA">
              <w:rPr>
                <w:rFonts w:asciiTheme="minorHAnsi" w:hAnsiTheme="minorHAnsi"/>
                <w:noProof/>
                <w:sz w:val="20"/>
                <w:szCs w:val="20"/>
              </w:rPr>
              <w:t>8</w:t>
            </w:r>
          </w:p>
        </w:tc>
        <w:tc>
          <w:tcPr>
            <w:tcW w:w="2121" w:type="dxa"/>
            <w:gridSpan w:val="2"/>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kreditů</w:t>
            </w:r>
          </w:p>
        </w:tc>
        <w:tc>
          <w:tcPr>
            <w:tcW w:w="709" w:type="dxa"/>
          </w:tcPr>
          <w:p w:rsidR="00E93705" w:rsidRPr="0028087A" w:rsidRDefault="00EB4FEE" w:rsidP="00ED58BA">
            <w:pPr>
              <w:rPr>
                <w:rFonts w:asciiTheme="minorHAnsi" w:hAnsiTheme="minorHAnsi"/>
                <w:sz w:val="20"/>
                <w:szCs w:val="20"/>
              </w:rPr>
            </w:pPr>
            <w:r>
              <w:rPr>
                <w:rFonts w:asciiTheme="minorHAnsi" w:hAnsiTheme="minorHAnsi"/>
                <w:sz w:val="20"/>
                <w:szCs w:val="20"/>
              </w:rPr>
              <w:t>3</w:t>
            </w: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Prerekvizity, korekvizity, ekvivalence</w:t>
            </w:r>
          </w:p>
        </w:tc>
        <w:tc>
          <w:tcPr>
            <w:tcW w:w="6236" w:type="dxa"/>
            <w:gridSpan w:val="7"/>
          </w:tcPr>
          <w:p w:rsidR="00E93705" w:rsidRPr="0028087A" w:rsidRDefault="00E93705" w:rsidP="00ED58BA">
            <w:pPr>
              <w:rPr>
                <w:rFonts w:asciiTheme="minorHAnsi" w:hAnsiTheme="minorHAnsi"/>
                <w:sz w:val="20"/>
                <w:szCs w:val="20"/>
              </w:rPr>
            </w:pPr>
          </w:p>
        </w:tc>
      </w:tr>
      <w:tr w:rsidR="00E93705" w:rsidRPr="0028087A" w:rsidTr="001B2D31">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Způsob ověření studijních výsledků</w:t>
            </w:r>
          </w:p>
        </w:tc>
        <w:tc>
          <w:tcPr>
            <w:tcW w:w="3406" w:type="dxa"/>
            <w:gridSpan w:val="4"/>
          </w:tcPr>
          <w:p w:rsidR="00E93705" w:rsidRPr="0028087A" w:rsidRDefault="00E7375D" w:rsidP="00ED58BA">
            <w:pPr>
              <w:rPr>
                <w:rFonts w:asciiTheme="minorHAnsi" w:hAnsiTheme="minorHAnsi"/>
                <w:sz w:val="20"/>
                <w:szCs w:val="20"/>
              </w:rPr>
            </w:pPr>
            <w:r>
              <w:rPr>
                <w:rFonts w:asciiTheme="minorHAnsi" w:hAnsiTheme="minorHAnsi"/>
                <w:noProof/>
                <w:sz w:val="20"/>
                <w:szCs w:val="20"/>
              </w:rPr>
              <w:t>zápočet</w:t>
            </w:r>
          </w:p>
        </w:tc>
        <w:tc>
          <w:tcPr>
            <w:tcW w:w="169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Forma výuky</w:t>
            </w:r>
          </w:p>
        </w:tc>
        <w:tc>
          <w:tcPr>
            <w:tcW w:w="1134" w:type="dxa"/>
            <w:gridSpan w:val="2"/>
          </w:tcPr>
          <w:p w:rsidR="00E93705" w:rsidRPr="0028087A" w:rsidRDefault="00E7375D" w:rsidP="00ED58BA">
            <w:pPr>
              <w:rPr>
                <w:rFonts w:asciiTheme="minorHAnsi" w:hAnsiTheme="minorHAnsi"/>
                <w:sz w:val="20"/>
                <w:szCs w:val="20"/>
              </w:rPr>
            </w:pPr>
            <w:r>
              <w:rPr>
                <w:rFonts w:asciiTheme="minorHAnsi" w:hAnsiTheme="minorHAnsi"/>
                <w:noProof/>
                <w:sz w:val="20"/>
                <w:szCs w:val="20"/>
              </w:rPr>
              <w:t>s</w:t>
            </w:r>
            <w:r w:rsidR="001B2D31">
              <w:rPr>
                <w:rFonts w:asciiTheme="minorHAnsi" w:hAnsiTheme="minorHAnsi"/>
                <w:noProof/>
                <w:sz w:val="20"/>
                <w:szCs w:val="20"/>
              </w:rPr>
              <w:t>eminář</w:t>
            </w: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Forma způsobu ověření studijních výsledků a další požadavky na studenta</w:t>
            </w:r>
          </w:p>
        </w:tc>
        <w:tc>
          <w:tcPr>
            <w:tcW w:w="6236" w:type="dxa"/>
            <w:gridSpan w:val="7"/>
            <w:tcBorders>
              <w:bottom w:val="nil"/>
            </w:tcBorders>
          </w:tcPr>
          <w:p w:rsidR="00E93705" w:rsidRPr="0028087A" w:rsidRDefault="00ED58BA" w:rsidP="00ED58BA">
            <w:pPr>
              <w:rPr>
                <w:rFonts w:asciiTheme="minorHAnsi" w:hAnsiTheme="minorHAnsi"/>
                <w:sz w:val="20"/>
                <w:szCs w:val="20"/>
              </w:rPr>
            </w:pPr>
            <w:r>
              <w:rPr>
                <w:rFonts w:asciiTheme="minorHAnsi" w:hAnsiTheme="minorHAnsi"/>
                <w:noProof/>
                <w:sz w:val="20"/>
                <w:szCs w:val="20"/>
              </w:rPr>
              <w:t>k</w:t>
            </w:r>
            <w:r w:rsidR="00E93705" w:rsidRPr="0028087A">
              <w:rPr>
                <w:rFonts w:asciiTheme="minorHAnsi" w:hAnsiTheme="minorHAnsi"/>
                <w:noProof/>
                <w:sz w:val="20"/>
                <w:szCs w:val="20"/>
              </w:rPr>
              <w:t>ombinovaná</w:t>
            </w:r>
          </w:p>
        </w:tc>
      </w:tr>
      <w:tr w:rsidR="00E93705" w:rsidRPr="0028087A" w:rsidTr="00ED58BA">
        <w:trPr>
          <w:trHeight w:val="227"/>
        </w:trPr>
        <w:tc>
          <w:tcPr>
            <w:tcW w:w="9322" w:type="dxa"/>
            <w:gridSpan w:val="8"/>
            <w:tcBorders>
              <w:top w:val="nil"/>
            </w:tcBorders>
          </w:tcPr>
          <w:p w:rsidR="00E93705" w:rsidRPr="0028087A" w:rsidRDefault="00E93705" w:rsidP="00ED58BA">
            <w:pPr>
              <w:rPr>
                <w:rFonts w:asciiTheme="minorHAnsi" w:hAnsiTheme="minorHAnsi"/>
                <w:sz w:val="20"/>
                <w:szCs w:val="20"/>
              </w:rPr>
            </w:pPr>
          </w:p>
        </w:tc>
      </w:tr>
      <w:tr w:rsidR="00E93705" w:rsidRPr="0028087A" w:rsidTr="00ED58BA">
        <w:trPr>
          <w:trHeight w:val="197"/>
        </w:trPr>
        <w:tc>
          <w:tcPr>
            <w:tcW w:w="3086" w:type="dxa"/>
            <w:tcBorders>
              <w:top w:val="nil"/>
            </w:tcBorders>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Garant předmětu</w:t>
            </w:r>
          </w:p>
        </w:tc>
        <w:tc>
          <w:tcPr>
            <w:tcW w:w="6236" w:type="dxa"/>
            <w:gridSpan w:val="7"/>
            <w:tcBorders>
              <w:top w:val="nil"/>
            </w:tcBorders>
          </w:tcPr>
          <w:p w:rsidR="00E93705" w:rsidRPr="0028087A" w:rsidRDefault="00E93705" w:rsidP="00ED58BA">
            <w:pPr>
              <w:rPr>
                <w:rFonts w:asciiTheme="minorHAnsi" w:hAnsiTheme="minorHAnsi"/>
                <w:sz w:val="20"/>
                <w:szCs w:val="20"/>
              </w:rPr>
            </w:pPr>
          </w:p>
        </w:tc>
      </w:tr>
      <w:tr w:rsidR="00E93705" w:rsidRPr="0028087A" w:rsidTr="00ED58BA">
        <w:trPr>
          <w:trHeight w:val="243"/>
        </w:trPr>
        <w:tc>
          <w:tcPr>
            <w:tcW w:w="3086" w:type="dxa"/>
            <w:tcBorders>
              <w:top w:val="nil"/>
            </w:tcBorders>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Zapojení garanta do výuky předmětu</w:t>
            </w:r>
          </w:p>
        </w:tc>
        <w:tc>
          <w:tcPr>
            <w:tcW w:w="6236" w:type="dxa"/>
            <w:gridSpan w:val="7"/>
            <w:tcBorders>
              <w:top w:val="nil"/>
            </w:tcBorders>
          </w:tcPr>
          <w:p w:rsidR="00E93705" w:rsidRPr="0028087A" w:rsidRDefault="00E93705" w:rsidP="00E7375D">
            <w:pPr>
              <w:rPr>
                <w:rFonts w:asciiTheme="minorHAnsi" w:hAnsiTheme="minorHAnsi"/>
                <w:sz w:val="20"/>
                <w:szCs w:val="20"/>
              </w:rPr>
            </w:pP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Vyučující</w:t>
            </w:r>
          </w:p>
        </w:tc>
        <w:tc>
          <w:tcPr>
            <w:tcW w:w="6236" w:type="dxa"/>
            <w:gridSpan w:val="7"/>
            <w:tcBorders>
              <w:bottom w:val="nil"/>
            </w:tcBorders>
          </w:tcPr>
          <w:p w:rsidR="00E93705" w:rsidRPr="0028087A" w:rsidRDefault="00ED58BA" w:rsidP="00ED58BA">
            <w:pPr>
              <w:rPr>
                <w:rFonts w:asciiTheme="minorHAnsi" w:hAnsiTheme="minorHAnsi"/>
                <w:sz w:val="20"/>
                <w:szCs w:val="20"/>
              </w:rPr>
            </w:pPr>
            <w:r>
              <w:rPr>
                <w:rFonts w:asciiTheme="minorHAnsi" w:hAnsiTheme="minorHAnsi"/>
                <w:sz w:val="20"/>
                <w:szCs w:val="20"/>
              </w:rPr>
              <w:t>Daniel Novotný, Ph.D.</w:t>
            </w:r>
            <w:r w:rsidR="00EB4FEE">
              <w:rPr>
                <w:rFonts w:asciiTheme="minorHAnsi" w:hAnsiTheme="minorHAnsi"/>
                <w:sz w:val="20"/>
                <w:szCs w:val="20"/>
              </w:rPr>
              <w:t xml:space="preserve"> (seminář</w:t>
            </w:r>
            <w:r w:rsidR="001B2D31">
              <w:rPr>
                <w:rFonts w:asciiTheme="minorHAnsi" w:hAnsiTheme="minorHAnsi"/>
                <w:sz w:val="20"/>
                <w:szCs w:val="20"/>
              </w:rPr>
              <w:t>, 100%)</w:t>
            </w:r>
          </w:p>
        </w:tc>
      </w:tr>
      <w:tr w:rsidR="00E93705" w:rsidRPr="0028087A" w:rsidTr="00ED58BA">
        <w:trPr>
          <w:trHeight w:val="554"/>
        </w:trPr>
        <w:tc>
          <w:tcPr>
            <w:tcW w:w="9322" w:type="dxa"/>
            <w:gridSpan w:val="8"/>
            <w:tcBorders>
              <w:top w:val="nil"/>
            </w:tcBorders>
          </w:tcPr>
          <w:p w:rsidR="00E93705" w:rsidRPr="0028087A" w:rsidRDefault="00E93705" w:rsidP="00ED58BA">
            <w:pPr>
              <w:rPr>
                <w:rFonts w:asciiTheme="minorHAnsi" w:hAnsiTheme="minorHAnsi"/>
                <w:sz w:val="20"/>
                <w:szCs w:val="20"/>
              </w:rPr>
            </w:pP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Stručná anotace předmětu</w:t>
            </w:r>
          </w:p>
        </w:tc>
        <w:tc>
          <w:tcPr>
            <w:tcW w:w="6236" w:type="dxa"/>
            <w:gridSpan w:val="7"/>
            <w:tcBorders>
              <w:bottom w:val="nil"/>
            </w:tcBorders>
          </w:tcPr>
          <w:p w:rsidR="00E93705" w:rsidRPr="0028087A" w:rsidRDefault="00E93705" w:rsidP="00982ADC">
            <w:pPr>
              <w:rPr>
                <w:rFonts w:asciiTheme="minorHAnsi" w:hAnsiTheme="minorHAnsi"/>
                <w:sz w:val="20"/>
                <w:szCs w:val="20"/>
              </w:rPr>
            </w:pPr>
          </w:p>
        </w:tc>
      </w:tr>
      <w:tr w:rsidR="00E93705" w:rsidRPr="0028087A" w:rsidTr="00ED58BA">
        <w:trPr>
          <w:trHeight w:val="340"/>
        </w:trPr>
        <w:tc>
          <w:tcPr>
            <w:tcW w:w="9322" w:type="dxa"/>
            <w:gridSpan w:val="8"/>
            <w:tcBorders>
              <w:top w:val="nil"/>
              <w:bottom w:val="single" w:sz="12" w:space="0" w:color="auto"/>
            </w:tcBorders>
          </w:tcPr>
          <w:p w:rsidR="00E93705" w:rsidRPr="00A67DC7" w:rsidRDefault="001B2D31" w:rsidP="00EB4FEE">
            <w:pPr>
              <w:jc w:val="both"/>
              <w:rPr>
                <w:rFonts w:asciiTheme="minorHAnsi" w:hAnsiTheme="minorHAnsi"/>
                <w:b/>
                <w:sz w:val="20"/>
                <w:szCs w:val="20"/>
              </w:rPr>
            </w:pPr>
            <w:r w:rsidRPr="0028087A">
              <w:rPr>
                <w:rFonts w:asciiTheme="minorHAnsi" w:hAnsiTheme="minorHAnsi"/>
                <w:noProof/>
                <w:sz w:val="20"/>
                <w:szCs w:val="20"/>
              </w:rPr>
              <w:t xml:space="preserve">Obsahem kurzu je četba filosofických textů v </w:t>
            </w:r>
            <w:r>
              <w:rPr>
                <w:rFonts w:asciiTheme="minorHAnsi" w:hAnsiTheme="minorHAnsi"/>
                <w:noProof/>
                <w:sz w:val="20"/>
                <w:szCs w:val="20"/>
              </w:rPr>
              <w:t>latině</w:t>
            </w:r>
            <w:r w:rsidRPr="0028087A">
              <w:rPr>
                <w:rFonts w:asciiTheme="minorHAnsi" w:hAnsiTheme="minorHAnsi"/>
                <w:noProof/>
                <w:sz w:val="20"/>
                <w:szCs w:val="20"/>
              </w:rPr>
              <w:t xml:space="preserve"> a reflexe problematiky, o níž texty pojednávají, v širším kontextu. Porozumění textům je prohloubeno pomocí cílených otázek.</w:t>
            </w:r>
          </w:p>
        </w:tc>
      </w:tr>
      <w:tr w:rsidR="00E93705" w:rsidRPr="0028087A" w:rsidTr="00ED58BA">
        <w:trPr>
          <w:trHeight w:val="265"/>
        </w:trPr>
        <w:tc>
          <w:tcPr>
            <w:tcW w:w="3653" w:type="dxa"/>
            <w:gridSpan w:val="2"/>
            <w:tcBorders>
              <w:top w:val="nil"/>
            </w:tcBorders>
            <w:shd w:val="clear" w:color="auto" w:fill="F7CAAC"/>
          </w:tcPr>
          <w:p w:rsidR="00E93705" w:rsidRPr="0028087A" w:rsidRDefault="00E93705" w:rsidP="00ED58BA">
            <w:pPr>
              <w:rPr>
                <w:rFonts w:asciiTheme="minorHAnsi" w:hAnsiTheme="minorHAnsi"/>
                <w:sz w:val="20"/>
                <w:szCs w:val="20"/>
              </w:rPr>
            </w:pPr>
            <w:r w:rsidRPr="0028087A">
              <w:rPr>
                <w:rFonts w:asciiTheme="minorHAnsi" w:hAnsiTheme="minorHAnsi"/>
                <w:b/>
                <w:sz w:val="20"/>
                <w:szCs w:val="20"/>
              </w:rPr>
              <w:t>Studijní literatura a studijní pomůcky</w:t>
            </w:r>
          </w:p>
        </w:tc>
        <w:tc>
          <w:tcPr>
            <w:tcW w:w="5669" w:type="dxa"/>
            <w:gridSpan w:val="6"/>
            <w:tcBorders>
              <w:top w:val="nil"/>
              <w:bottom w:val="nil"/>
            </w:tcBorders>
          </w:tcPr>
          <w:p w:rsidR="00E93705" w:rsidRPr="0028087A" w:rsidRDefault="00E93705" w:rsidP="00ED58BA">
            <w:pPr>
              <w:rPr>
                <w:rFonts w:asciiTheme="minorHAnsi" w:hAnsiTheme="minorHAnsi"/>
                <w:sz w:val="20"/>
                <w:szCs w:val="20"/>
              </w:rPr>
            </w:pPr>
          </w:p>
        </w:tc>
      </w:tr>
      <w:tr w:rsidR="00E93705" w:rsidRPr="0028087A" w:rsidTr="00ED58BA">
        <w:trPr>
          <w:trHeight w:val="340"/>
        </w:trPr>
        <w:tc>
          <w:tcPr>
            <w:tcW w:w="9322" w:type="dxa"/>
            <w:gridSpan w:val="8"/>
            <w:tcBorders>
              <w:top w:val="nil"/>
            </w:tcBorders>
          </w:tcPr>
          <w:p w:rsidR="00E93705" w:rsidRPr="0028087A" w:rsidRDefault="001B2D31" w:rsidP="00ED58BA">
            <w:pPr>
              <w:rPr>
                <w:rFonts w:asciiTheme="minorHAnsi" w:hAnsiTheme="minorHAnsi"/>
                <w:sz w:val="20"/>
                <w:szCs w:val="20"/>
              </w:rPr>
            </w:pPr>
            <w:r w:rsidRPr="0028087A">
              <w:rPr>
                <w:rFonts w:asciiTheme="minorHAnsi" w:hAnsiTheme="minorHAnsi"/>
                <w:noProof/>
                <w:sz w:val="20"/>
                <w:szCs w:val="20"/>
              </w:rPr>
              <w:t>Literatura se mění semestr od semestru podle výběru textu, který bude čten.</w:t>
            </w:r>
          </w:p>
        </w:tc>
      </w:tr>
      <w:tr w:rsidR="00E93705" w:rsidRPr="0028087A" w:rsidTr="00ED58BA">
        <w:tc>
          <w:tcPr>
            <w:tcW w:w="9322" w:type="dxa"/>
            <w:gridSpan w:val="8"/>
            <w:tcBorders>
              <w:top w:val="single" w:sz="12" w:space="0" w:color="auto"/>
              <w:left w:val="single" w:sz="2" w:space="0" w:color="auto"/>
              <w:bottom w:val="single" w:sz="2" w:space="0" w:color="auto"/>
              <w:right w:val="single" w:sz="2" w:space="0" w:color="auto"/>
            </w:tcBorders>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Informace ke kombinované nebo distanční formě</w:t>
            </w:r>
          </w:p>
        </w:tc>
      </w:tr>
      <w:tr w:rsidR="00E93705" w:rsidRPr="0028087A" w:rsidTr="00ED58BA">
        <w:tc>
          <w:tcPr>
            <w:tcW w:w="4787" w:type="dxa"/>
            <w:gridSpan w:val="3"/>
            <w:tcBorders>
              <w:top w:val="single" w:sz="2" w:space="0" w:color="auto"/>
            </w:tcBorders>
            <w:shd w:val="clear" w:color="auto" w:fill="F7CAAC"/>
          </w:tcPr>
          <w:p w:rsidR="00E93705" w:rsidRPr="0028087A" w:rsidRDefault="00E93705" w:rsidP="00ED58BA">
            <w:pPr>
              <w:rPr>
                <w:rFonts w:asciiTheme="minorHAnsi" w:hAnsiTheme="minorHAnsi"/>
                <w:sz w:val="20"/>
                <w:szCs w:val="20"/>
              </w:rPr>
            </w:pPr>
            <w:r w:rsidRPr="0028087A">
              <w:rPr>
                <w:rFonts w:asciiTheme="minorHAnsi" w:hAnsiTheme="minorHAnsi"/>
                <w:b/>
                <w:sz w:val="20"/>
                <w:szCs w:val="20"/>
              </w:rPr>
              <w:t>Rozsah konzultací (soustředění)</w:t>
            </w:r>
          </w:p>
        </w:tc>
        <w:tc>
          <w:tcPr>
            <w:tcW w:w="889" w:type="dxa"/>
            <w:tcBorders>
              <w:top w:val="single" w:sz="2" w:space="0" w:color="auto"/>
            </w:tcBorders>
          </w:tcPr>
          <w:p w:rsidR="00E93705" w:rsidRPr="0028087A" w:rsidRDefault="00A67DC7" w:rsidP="00ED58BA">
            <w:pPr>
              <w:rPr>
                <w:rFonts w:asciiTheme="minorHAnsi" w:hAnsiTheme="minorHAnsi"/>
                <w:sz w:val="20"/>
                <w:szCs w:val="20"/>
              </w:rPr>
            </w:pPr>
            <w:r>
              <w:rPr>
                <w:rFonts w:asciiTheme="minorHAnsi" w:hAnsiTheme="minorHAnsi"/>
                <w:sz w:val="20"/>
                <w:szCs w:val="20"/>
              </w:rPr>
              <w:t>10</w:t>
            </w:r>
          </w:p>
        </w:tc>
        <w:tc>
          <w:tcPr>
            <w:tcW w:w="3646" w:type="dxa"/>
            <w:gridSpan w:val="4"/>
            <w:tcBorders>
              <w:top w:val="single" w:sz="2" w:space="0" w:color="auto"/>
            </w:tcBorders>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 xml:space="preserve">hodin </w:t>
            </w:r>
          </w:p>
        </w:tc>
      </w:tr>
      <w:tr w:rsidR="00E93705" w:rsidRPr="0028087A" w:rsidTr="00ED58BA">
        <w:tc>
          <w:tcPr>
            <w:tcW w:w="9322" w:type="dxa"/>
            <w:gridSpan w:val="8"/>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Informace o způsobu kontaktu s vyučujícím</w:t>
            </w:r>
          </w:p>
        </w:tc>
      </w:tr>
      <w:tr w:rsidR="00E93705" w:rsidRPr="0028087A" w:rsidTr="00ED58BA">
        <w:trPr>
          <w:trHeight w:val="680"/>
        </w:trPr>
        <w:tc>
          <w:tcPr>
            <w:tcW w:w="9322" w:type="dxa"/>
            <w:gridSpan w:val="8"/>
          </w:tcPr>
          <w:p w:rsidR="00E93705" w:rsidRPr="00BA26E4" w:rsidRDefault="00A45911" w:rsidP="00BA26E4">
            <w:pPr>
              <w:rPr>
                <w:rFonts w:asciiTheme="minorHAnsi" w:hAnsiTheme="minorHAnsi"/>
                <w:sz w:val="20"/>
                <w:szCs w:val="20"/>
              </w:rPr>
            </w:pPr>
            <w:r>
              <w:rPr>
                <w:rFonts w:asciiTheme="minorHAnsi" w:hAnsiTheme="minorHAnsi"/>
                <w:sz w:val="20"/>
                <w:szCs w:val="20"/>
              </w:rPr>
              <w:t>Přímé konzultace s vyučujícím, využití Moodle pro plnění seminárních úkolů.</w:t>
            </w:r>
          </w:p>
        </w:tc>
      </w:tr>
    </w:tbl>
    <w:p w:rsidR="00E93705" w:rsidRDefault="00E93705" w:rsidP="00E93705">
      <w:pPr>
        <w:rPr>
          <w:rFonts w:asciiTheme="minorHAnsi" w:hAnsiTheme="minorHAnsi"/>
          <w:sz w:val="20"/>
          <w:szCs w:val="20"/>
        </w:rPr>
      </w:pPr>
    </w:p>
    <w:p w:rsidR="00F64E0E" w:rsidRDefault="00F64E0E" w:rsidP="0028087A">
      <w:pPr>
        <w:rPr>
          <w:sz w:val="20"/>
          <w:szCs w:val="20"/>
        </w:rPr>
      </w:pPr>
    </w:p>
    <w:p w:rsidR="00D72C69" w:rsidRDefault="00D72C69" w:rsidP="00D72C69">
      <w:pPr>
        <w:rPr>
          <w:rFonts w:asciiTheme="minorHAnsi" w:hAnsiTheme="minorHAnsi"/>
          <w:sz w:val="20"/>
          <w:szCs w:val="20"/>
        </w:rPr>
      </w:pPr>
    </w:p>
    <w:p w:rsidR="00D72C69" w:rsidRPr="0028087A" w:rsidRDefault="00D72C69" w:rsidP="00D72C69">
      <w:pPr>
        <w:rPr>
          <w:rFonts w:asciiTheme="minorHAnsi" w:hAnsiTheme="minorHAnsi"/>
          <w:sz w:val="20"/>
          <w:szCs w:val="20"/>
        </w:rPr>
        <w:sectPr w:rsidR="00D72C69" w:rsidRPr="0028087A" w:rsidSect="00F64E0E">
          <w:footerReference w:type="even" r:id="rId24"/>
          <w:footerReference w:type="default" r:id="rId25"/>
          <w:footerReference w:type="first" r:id="rId26"/>
          <w:pgSz w:w="11906" w:h="16838"/>
          <w:pgMar w:top="1417" w:right="1417" w:bottom="1417" w:left="1417" w:header="708" w:footer="708" w:gutter="0"/>
          <w:pgNumType w:start="1"/>
          <w:cols w:space="708"/>
          <w:titlePg/>
          <w:docGrid w:linePitch="360"/>
        </w:sectPr>
      </w:pPr>
    </w:p>
    <w:tbl>
      <w:tblPr>
        <w:tblW w:w="93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25"/>
        <w:gridCol w:w="734"/>
      </w:tblGrid>
      <w:tr w:rsidR="00D72C69" w:rsidRPr="00A45911" w:rsidTr="00D72C69">
        <w:tc>
          <w:tcPr>
            <w:tcW w:w="9347" w:type="dxa"/>
            <w:gridSpan w:val="8"/>
            <w:tcBorders>
              <w:bottom w:val="double" w:sz="4" w:space="0" w:color="auto"/>
            </w:tcBorders>
            <w:shd w:val="clear" w:color="auto" w:fill="BDD6EE"/>
          </w:tcPr>
          <w:p w:rsidR="00D72C69" w:rsidRPr="00A45911" w:rsidRDefault="00D72C69" w:rsidP="00D72C69">
            <w:pPr>
              <w:rPr>
                <w:rFonts w:asciiTheme="minorHAnsi" w:hAnsiTheme="minorHAnsi"/>
                <w:b/>
                <w:szCs w:val="20"/>
              </w:rPr>
            </w:pPr>
            <w:r w:rsidRPr="00A45911">
              <w:rPr>
                <w:rFonts w:asciiTheme="minorHAnsi" w:hAnsiTheme="minorHAnsi"/>
                <w:szCs w:val="20"/>
              </w:rPr>
              <w:br w:type="page"/>
            </w:r>
            <w:r w:rsidRPr="00A45911">
              <w:rPr>
                <w:rFonts w:asciiTheme="minorHAnsi" w:hAnsiTheme="minorHAnsi"/>
                <w:b/>
                <w:szCs w:val="20"/>
              </w:rPr>
              <w:t>B-III – Charakteristika studijního předmětu</w:t>
            </w:r>
          </w:p>
        </w:tc>
      </w:tr>
      <w:tr w:rsidR="00D72C69" w:rsidRPr="0028087A" w:rsidTr="00D72C69">
        <w:tc>
          <w:tcPr>
            <w:tcW w:w="3086" w:type="dxa"/>
            <w:tcBorders>
              <w:top w:val="double" w:sz="4" w:space="0" w:color="auto"/>
            </w:tcBorders>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Název studijního předmětu</w:t>
            </w:r>
          </w:p>
        </w:tc>
        <w:tc>
          <w:tcPr>
            <w:tcW w:w="6261" w:type="dxa"/>
            <w:gridSpan w:val="7"/>
            <w:tcBorders>
              <w:top w:val="double" w:sz="4" w:space="0" w:color="auto"/>
            </w:tcBorders>
          </w:tcPr>
          <w:p w:rsidR="00D72C69" w:rsidRPr="00F257B6" w:rsidRDefault="00D72C69" w:rsidP="00D72C69">
            <w:pPr>
              <w:rPr>
                <w:rFonts w:asciiTheme="minorHAnsi" w:hAnsiTheme="minorHAnsi"/>
                <w:sz w:val="20"/>
                <w:szCs w:val="20"/>
              </w:rPr>
            </w:pPr>
            <w:r w:rsidRPr="00F257B6">
              <w:rPr>
                <w:rFonts w:asciiTheme="minorHAnsi" w:hAnsiTheme="minorHAnsi"/>
                <w:noProof/>
                <w:sz w:val="20"/>
                <w:szCs w:val="20"/>
              </w:rPr>
              <w:t>Četba odborných textů v angličtině 1</w:t>
            </w:r>
          </w:p>
        </w:tc>
      </w:tr>
      <w:tr w:rsidR="00D72C69" w:rsidRPr="0028087A" w:rsidTr="00D72C69">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Typ předmětu</w:t>
            </w:r>
          </w:p>
        </w:tc>
        <w:tc>
          <w:tcPr>
            <w:tcW w:w="3406" w:type="dxa"/>
            <w:gridSpan w:val="4"/>
          </w:tcPr>
          <w:p w:rsidR="00D72C69" w:rsidRPr="0028087A" w:rsidRDefault="00D72C69" w:rsidP="00D72C69">
            <w:pPr>
              <w:rPr>
                <w:rFonts w:asciiTheme="minorHAnsi" w:hAnsiTheme="minorHAnsi"/>
                <w:sz w:val="20"/>
                <w:szCs w:val="20"/>
              </w:rPr>
            </w:pPr>
            <w:r>
              <w:rPr>
                <w:rFonts w:asciiTheme="minorHAnsi" w:hAnsiTheme="minorHAnsi"/>
                <w:noProof/>
                <w:sz w:val="20"/>
                <w:szCs w:val="20"/>
              </w:rPr>
              <w:t>p</w:t>
            </w:r>
            <w:r w:rsidRPr="0028087A">
              <w:rPr>
                <w:rFonts w:asciiTheme="minorHAnsi" w:hAnsiTheme="minorHAnsi"/>
                <w:noProof/>
                <w:sz w:val="20"/>
                <w:szCs w:val="20"/>
              </w:rPr>
              <w:t>ovinně volitelný</w:t>
            </w:r>
          </w:p>
        </w:tc>
        <w:tc>
          <w:tcPr>
            <w:tcW w:w="2121" w:type="dxa"/>
            <w:gridSpan w:val="2"/>
            <w:shd w:val="clear" w:color="auto" w:fill="F7CAAC"/>
          </w:tcPr>
          <w:p w:rsidR="00D72C69" w:rsidRPr="0028087A" w:rsidRDefault="00D72C69" w:rsidP="00D72C69">
            <w:pPr>
              <w:rPr>
                <w:rFonts w:asciiTheme="minorHAnsi" w:hAnsiTheme="minorHAnsi"/>
                <w:sz w:val="20"/>
                <w:szCs w:val="20"/>
              </w:rPr>
            </w:pPr>
            <w:r w:rsidRPr="0028087A">
              <w:rPr>
                <w:rFonts w:asciiTheme="minorHAnsi" w:hAnsiTheme="minorHAnsi"/>
                <w:b/>
                <w:sz w:val="20"/>
                <w:szCs w:val="20"/>
              </w:rPr>
              <w:t>doporučený ročník / semestr</w:t>
            </w:r>
          </w:p>
        </w:tc>
        <w:tc>
          <w:tcPr>
            <w:tcW w:w="734" w:type="dxa"/>
          </w:tcPr>
          <w:p w:rsidR="00D72C69" w:rsidRPr="0028087A" w:rsidRDefault="00D72C69" w:rsidP="00D72C69">
            <w:pPr>
              <w:rPr>
                <w:rFonts w:asciiTheme="minorHAnsi" w:hAnsiTheme="minorHAnsi"/>
                <w:sz w:val="20"/>
                <w:szCs w:val="20"/>
              </w:rPr>
            </w:pPr>
            <w:r w:rsidRPr="0028087A">
              <w:rPr>
                <w:rFonts w:asciiTheme="minorHAnsi" w:hAnsiTheme="minorHAnsi"/>
                <w:noProof/>
                <w:sz w:val="20"/>
                <w:szCs w:val="20"/>
              </w:rPr>
              <w:t>ZS</w:t>
            </w:r>
          </w:p>
        </w:tc>
      </w:tr>
      <w:tr w:rsidR="00D72C69" w:rsidRPr="0028087A" w:rsidTr="00D72C69">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Rozsah studijního předmětu</w:t>
            </w:r>
          </w:p>
        </w:tc>
        <w:tc>
          <w:tcPr>
            <w:tcW w:w="1701" w:type="dxa"/>
            <w:gridSpan w:val="2"/>
          </w:tcPr>
          <w:p w:rsidR="00D72C69" w:rsidRPr="0028087A" w:rsidRDefault="00D72C69" w:rsidP="00D72C69">
            <w:pPr>
              <w:rPr>
                <w:rFonts w:asciiTheme="minorHAnsi" w:hAnsiTheme="minorHAnsi"/>
                <w:sz w:val="20"/>
                <w:szCs w:val="20"/>
              </w:rPr>
            </w:pPr>
            <w:r w:rsidRPr="0028087A">
              <w:rPr>
                <w:rFonts w:asciiTheme="minorHAnsi" w:hAnsiTheme="minorHAnsi"/>
                <w:noProof/>
                <w:sz w:val="20"/>
                <w:szCs w:val="20"/>
              </w:rPr>
              <w:t>2</w:t>
            </w:r>
            <w:r>
              <w:rPr>
                <w:rFonts w:asciiTheme="minorHAnsi" w:hAnsiTheme="minorHAnsi"/>
                <w:noProof/>
                <w:sz w:val="20"/>
                <w:szCs w:val="20"/>
              </w:rPr>
              <w:t>8</w:t>
            </w:r>
            <w:r w:rsidRPr="0028087A">
              <w:rPr>
                <w:rFonts w:asciiTheme="minorHAnsi" w:hAnsiTheme="minorHAnsi"/>
                <w:noProof/>
                <w:sz w:val="20"/>
                <w:szCs w:val="20"/>
              </w:rPr>
              <w:t>s</w:t>
            </w:r>
          </w:p>
        </w:tc>
        <w:tc>
          <w:tcPr>
            <w:tcW w:w="889"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 xml:space="preserve">hod. </w:t>
            </w:r>
          </w:p>
        </w:tc>
        <w:tc>
          <w:tcPr>
            <w:tcW w:w="816" w:type="dxa"/>
          </w:tcPr>
          <w:p w:rsidR="00D72C69" w:rsidRPr="0028087A" w:rsidRDefault="00D72C69" w:rsidP="00D72C69">
            <w:pPr>
              <w:rPr>
                <w:rFonts w:asciiTheme="minorHAnsi" w:hAnsiTheme="minorHAnsi"/>
                <w:sz w:val="20"/>
                <w:szCs w:val="20"/>
              </w:rPr>
            </w:pPr>
            <w:r w:rsidRPr="0028087A">
              <w:rPr>
                <w:rFonts w:asciiTheme="minorHAnsi" w:hAnsiTheme="minorHAnsi"/>
                <w:noProof/>
                <w:sz w:val="20"/>
                <w:szCs w:val="20"/>
              </w:rPr>
              <w:t>2</w:t>
            </w:r>
            <w:r>
              <w:rPr>
                <w:rFonts w:asciiTheme="minorHAnsi" w:hAnsiTheme="minorHAnsi"/>
                <w:noProof/>
                <w:sz w:val="20"/>
                <w:szCs w:val="20"/>
              </w:rPr>
              <w:t>8</w:t>
            </w:r>
          </w:p>
        </w:tc>
        <w:tc>
          <w:tcPr>
            <w:tcW w:w="2121" w:type="dxa"/>
            <w:gridSpan w:val="2"/>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kreditů</w:t>
            </w:r>
          </w:p>
        </w:tc>
        <w:tc>
          <w:tcPr>
            <w:tcW w:w="734" w:type="dxa"/>
          </w:tcPr>
          <w:p w:rsidR="00D72C69" w:rsidRPr="0028087A" w:rsidRDefault="00D72C69" w:rsidP="00D72C69">
            <w:pPr>
              <w:rPr>
                <w:rFonts w:asciiTheme="minorHAnsi" w:hAnsiTheme="minorHAnsi"/>
                <w:sz w:val="20"/>
                <w:szCs w:val="20"/>
              </w:rPr>
            </w:pPr>
            <w:r w:rsidRPr="0028087A">
              <w:rPr>
                <w:rFonts w:asciiTheme="minorHAnsi" w:hAnsiTheme="minorHAnsi"/>
                <w:noProof/>
                <w:sz w:val="20"/>
                <w:szCs w:val="20"/>
              </w:rPr>
              <w:t>3</w:t>
            </w:r>
          </w:p>
        </w:tc>
      </w:tr>
      <w:tr w:rsidR="00D72C69" w:rsidRPr="0028087A" w:rsidTr="00D72C69">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Prerekvizity, korekvizity, ekvivalence</w:t>
            </w:r>
          </w:p>
        </w:tc>
        <w:tc>
          <w:tcPr>
            <w:tcW w:w="6261" w:type="dxa"/>
            <w:gridSpan w:val="7"/>
          </w:tcPr>
          <w:p w:rsidR="00D72C69" w:rsidRPr="0028087A" w:rsidRDefault="00D72C69" w:rsidP="00D72C69">
            <w:pPr>
              <w:rPr>
                <w:rFonts w:asciiTheme="minorHAnsi" w:hAnsiTheme="minorHAnsi"/>
                <w:sz w:val="20"/>
                <w:szCs w:val="20"/>
              </w:rPr>
            </w:pPr>
          </w:p>
        </w:tc>
      </w:tr>
      <w:tr w:rsidR="00D72C69" w:rsidRPr="0028087A" w:rsidTr="001B2D31">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Způsob ověření studijních výsledků</w:t>
            </w:r>
          </w:p>
        </w:tc>
        <w:tc>
          <w:tcPr>
            <w:tcW w:w="3406" w:type="dxa"/>
            <w:gridSpan w:val="4"/>
          </w:tcPr>
          <w:p w:rsidR="00D72C69" w:rsidRPr="0028087A" w:rsidRDefault="00D72C69" w:rsidP="00D72C69">
            <w:pPr>
              <w:rPr>
                <w:rFonts w:asciiTheme="minorHAnsi" w:hAnsiTheme="minorHAnsi"/>
                <w:sz w:val="20"/>
                <w:szCs w:val="20"/>
              </w:rPr>
            </w:pPr>
            <w:r>
              <w:rPr>
                <w:rFonts w:asciiTheme="minorHAnsi" w:hAnsiTheme="minorHAnsi"/>
                <w:noProof/>
                <w:sz w:val="20"/>
                <w:szCs w:val="20"/>
              </w:rPr>
              <w:t>z</w:t>
            </w:r>
            <w:r w:rsidRPr="0028087A">
              <w:rPr>
                <w:rFonts w:asciiTheme="minorHAnsi" w:hAnsiTheme="minorHAnsi"/>
                <w:noProof/>
                <w:sz w:val="20"/>
                <w:szCs w:val="20"/>
              </w:rPr>
              <w:t>ápočet</w:t>
            </w:r>
          </w:p>
        </w:tc>
        <w:tc>
          <w:tcPr>
            <w:tcW w:w="169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Forma výuky</w:t>
            </w:r>
          </w:p>
        </w:tc>
        <w:tc>
          <w:tcPr>
            <w:tcW w:w="1159" w:type="dxa"/>
            <w:gridSpan w:val="2"/>
          </w:tcPr>
          <w:p w:rsidR="00D72C69" w:rsidRPr="0028087A" w:rsidRDefault="00D72C69" w:rsidP="00D72C69">
            <w:pPr>
              <w:rPr>
                <w:rFonts w:asciiTheme="minorHAnsi" w:hAnsiTheme="minorHAnsi"/>
                <w:sz w:val="20"/>
                <w:szCs w:val="20"/>
              </w:rPr>
            </w:pPr>
            <w:r w:rsidRPr="0028087A">
              <w:rPr>
                <w:rFonts w:asciiTheme="minorHAnsi" w:hAnsiTheme="minorHAnsi"/>
                <w:noProof/>
                <w:sz w:val="20"/>
                <w:szCs w:val="20"/>
              </w:rPr>
              <w:t>s</w:t>
            </w:r>
            <w:r w:rsidR="001B2D31">
              <w:rPr>
                <w:rFonts w:asciiTheme="minorHAnsi" w:hAnsiTheme="minorHAnsi"/>
                <w:noProof/>
                <w:sz w:val="20"/>
                <w:szCs w:val="20"/>
              </w:rPr>
              <w:t>eminář</w:t>
            </w:r>
          </w:p>
        </w:tc>
      </w:tr>
      <w:tr w:rsidR="00D72C69" w:rsidRPr="0028087A" w:rsidTr="008E50A8">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Forma způsobu ověření studijních výsledků a další požadavky na studenta</w:t>
            </w:r>
          </w:p>
        </w:tc>
        <w:tc>
          <w:tcPr>
            <w:tcW w:w="6261" w:type="dxa"/>
            <w:gridSpan w:val="7"/>
            <w:tcBorders>
              <w:bottom w:val="nil"/>
            </w:tcBorders>
            <w:shd w:val="clear" w:color="auto" w:fill="auto"/>
          </w:tcPr>
          <w:p w:rsidR="00D72C69" w:rsidRPr="0028087A" w:rsidRDefault="008E50A8" w:rsidP="00D72C69">
            <w:pPr>
              <w:rPr>
                <w:rFonts w:asciiTheme="minorHAnsi" w:hAnsiTheme="minorHAnsi"/>
                <w:sz w:val="20"/>
                <w:szCs w:val="20"/>
              </w:rPr>
            </w:pPr>
            <w:r>
              <w:rPr>
                <w:rFonts w:asciiTheme="minorHAnsi" w:hAnsiTheme="minorHAnsi"/>
                <w:sz w:val="20"/>
                <w:szCs w:val="20"/>
              </w:rPr>
              <w:t>kombinovaná</w:t>
            </w:r>
          </w:p>
        </w:tc>
      </w:tr>
      <w:tr w:rsidR="00D72C69" w:rsidRPr="0028087A" w:rsidTr="00D72C69">
        <w:trPr>
          <w:trHeight w:val="227"/>
        </w:trPr>
        <w:tc>
          <w:tcPr>
            <w:tcW w:w="9347" w:type="dxa"/>
            <w:gridSpan w:val="8"/>
            <w:tcBorders>
              <w:top w:val="nil"/>
            </w:tcBorders>
          </w:tcPr>
          <w:p w:rsidR="00D72C69" w:rsidRPr="0028087A" w:rsidRDefault="00D72C69" w:rsidP="00D72C69">
            <w:pPr>
              <w:rPr>
                <w:rFonts w:asciiTheme="minorHAnsi" w:hAnsiTheme="minorHAnsi"/>
                <w:sz w:val="20"/>
                <w:szCs w:val="20"/>
              </w:rPr>
            </w:pPr>
          </w:p>
        </w:tc>
      </w:tr>
      <w:tr w:rsidR="00D72C69" w:rsidRPr="0028087A" w:rsidTr="00D72C69">
        <w:trPr>
          <w:trHeight w:val="197"/>
        </w:trPr>
        <w:tc>
          <w:tcPr>
            <w:tcW w:w="3086" w:type="dxa"/>
            <w:tcBorders>
              <w:top w:val="nil"/>
            </w:tcBorders>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Garant předmětu</w:t>
            </w:r>
          </w:p>
        </w:tc>
        <w:tc>
          <w:tcPr>
            <w:tcW w:w="6261" w:type="dxa"/>
            <w:gridSpan w:val="7"/>
            <w:tcBorders>
              <w:top w:val="nil"/>
            </w:tcBorders>
          </w:tcPr>
          <w:p w:rsidR="00D72C69" w:rsidRPr="0028087A" w:rsidRDefault="00D72C69" w:rsidP="00D72C69">
            <w:pPr>
              <w:rPr>
                <w:rFonts w:asciiTheme="minorHAnsi" w:hAnsiTheme="minorHAnsi"/>
                <w:sz w:val="20"/>
                <w:szCs w:val="20"/>
              </w:rPr>
            </w:pPr>
          </w:p>
        </w:tc>
      </w:tr>
      <w:tr w:rsidR="00D72C69" w:rsidRPr="0028087A" w:rsidTr="00D72C69">
        <w:trPr>
          <w:trHeight w:val="243"/>
        </w:trPr>
        <w:tc>
          <w:tcPr>
            <w:tcW w:w="3086" w:type="dxa"/>
            <w:tcBorders>
              <w:top w:val="nil"/>
            </w:tcBorders>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Zapojení garanta do výuky předmětu</w:t>
            </w:r>
          </w:p>
        </w:tc>
        <w:tc>
          <w:tcPr>
            <w:tcW w:w="6261" w:type="dxa"/>
            <w:gridSpan w:val="7"/>
            <w:tcBorders>
              <w:top w:val="nil"/>
            </w:tcBorders>
          </w:tcPr>
          <w:p w:rsidR="00D72C69" w:rsidRPr="0028087A" w:rsidRDefault="00D72C69" w:rsidP="00D72C69">
            <w:pPr>
              <w:rPr>
                <w:rFonts w:asciiTheme="minorHAnsi" w:hAnsiTheme="minorHAnsi"/>
                <w:sz w:val="20"/>
                <w:szCs w:val="20"/>
              </w:rPr>
            </w:pPr>
          </w:p>
        </w:tc>
      </w:tr>
      <w:tr w:rsidR="00D72C69" w:rsidRPr="0028087A" w:rsidTr="00D72C69">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Vyučující</w:t>
            </w:r>
          </w:p>
        </w:tc>
        <w:tc>
          <w:tcPr>
            <w:tcW w:w="6261" w:type="dxa"/>
            <w:gridSpan w:val="7"/>
            <w:tcBorders>
              <w:bottom w:val="nil"/>
            </w:tcBorders>
          </w:tcPr>
          <w:p w:rsidR="00D72C69" w:rsidRPr="0028087A" w:rsidRDefault="001B2D31" w:rsidP="00D72C69">
            <w:pPr>
              <w:rPr>
                <w:rFonts w:asciiTheme="minorHAnsi" w:hAnsiTheme="minorHAnsi"/>
                <w:sz w:val="20"/>
                <w:szCs w:val="20"/>
              </w:rPr>
            </w:pPr>
            <w:r w:rsidRPr="0028087A">
              <w:rPr>
                <w:rFonts w:asciiTheme="minorHAnsi" w:hAnsiTheme="minorHAnsi"/>
                <w:noProof/>
                <w:sz w:val="20"/>
                <w:szCs w:val="20"/>
              </w:rPr>
              <w:t>doc. Daniel Heider, Ph.D.</w:t>
            </w:r>
            <w:r>
              <w:rPr>
                <w:rFonts w:asciiTheme="minorHAnsi" w:hAnsiTheme="minorHAnsi"/>
                <w:noProof/>
                <w:sz w:val="20"/>
                <w:szCs w:val="20"/>
              </w:rPr>
              <w:t xml:space="preserve"> (seminář, 100%)</w:t>
            </w:r>
          </w:p>
        </w:tc>
      </w:tr>
      <w:tr w:rsidR="00D72C69" w:rsidRPr="0028087A" w:rsidTr="00D72C69">
        <w:trPr>
          <w:trHeight w:val="554"/>
        </w:trPr>
        <w:tc>
          <w:tcPr>
            <w:tcW w:w="9347" w:type="dxa"/>
            <w:gridSpan w:val="8"/>
            <w:tcBorders>
              <w:top w:val="nil"/>
            </w:tcBorders>
          </w:tcPr>
          <w:p w:rsidR="00D72C69" w:rsidRPr="0028087A" w:rsidRDefault="00D72C69" w:rsidP="00D72C69">
            <w:pPr>
              <w:rPr>
                <w:rFonts w:asciiTheme="minorHAnsi" w:hAnsiTheme="minorHAnsi"/>
                <w:sz w:val="20"/>
                <w:szCs w:val="20"/>
              </w:rPr>
            </w:pPr>
          </w:p>
        </w:tc>
      </w:tr>
      <w:tr w:rsidR="00D72C69" w:rsidRPr="0028087A" w:rsidTr="00D72C69">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Stručná anotace předmětu</w:t>
            </w:r>
          </w:p>
        </w:tc>
        <w:tc>
          <w:tcPr>
            <w:tcW w:w="6261" w:type="dxa"/>
            <w:gridSpan w:val="7"/>
            <w:tcBorders>
              <w:bottom w:val="nil"/>
            </w:tcBorders>
          </w:tcPr>
          <w:p w:rsidR="00D72C69" w:rsidRPr="0028087A" w:rsidRDefault="00D72C69" w:rsidP="00D72C69">
            <w:pPr>
              <w:rPr>
                <w:rFonts w:asciiTheme="minorHAnsi" w:hAnsiTheme="minorHAnsi"/>
                <w:sz w:val="20"/>
                <w:szCs w:val="20"/>
              </w:rPr>
            </w:pPr>
          </w:p>
        </w:tc>
      </w:tr>
      <w:tr w:rsidR="00D72C69" w:rsidRPr="0028087A" w:rsidTr="00D72C69">
        <w:trPr>
          <w:trHeight w:val="340"/>
        </w:trPr>
        <w:tc>
          <w:tcPr>
            <w:tcW w:w="9347" w:type="dxa"/>
            <w:gridSpan w:val="8"/>
            <w:tcBorders>
              <w:top w:val="nil"/>
              <w:bottom w:val="single" w:sz="12" w:space="0" w:color="auto"/>
            </w:tcBorders>
          </w:tcPr>
          <w:p w:rsidR="00D72C69" w:rsidRPr="0028087A" w:rsidRDefault="00D72C69" w:rsidP="00EB4FEE">
            <w:pPr>
              <w:jc w:val="both"/>
              <w:rPr>
                <w:rFonts w:asciiTheme="minorHAnsi" w:hAnsiTheme="minorHAnsi"/>
                <w:sz w:val="20"/>
                <w:szCs w:val="20"/>
              </w:rPr>
            </w:pPr>
            <w:r w:rsidRPr="0028087A">
              <w:rPr>
                <w:rFonts w:asciiTheme="minorHAnsi" w:hAnsiTheme="minorHAnsi"/>
                <w:noProof/>
                <w:sz w:val="20"/>
                <w:szCs w:val="20"/>
              </w:rPr>
              <w:t>Obsahem kurzu je četba filosofických textů v angličtině a reflexe problematiky, o níž texty pojednávají, v širším kontextu. Porozumění textům je prohloubeno pomocí cílených otázek.</w:t>
            </w:r>
          </w:p>
        </w:tc>
      </w:tr>
      <w:tr w:rsidR="00D72C69" w:rsidRPr="0028087A" w:rsidTr="00D72C69">
        <w:trPr>
          <w:trHeight w:val="265"/>
        </w:trPr>
        <w:tc>
          <w:tcPr>
            <w:tcW w:w="3653" w:type="dxa"/>
            <w:gridSpan w:val="2"/>
            <w:tcBorders>
              <w:top w:val="nil"/>
            </w:tcBorders>
            <w:shd w:val="clear" w:color="auto" w:fill="F7CAAC"/>
          </w:tcPr>
          <w:p w:rsidR="00D72C69" w:rsidRPr="0028087A" w:rsidRDefault="00D72C69" w:rsidP="00D72C69">
            <w:pPr>
              <w:rPr>
                <w:rFonts w:asciiTheme="minorHAnsi" w:hAnsiTheme="minorHAnsi"/>
                <w:sz w:val="20"/>
                <w:szCs w:val="20"/>
              </w:rPr>
            </w:pPr>
            <w:r w:rsidRPr="0028087A">
              <w:rPr>
                <w:rFonts w:asciiTheme="minorHAnsi" w:hAnsiTheme="minorHAnsi"/>
                <w:b/>
                <w:sz w:val="20"/>
                <w:szCs w:val="20"/>
              </w:rPr>
              <w:t>Studijní literatura a studijní pomůcky</w:t>
            </w:r>
          </w:p>
        </w:tc>
        <w:tc>
          <w:tcPr>
            <w:tcW w:w="5694" w:type="dxa"/>
            <w:gridSpan w:val="6"/>
            <w:tcBorders>
              <w:top w:val="nil"/>
              <w:bottom w:val="nil"/>
            </w:tcBorders>
          </w:tcPr>
          <w:p w:rsidR="00D72C69" w:rsidRPr="0028087A" w:rsidRDefault="00D72C69" w:rsidP="00D72C69">
            <w:pPr>
              <w:rPr>
                <w:rFonts w:asciiTheme="minorHAnsi" w:hAnsiTheme="minorHAnsi"/>
                <w:sz w:val="20"/>
                <w:szCs w:val="20"/>
              </w:rPr>
            </w:pPr>
          </w:p>
        </w:tc>
      </w:tr>
      <w:tr w:rsidR="00D72C69" w:rsidRPr="0028087A" w:rsidTr="00D72C69">
        <w:trPr>
          <w:trHeight w:val="340"/>
        </w:trPr>
        <w:tc>
          <w:tcPr>
            <w:tcW w:w="9347" w:type="dxa"/>
            <w:gridSpan w:val="8"/>
            <w:tcBorders>
              <w:top w:val="nil"/>
            </w:tcBorders>
          </w:tcPr>
          <w:p w:rsidR="00D72C69" w:rsidRPr="0028087A" w:rsidRDefault="00D72C69" w:rsidP="00D72C69">
            <w:pPr>
              <w:rPr>
                <w:rFonts w:asciiTheme="minorHAnsi" w:hAnsiTheme="minorHAnsi"/>
                <w:sz w:val="20"/>
                <w:szCs w:val="20"/>
              </w:rPr>
            </w:pPr>
            <w:r w:rsidRPr="0028087A">
              <w:rPr>
                <w:rFonts w:asciiTheme="minorHAnsi" w:hAnsiTheme="minorHAnsi"/>
                <w:noProof/>
                <w:sz w:val="20"/>
                <w:szCs w:val="20"/>
              </w:rPr>
              <w:t>Literatura se mění semestr od semestru podle výběru textu, který bude čten.</w:t>
            </w:r>
          </w:p>
        </w:tc>
      </w:tr>
      <w:tr w:rsidR="00D72C69" w:rsidRPr="0028087A" w:rsidTr="00D72C69">
        <w:tc>
          <w:tcPr>
            <w:tcW w:w="9347" w:type="dxa"/>
            <w:gridSpan w:val="8"/>
            <w:tcBorders>
              <w:top w:val="single" w:sz="12" w:space="0" w:color="auto"/>
              <w:left w:val="single" w:sz="2" w:space="0" w:color="auto"/>
              <w:bottom w:val="single" w:sz="2" w:space="0" w:color="auto"/>
              <w:right w:val="single" w:sz="2" w:space="0" w:color="auto"/>
            </w:tcBorders>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Informace ke kombinované nebo distanční formě</w:t>
            </w:r>
          </w:p>
        </w:tc>
      </w:tr>
      <w:tr w:rsidR="00D72C69" w:rsidRPr="0028087A" w:rsidTr="008E50A8">
        <w:tc>
          <w:tcPr>
            <w:tcW w:w="4787" w:type="dxa"/>
            <w:gridSpan w:val="3"/>
            <w:tcBorders>
              <w:top w:val="single" w:sz="2" w:space="0" w:color="auto"/>
            </w:tcBorders>
            <w:shd w:val="clear" w:color="auto" w:fill="F7CAAC"/>
          </w:tcPr>
          <w:p w:rsidR="00D72C69" w:rsidRPr="0028087A" w:rsidRDefault="00D72C69" w:rsidP="00D72C69">
            <w:pPr>
              <w:rPr>
                <w:rFonts w:asciiTheme="minorHAnsi" w:hAnsiTheme="minorHAnsi"/>
                <w:sz w:val="20"/>
                <w:szCs w:val="20"/>
              </w:rPr>
            </w:pPr>
            <w:r w:rsidRPr="0028087A">
              <w:rPr>
                <w:rFonts w:asciiTheme="minorHAnsi" w:hAnsiTheme="minorHAnsi"/>
                <w:b/>
                <w:sz w:val="20"/>
                <w:szCs w:val="20"/>
              </w:rPr>
              <w:t>Rozsah konzultací (soustředění)</w:t>
            </w:r>
          </w:p>
        </w:tc>
        <w:tc>
          <w:tcPr>
            <w:tcW w:w="889" w:type="dxa"/>
            <w:tcBorders>
              <w:top w:val="single" w:sz="2" w:space="0" w:color="auto"/>
            </w:tcBorders>
            <w:shd w:val="clear" w:color="auto" w:fill="auto"/>
          </w:tcPr>
          <w:p w:rsidR="00D72C69" w:rsidRPr="008E50A8" w:rsidRDefault="008E50A8" w:rsidP="00D72C69">
            <w:pPr>
              <w:rPr>
                <w:rFonts w:asciiTheme="minorHAnsi" w:hAnsiTheme="minorHAnsi"/>
                <w:sz w:val="20"/>
                <w:szCs w:val="20"/>
              </w:rPr>
            </w:pPr>
            <w:r>
              <w:rPr>
                <w:rFonts w:asciiTheme="minorHAnsi" w:hAnsiTheme="minorHAnsi"/>
                <w:sz w:val="20"/>
                <w:szCs w:val="20"/>
              </w:rPr>
              <w:t>0</w:t>
            </w:r>
          </w:p>
        </w:tc>
        <w:tc>
          <w:tcPr>
            <w:tcW w:w="3671" w:type="dxa"/>
            <w:gridSpan w:val="4"/>
            <w:tcBorders>
              <w:top w:val="single" w:sz="2" w:space="0" w:color="auto"/>
            </w:tcBorders>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 xml:space="preserve">hodin </w:t>
            </w:r>
          </w:p>
        </w:tc>
      </w:tr>
      <w:tr w:rsidR="00D72C69" w:rsidRPr="0028087A" w:rsidTr="00D72C69">
        <w:tc>
          <w:tcPr>
            <w:tcW w:w="9347" w:type="dxa"/>
            <w:gridSpan w:val="8"/>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Informace o způsobu kontaktu s vyučujícím</w:t>
            </w:r>
          </w:p>
        </w:tc>
      </w:tr>
      <w:tr w:rsidR="00D72C69" w:rsidRPr="0028087A" w:rsidTr="00D72C69">
        <w:trPr>
          <w:trHeight w:val="680"/>
        </w:trPr>
        <w:tc>
          <w:tcPr>
            <w:tcW w:w="9347" w:type="dxa"/>
            <w:gridSpan w:val="8"/>
          </w:tcPr>
          <w:p w:rsidR="00D72C69" w:rsidRPr="0028087A" w:rsidRDefault="00A45911" w:rsidP="00D72C69">
            <w:pPr>
              <w:rPr>
                <w:rFonts w:asciiTheme="minorHAnsi" w:hAnsiTheme="minorHAnsi"/>
                <w:sz w:val="20"/>
                <w:szCs w:val="20"/>
              </w:rPr>
            </w:pPr>
            <w:r>
              <w:rPr>
                <w:rFonts w:asciiTheme="minorHAnsi" w:hAnsiTheme="minorHAnsi"/>
                <w:sz w:val="20"/>
                <w:szCs w:val="20"/>
              </w:rPr>
              <w:t>Přímé konzultace s vyučujícím, využití Moodle pro plnění seminárních úkolů.</w:t>
            </w:r>
          </w:p>
        </w:tc>
      </w:tr>
    </w:tbl>
    <w:p w:rsidR="00D72C69" w:rsidRPr="0028087A" w:rsidRDefault="00D72C69" w:rsidP="00D72C69">
      <w:pPr>
        <w:rPr>
          <w:rFonts w:asciiTheme="minorHAnsi" w:hAnsiTheme="minorHAnsi"/>
          <w:sz w:val="20"/>
          <w:szCs w:val="20"/>
        </w:rPr>
        <w:sectPr w:rsidR="00D72C69" w:rsidRPr="0028087A" w:rsidSect="00F64E0E">
          <w:footerReference w:type="even" r:id="rId27"/>
          <w:footerReference w:type="default" r:id="rId28"/>
          <w:footerReference w:type="first" r:id="rId29"/>
          <w:pgSz w:w="11906" w:h="16838"/>
          <w:pgMar w:top="1417" w:right="1417" w:bottom="1417" w:left="1417" w:header="708" w:footer="708" w:gutter="0"/>
          <w:pgNumType w:start="1"/>
          <w:cols w:space="708"/>
          <w:titlePg/>
          <w:docGrid w:linePitch="360"/>
        </w:sectPr>
      </w:pPr>
    </w:p>
    <w:tbl>
      <w:tblPr>
        <w:tblW w:w="93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25"/>
        <w:gridCol w:w="734"/>
      </w:tblGrid>
      <w:tr w:rsidR="00D72C69" w:rsidRPr="00A45911" w:rsidTr="00D72C69">
        <w:tc>
          <w:tcPr>
            <w:tcW w:w="9347" w:type="dxa"/>
            <w:gridSpan w:val="8"/>
            <w:tcBorders>
              <w:bottom w:val="double" w:sz="4" w:space="0" w:color="auto"/>
            </w:tcBorders>
            <w:shd w:val="clear" w:color="auto" w:fill="BDD6EE"/>
          </w:tcPr>
          <w:p w:rsidR="00D72C69" w:rsidRPr="00A45911" w:rsidRDefault="00D72C69" w:rsidP="00D72C69">
            <w:pPr>
              <w:rPr>
                <w:rFonts w:asciiTheme="minorHAnsi" w:hAnsiTheme="minorHAnsi"/>
                <w:b/>
                <w:szCs w:val="20"/>
              </w:rPr>
            </w:pPr>
            <w:r w:rsidRPr="00A45911">
              <w:rPr>
                <w:rFonts w:asciiTheme="minorHAnsi" w:hAnsiTheme="minorHAnsi"/>
                <w:szCs w:val="20"/>
              </w:rPr>
              <w:br w:type="page"/>
            </w:r>
            <w:r w:rsidRPr="00A45911">
              <w:rPr>
                <w:rFonts w:asciiTheme="minorHAnsi" w:hAnsiTheme="minorHAnsi"/>
                <w:b/>
                <w:szCs w:val="20"/>
              </w:rPr>
              <w:t>B-III – Charakteristika studijního předmětu</w:t>
            </w:r>
          </w:p>
        </w:tc>
      </w:tr>
      <w:tr w:rsidR="00D72C69" w:rsidRPr="0028087A" w:rsidTr="00D72C69">
        <w:tc>
          <w:tcPr>
            <w:tcW w:w="3086" w:type="dxa"/>
            <w:tcBorders>
              <w:top w:val="double" w:sz="4" w:space="0" w:color="auto"/>
            </w:tcBorders>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Název studijního předmětu</w:t>
            </w:r>
          </w:p>
        </w:tc>
        <w:tc>
          <w:tcPr>
            <w:tcW w:w="6261" w:type="dxa"/>
            <w:gridSpan w:val="7"/>
            <w:tcBorders>
              <w:top w:val="double" w:sz="4" w:space="0" w:color="auto"/>
            </w:tcBorders>
          </w:tcPr>
          <w:p w:rsidR="00D72C69" w:rsidRPr="00F257B6" w:rsidRDefault="00D72C69" w:rsidP="00D72C69">
            <w:pPr>
              <w:rPr>
                <w:rFonts w:asciiTheme="minorHAnsi" w:hAnsiTheme="minorHAnsi"/>
                <w:sz w:val="20"/>
                <w:szCs w:val="20"/>
              </w:rPr>
            </w:pPr>
            <w:r w:rsidRPr="00F257B6">
              <w:rPr>
                <w:rFonts w:asciiTheme="minorHAnsi" w:hAnsiTheme="minorHAnsi"/>
                <w:noProof/>
                <w:sz w:val="20"/>
                <w:szCs w:val="20"/>
              </w:rPr>
              <w:t>Četba odborných textů v angličtině 2</w:t>
            </w:r>
          </w:p>
        </w:tc>
      </w:tr>
      <w:tr w:rsidR="00D72C69" w:rsidRPr="0028087A" w:rsidTr="00D72C69">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Typ předmětu</w:t>
            </w:r>
          </w:p>
        </w:tc>
        <w:tc>
          <w:tcPr>
            <w:tcW w:w="3406" w:type="dxa"/>
            <w:gridSpan w:val="4"/>
          </w:tcPr>
          <w:p w:rsidR="00D72C69" w:rsidRPr="0028087A" w:rsidRDefault="00D72C69" w:rsidP="00D72C69">
            <w:pPr>
              <w:rPr>
                <w:rFonts w:asciiTheme="minorHAnsi" w:hAnsiTheme="minorHAnsi"/>
                <w:sz w:val="20"/>
                <w:szCs w:val="20"/>
              </w:rPr>
            </w:pPr>
            <w:r>
              <w:rPr>
                <w:rFonts w:asciiTheme="minorHAnsi" w:hAnsiTheme="minorHAnsi"/>
                <w:noProof/>
                <w:sz w:val="20"/>
                <w:szCs w:val="20"/>
              </w:rPr>
              <w:t>p</w:t>
            </w:r>
            <w:r w:rsidRPr="0028087A">
              <w:rPr>
                <w:rFonts w:asciiTheme="minorHAnsi" w:hAnsiTheme="minorHAnsi"/>
                <w:noProof/>
                <w:sz w:val="20"/>
                <w:szCs w:val="20"/>
              </w:rPr>
              <w:t>ovinně volitelný</w:t>
            </w:r>
          </w:p>
        </w:tc>
        <w:tc>
          <w:tcPr>
            <w:tcW w:w="2121" w:type="dxa"/>
            <w:gridSpan w:val="2"/>
            <w:shd w:val="clear" w:color="auto" w:fill="F7CAAC"/>
          </w:tcPr>
          <w:p w:rsidR="00D72C69" w:rsidRPr="0028087A" w:rsidRDefault="00D72C69" w:rsidP="00D72C69">
            <w:pPr>
              <w:rPr>
                <w:rFonts w:asciiTheme="minorHAnsi" w:hAnsiTheme="minorHAnsi"/>
                <w:sz w:val="20"/>
                <w:szCs w:val="20"/>
              </w:rPr>
            </w:pPr>
            <w:r w:rsidRPr="0028087A">
              <w:rPr>
                <w:rFonts w:asciiTheme="minorHAnsi" w:hAnsiTheme="minorHAnsi"/>
                <w:b/>
                <w:sz w:val="20"/>
                <w:szCs w:val="20"/>
              </w:rPr>
              <w:t>doporučený ročník / semestr</w:t>
            </w:r>
          </w:p>
        </w:tc>
        <w:tc>
          <w:tcPr>
            <w:tcW w:w="734" w:type="dxa"/>
          </w:tcPr>
          <w:p w:rsidR="00D72C69" w:rsidRPr="0028087A" w:rsidRDefault="00D72C69" w:rsidP="00D72C69">
            <w:pPr>
              <w:rPr>
                <w:rFonts w:asciiTheme="minorHAnsi" w:hAnsiTheme="minorHAnsi"/>
                <w:sz w:val="20"/>
                <w:szCs w:val="20"/>
              </w:rPr>
            </w:pPr>
            <w:r w:rsidRPr="0028087A">
              <w:rPr>
                <w:rFonts w:asciiTheme="minorHAnsi" w:hAnsiTheme="minorHAnsi"/>
                <w:noProof/>
                <w:sz w:val="20"/>
                <w:szCs w:val="20"/>
              </w:rPr>
              <w:t>LS</w:t>
            </w:r>
          </w:p>
        </w:tc>
      </w:tr>
      <w:tr w:rsidR="00D72C69" w:rsidRPr="0028087A" w:rsidTr="00D72C69">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Rozsah studijního předmětu</w:t>
            </w:r>
          </w:p>
        </w:tc>
        <w:tc>
          <w:tcPr>
            <w:tcW w:w="1701" w:type="dxa"/>
            <w:gridSpan w:val="2"/>
          </w:tcPr>
          <w:p w:rsidR="00D72C69" w:rsidRPr="0028087A" w:rsidRDefault="00D72C69" w:rsidP="00D72C69">
            <w:pPr>
              <w:rPr>
                <w:rFonts w:asciiTheme="minorHAnsi" w:hAnsiTheme="minorHAnsi"/>
                <w:sz w:val="20"/>
                <w:szCs w:val="20"/>
              </w:rPr>
            </w:pPr>
            <w:r>
              <w:rPr>
                <w:rFonts w:asciiTheme="minorHAnsi" w:hAnsiTheme="minorHAnsi"/>
                <w:noProof/>
                <w:sz w:val="20"/>
                <w:szCs w:val="20"/>
              </w:rPr>
              <w:t>28s</w:t>
            </w:r>
          </w:p>
        </w:tc>
        <w:tc>
          <w:tcPr>
            <w:tcW w:w="889"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 xml:space="preserve">hod. </w:t>
            </w:r>
          </w:p>
        </w:tc>
        <w:tc>
          <w:tcPr>
            <w:tcW w:w="816" w:type="dxa"/>
          </w:tcPr>
          <w:p w:rsidR="00D72C69" w:rsidRPr="0028087A" w:rsidRDefault="00D72C69" w:rsidP="00D72C69">
            <w:pPr>
              <w:rPr>
                <w:rFonts w:asciiTheme="minorHAnsi" w:hAnsiTheme="minorHAnsi"/>
                <w:sz w:val="20"/>
                <w:szCs w:val="20"/>
              </w:rPr>
            </w:pPr>
            <w:r w:rsidRPr="0028087A">
              <w:rPr>
                <w:rFonts w:asciiTheme="minorHAnsi" w:hAnsiTheme="minorHAnsi"/>
                <w:noProof/>
                <w:sz w:val="20"/>
                <w:szCs w:val="20"/>
              </w:rPr>
              <w:t>2</w:t>
            </w:r>
            <w:r>
              <w:rPr>
                <w:rFonts w:asciiTheme="minorHAnsi" w:hAnsiTheme="minorHAnsi"/>
                <w:noProof/>
                <w:sz w:val="20"/>
                <w:szCs w:val="20"/>
              </w:rPr>
              <w:t>8</w:t>
            </w:r>
          </w:p>
        </w:tc>
        <w:tc>
          <w:tcPr>
            <w:tcW w:w="2121" w:type="dxa"/>
            <w:gridSpan w:val="2"/>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kreditů</w:t>
            </w:r>
          </w:p>
        </w:tc>
        <w:tc>
          <w:tcPr>
            <w:tcW w:w="734" w:type="dxa"/>
          </w:tcPr>
          <w:p w:rsidR="00D72C69" w:rsidRPr="0028087A" w:rsidRDefault="00D72C69" w:rsidP="00D72C69">
            <w:pPr>
              <w:rPr>
                <w:rFonts w:asciiTheme="minorHAnsi" w:hAnsiTheme="minorHAnsi"/>
                <w:sz w:val="20"/>
                <w:szCs w:val="20"/>
              </w:rPr>
            </w:pPr>
            <w:r w:rsidRPr="0028087A">
              <w:rPr>
                <w:rFonts w:asciiTheme="minorHAnsi" w:hAnsiTheme="minorHAnsi"/>
                <w:noProof/>
                <w:sz w:val="20"/>
                <w:szCs w:val="20"/>
              </w:rPr>
              <w:t>3</w:t>
            </w:r>
          </w:p>
        </w:tc>
      </w:tr>
      <w:tr w:rsidR="00D72C69" w:rsidRPr="0028087A" w:rsidTr="00D72C69">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Prerekvizity, korekvizity, ekvivalence</w:t>
            </w:r>
          </w:p>
        </w:tc>
        <w:tc>
          <w:tcPr>
            <w:tcW w:w="6261" w:type="dxa"/>
            <w:gridSpan w:val="7"/>
          </w:tcPr>
          <w:p w:rsidR="00D72C69" w:rsidRPr="0028087A" w:rsidRDefault="00D72C69" w:rsidP="00D72C69">
            <w:pPr>
              <w:rPr>
                <w:rFonts w:asciiTheme="minorHAnsi" w:hAnsiTheme="minorHAnsi"/>
                <w:sz w:val="20"/>
                <w:szCs w:val="20"/>
              </w:rPr>
            </w:pPr>
          </w:p>
        </w:tc>
      </w:tr>
      <w:tr w:rsidR="00D72C69" w:rsidRPr="0028087A" w:rsidTr="008F4257">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Způsob ověření studijních výsledků</w:t>
            </w:r>
          </w:p>
        </w:tc>
        <w:tc>
          <w:tcPr>
            <w:tcW w:w="3406" w:type="dxa"/>
            <w:gridSpan w:val="4"/>
          </w:tcPr>
          <w:p w:rsidR="00D72C69" w:rsidRPr="0028087A" w:rsidRDefault="00D72C69" w:rsidP="00D72C69">
            <w:pPr>
              <w:rPr>
                <w:rFonts w:asciiTheme="minorHAnsi" w:hAnsiTheme="minorHAnsi"/>
                <w:sz w:val="20"/>
                <w:szCs w:val="20"/>
              </w:rPr>
            </w:pPr>
            <w:r>
              <w:rPr>
                <w:rFonts w:asciiTheme="minorHAnsi" w:hAnsiTheme="minorHAnsi"/>
                <w:noProof/>
                <w:sz w:val="20"/>
                <w:szCs w:val="20"/>
              </w:rPr>
              <w:t>z</w:t>
            </w:r>
            <w:r w:rsidRPr="0028087A">
              <w:rPr>
                <w:rFonts w:asciiTheme="minorHAnsi" w:hAnsiTheme="minorHAnsi"/>
                <w:noProof/>
                <w:sz w:val="20"/>
                <w:szCs w:val="20"/>
              </w:rPr>
              <w:t>ápočet</w:t>
            </w:r>
          </w:p>
        </w:tc>
        <w:tc>
          <w:tcPr>
            <w:tcW w:w="169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Forma výuky</w:t>
            </w:r>
          </w:p>
        </w:tc>
        <w:tc>
          <w:tcPr>
            <w:tcW w:w="1159" w:type="dxa"/>
            <w:gridSpan w:val="2"/>
          </w:tcPr>
          <w:p w:rsidR="00D72C69" w:rsidRPr="0028087A" w:rsidRDefault="008F4257" w:rsidP="00D72C69">
            <w:pPr>
              <w:rPr>
                <w:rFonts w:asciiTheme="minorHAnsi" w:hAnsiTheme="minorHAnsi"/>
                <w:sz w:val="20"/>
                <w:szCs w:val="20"/>
              </w:rPr>
            </w:pPr>
            <w:r>
              <w:rPr>
                <w:rFonts w:asciiTheme="minorHAnsi" w:hAnsiTheme="minorHAnsi"/>
                <w:noProof/>
                <w:sz w:val="20"/>
                <w:szCs w:val="20"/>
              </w:rPr>
              <w:t>seminář</w:t>
            </w:r>
          </w:p>
        </w:tc>
      </w:tr>
      <w:tr w:rsidR="00D72C69" w:rsidRPr="0028087A" w:rsidTr="008E50A8">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Forma způsobu ověření studijních výsledků a další požadavky na studenta</w:t>
            </w:r>
          </w:p>
        </w:tc>
        <w:tc>
          <w:tcPr>
            <w:tcW w:w="6261" w:type="dxa"/>
            <w:gridSpan w:val="7"/>
            <w:tcBorders>
              <w:bottom w:val="nil"/>
            </w:tcBorders>
            <w:shd w:val="clear" w:color="auto" w:fill="auto"/>
          </w:tcPr>
          <w:p w:rsidR="00D72C69" w:rsidRPr="0028087A" w:rsidRDefault="008E50A8" w:rsidP="00D72C69">
            <w:pPr>
              <w:rPr>
                <w:rFonts w:asciiTheme="minorHAnsi" w:hAnsiTheme="minorHAnsi"/>
                <w:sz w:val="20"/>
                <w:szCs w:val="20"/>
              </w:rPr>
            </w:pPr>
            <w:r>
              <w:rPr>
                <w:rFonts w:asciiTheme="minorHAnsi" w:hAnsiTheme="minorHAnsi"/>
                <w:sz w:val="20"/>
                <w:szCs w:val="20"/>
              </w:rPr>
              <w:t>kombinovaná</w:t>
            </w:r>
          </w:p>
        </w:tc>
      </w:tr>
      <w:tr w:rsidR="00D72C69" w:rsidRPr="0028087A" w:rsidTr="00D72C69">
        <w:trPr>
          <w:trHeight w:val="227"/>
        </w:trPr>
        <w:tc>
          <w:tcPr>
            <w:tcW w:w="9347" w:type="dxa"/>
            <w:gridSpan w:val="8"/>
            <w:tcBorders>
              <w:top w:val="nil"/>
            </w:tcBorders>
          </w:tcPr>
          <w:p w:rsidR="00D72C69" w:rsidRPr="0028087A" w:rsidRDefault="00D72C69" w:rsidP="00D72C69">
            <w:pPr>
              <w:rPr>
                <w:rFonts w:asciiTheme="minorHAnsi" w:hAnsiTheme="minorHAnsi"/>
                <w:sz w:val="20"/>
                <w:szCs w:val="20"/>
              </w:rPr>
            </w:pPr>
          </w:p>
        </w:tc>
      </w:tr>
      <w:tr w:rsidR="00D72C69" w:rsidRPr="0028087A" w:rsidTr="00D72C69">
        <w:trPr>
          <w:trHeight w:val="197"/>
        </w:trPr>
        <w:tc>
          <w:tcPr>
            <w:tcW w:w="3086" w:type="dxa"/>
            <w:tcBorders>
              <w:top w:val="nil"/>
            </w:tcBorders>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Garant předmětu</w:t>
            </w:r>
          </w:p>
        </w:tc>
        <w:tc>
          <w:tcPr>
            <w:tcW w:w="6261" w:type="dxa"/>
            <w:gridSpan w:val="7"/>
            <w:tcBorders>
              <w:top w:val="nil"/>
            </w:tcBorders>
          </w:tcPr>
          <w:p w:rsidR="00D72C69" w:rsidRPr="0028087A" w:rsidRDefault="00D72C69" w:rsidP="00D72C69">
            <w:pPr>
              <w:rPr>
                <w:rFonts w:asciiTheme="minorHAnsi" w:hAnsiTheme="minorHAnsi"/>
                <w:sz w:val="20"/>
                <w:szCs w:val="20"/>
              </w:rPr>
            </w:pPr>
          </w:p>
        </w:tc>
      </w:tr>
      <w:tr w:rsidR="00D72C69" w:rsidRPr="0028087A" w:rsidTr="00D72C69">
        <w:trPr>
          <w:trHeight w:val="243"/>
        </w:trPr>
        <w:tc>
          <w:tcPr>
            <w:tcW w:w="3086" w:type="dxa"/>
            <w:tcBorders>
              <w:top w:val="nil"/>
            </w:tcBorders>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Zapojení garanta do výuky předmětu</w:t>
            </w:r>
          </w:p>
        </w:tc>
        <w:tc>
          <w:tcPr>
            <w:tcW w:w="6261" w:type="dxa"/>
            <w:gridSpan w:val="7"/>
            <w:tcBorders>
              <w:top w:val="nil"/>
            </w:tcBorders>
          </w:tcPr>
          <w:p w:rsidR="00D72C69" w:rsidRPr="0028087A" w:rsidRDefault="00D72C69" w:rsidP="00D72C69">
            <w:pPr>
              <w:rPr>
                <w:rFonts w:asciiTheme="minorHAnsi" w:hAnsiTheme="minorHAnsi"/>
                <w:sz w:val="20"/>
                <w:szCs w:val="20"/>
              </w:rPr>
            </w:pPr>
          </w:p>
        </w:tc>
      </w:tr>
      <w:tr w:rsidR="00D72C69" w:rsidRPr="0028087A" w:rsidTr="00D72C69">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Vyučující</w:t>
            </w:r>
          </w:p>
        </w:tc>
        <w:tc>
          <w:tcPr>
            <w:tcW w:w="6261" w:type="dxa"/>
            <w:gridSpan w:val="7"/>
            <w:tcBorders>
              <w:bottom w:val="nil"/>
            </w:tcBorders>
          </w:tcPr>
          <w:p w:rsidR="00D72C69" w:rsidRPr="0028087A" w:rsidRDefault="008F4257" w:rsidP="00D72C69">
            <w:pPr>
              <w:rPr>
                <w:rFonts w:asciiTheme="minorHAnsi" w:hAnsiTheme="minorHAnsi"/>
                <w:sz w:val="20"/>
                <w:szCs w:val="20"/>
              </w:rPr>
            </w:pPr>
            <w:r w:rsidRPr="0028087A">
              <w:rPr>
                <w:rFonts w:asciiTheme="minorHAnsi" w:hAnsiTheme="minorHAnsi"/>
                <w:noProof/>
                <w:sz w:val="20"/>
                <w:szCs w:val="20"/>
              </w:rPr>
              <w:t>doc. Daniel Heider, Ph.D.</w:t>
            </w:r>
            <w:r>
              <w:rPr>
                <w:rFonts w:asciiTheme="minorHAnsi" w:hAnsiTheme="minorHAnsi"/>
                <w:noProof/>
                <w:sz w:val="20"/>
                <w:szCs w:val="20"/>
              </w:rPr>
              <w:t xml:space="preserve"> (seminář, 100%)</w:t>
            </w:r>
          </w:p>
        </w:tc>
      </w:tr>
      <w:tr w:rsidR="00D72C69" w:rsidRPr="0028087A" w:rsidTr="00D72C69">
        <w:trPr>
          <w:trHeight w:val="554"/>
        </w:trPr>
        <w:tc>
          <w:tcPr>
            <w:tcW w:w="9347" w:type="dxa"/>
            <w:gridSpan w:val="8"/>
            <w:tcBorders>
              <w:top w:val="nil"/>
            </w:tcBorders>
          </w:tcPr>
          <w:p w:rsidR="00D72C69" w:rsidRPr="0028087A" w:rsidRDefault="00D72C69" w:rsidP="00D72C69">
            <w:pPr>
              <w:rPr>
                <w:rFonts w:asciiTheme="minorHAnsi" w:hAnsiTheme="minorHAnsi"/>
                <w:sz w:val="20"/>
                <w:szCs w:val="20"/>
              </w:rPr>
            </w:pPr>
          </w:p>
        </w:tc>
      </w:tr>
      <w:tr w:rsidR="00D72C69" w:rsidRPr="0028087A" w:rsidTr="00D72C69">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Stručná anotace předmětu</w:t>
            </w:r>
          </w:p>
        </w:tc>
        <w:tc>
          <w:tcPr>
            <w:tcW w:w="6261" w:type="dxa"/>
            <w:gridSpan w:val="7"/>
            <w:tcBorders>
              <w:bottom w:val="nil"/>
            </w:tcBorders>
          </w:tcPr>
          <w:p w:rsidR="00D72C69" w:rsidRPr="0028087A" w:rsidRDefault="00D72C69" w:rsidP="00D72C69">
            <w:pPr>
              <w:rPr>
                <w:rFonts w:asciiTheme="minorHAnsi" w:hAnsiTheme="minorHAnsi"/>
                <w:sz w:val="20"/>
                <w:szCs w:val="20"/>
              </w:rPr>
            </w:pPr>
          </w:p>
        </w:tc>
      </w:tr>
      <w:tr w:rsidR="00D72C69" w:rsidRPr="0028087A" w:rsidTr="00D72C69">
        <w:trPr>
          <w:trHeight w:val="340"/>
        </w:trPr>
        <w:tc>
          <w:tcPr>
            <w:tcW w:w="9347" w:type="dxa"/>
            <w:gridSpan w:val="8"/>
            <w:tcBorders>
              <w:top w:val="nil"/>
              <w:bottom w:val="single" w:sz="12" w:space="0" w:color="auto"/>
            </w:tcBorders>
          </w:tcPr>
          <w:p w:rsidR="00D72C69" w:rsidRPr="0028087A" w:rsidRDefault="00D72C69" w:rsidP="00EB4FEE">
            <w:pPr>
              <w:jc w:val="both"/>
              <w:rPr>
                <w:rFonts w:asciiTheme="minorHAnsi" w:hAnsiTheme="minorHAnsi"/>
                <w:sz w:val="20"/>
                <w:szCs w:val="20"/>
              </w:rPr>
            </w:pPr>
            <w:r w:rsidRPr="0028087A">
              <w:rPr>
                <w:rFonts w:asciiTheme="minorHAnsi" w:hAnsiTheme="minorHAnsi"/>
                <w:noProof/>
                <w:sz w:val="20"/>
                <w:szCs w:val="20"/>
              </w:rPr>
              <w:t>Obsahem kurzu je četba filosofických textů v angličtině a reflexe problematiky, o níž texty pojednávají, v širším kontextu. Porozumění textům je prohloubeno pomocí cílených otázek.</w:t>
            </w:r>
          </w:p>
        </w:tc>
      </w:tr>
      <w:tr w:rsidR="00D72C69" w:rsidRPr="0028087A" w:rsidTr="00D72C69">
        <w:trPr>
          <w:trHeight w:val="265"/>
        </w:trPr>
        <w:tc>
          <w:tcPr>
            <w:tcW w:w="3653" w:type="dxa"/>
            <w:gridSpan w:val="2"/>
            <w:tcBorders>
              <w:top w:val="nil"/>
            </w:tcBorders>
            <w:shd w:val="clear" w:color="auto" w:fill="F7CAAC"/>
          </w:tcPr>
          <w:p w:rsidR="00D72C69" w:rsidRPr="0028087A" w:rsidRDefault="00D72C69" w:rsidP="00D72C69">
            <w:pPr>
              <w:rPr>
                <w:rFonts w:asciiTheme="minorHAnsi" w:hAnsiTheme="minorHAnsi"/>
                <w:sz w:val="20"/>
                <w:szCs w:val="20"/>
              </w:rPr>
            </w:pPr>
            <w:r w:rsidRPr="0028087A">
              <w:rPr>
                <w:rFonts w:asciiTheme="minorHAnsi" w:hAnsiTheme="minorHAnsi"/>
                <w:b/>
                <w:sz w:val="20"/>
                <w:szCs w:val="20"/>
              </w:rPr>
              <w:t>Studijní literatura a studijní pomůcky</w:t>
            </w:r>
          </w:p>
        </w:tc>
        <w:tc>
          <w:tcPr>
            <w:tcW w:w="5694" w:type="dxa"/>
            <w:gridSpan w:val="6"/>
            <w:tcBorders>
              <w:top w:val="nil"/>
              <w:bottom w:val="nil"/>
            </w:tcBorders>
          </w:tcPr>
          <w:p w:rsidR="00D72C69" w:rsidRPr="0028087A" w:rsidRDefault="00D72C69" w:rsidP="00D72C69">
            <w:pPr>
              <w:rPr>
                <w:rFonts w:asciiTheme="minorHAnsi" w:hAnsiTheme="minorHAnsi"/>
                <w:sz w:val="20"/>
                <w:szCs w:val="20"/>
              </w:rPr>
            </w:pPr>
          </w:p>
        </w:tc>
      </w:tr>
      <w:tr w:rsidR="00D72C69" w:rsidRPr="0028087A" w:rsidTr="00D72C69">
        <w:trPr>
          <w:trHeight w:val="340"/>
        </w:trPr>
        <w:tc>
          <w:tcPr>
            <w:tcW w:w="9347" w:type="dxa"/>
            <w:gridSpan w:val="8"/>
            <w:tcBorders>
              <w:top w:val="nil"/>
            </w:tcBorders>
          </w:tcPr>
          <w:p w:rsidR="00D72C69" w:rsidRPr="0028087A" w:rsidRDefault="00D72C69" w:rsidP="00D72C69">
            <w:pPr>
              <w:rPr>
                <w:rFonts w:asciiTheme="minorHAnsi" w:hAnsiTheme="minorHAnsi"/>
                <w:sz w:val="20"/>
                <w:szCs w:val="20"/>
              </w:rPr>
            </w:pPr>
            <w:r w:rsidRPr="0028087A">
              <w:rPr>
                <w:rFonts w:asciiTheme="minorHAnsi" w:hAnsiTheme="minorHAnsi"/>
                <w:noProof/>
                <w:sz w:val="20"/>
                <w:szCs w:val="20"/>
              </w:rPr>
              <w:t>May, L., Collins Sharatt, S. eds. Prentice Hall. Applied Ethics. A Multicultural Approach. New Jersey, 1994.</w:t>
            </w:r>
          </w:p>
        </w:tc>
      </w:tr>
      <w:tr w:rsidR="00D72C69" w:rsidRPr="0028087A" w:rsidTr="00D72C69">
        <w:tc>
          <w:tcPr>
            <w:tcW w:w="9347" w:type="dxa"/>
            <w:gridSpan w:val="8"/>
            <w:tcBorders>
              <w:top w:val="single" w:sz="12" w:space="0" w:color="auto"/>
              <w:left w:val="single" w:sz="2" w:space="0" w:color="auto"/>
              <w:bottom w:val="single" w:sz="2" w:space="0" w:color="auto"/>
              <w:right w:val="single" w:sz="2" w:space="0" w:color="auto"/>
            </w:tcBorders>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Informace ke kombinované nebo distanční formě</w:t>
            </w:r>
          </w:p>
        </w:tc>
      </w:tr>
      <w:tr w:rsidR="00D72C69" w:rsidRPr="0028087A" w:rsidTr="008E50A8">
        <w:tc>
          <w:tcPr>
            <w:tcW w:w="4787" w:type="dxa"/>
            <w:gridSpan w:val="3"/>
            <w:tcBorders>
              <w:top w:val="single" w:sz="2" w:space="0" w:color="auto"/>
            </w:tcBorders>
            <w:shd w:val="clear" w:color="auto" w:fill="F7CAAC"/>
          </w:tcPr>
          <w:p w:rsidR="00D72C69" w:rsidRPr="0028087A" w:rsidRDefault="00D72C69" w:rsidP="00D72C69">
            <w:pPr>
              <w:rPr>
                <w:rFonts w:asciiTheme="minorHAnsi" w:hAnsiTheme="minorHAnsi"/>
                <w:sz w:val="20"/>
                <w:szCs w:val="20"/>
              </w:rPr>
            </w:pPr>
            <w:r w:rsidRPr="0028087A">
              <w:rPr>
                <w:rFonts w:asciiTheme="minorHAnsi" w:hAnsiTheme="minorHAnsi"/>
                <w:b/>
                <w:sz w:val="20"/>
                <w:szCs w:val="20"/>
              </w:rPr>
              <w:t>Rozsah konzultací (soustředění)</w:t>
            </w:r>
          </w:p>
        </w:tc>
        <w:tc>
          <w:tcPr>
            <w:tcW w:w="889" w:type="dxa"/>
            <w:tcBorders>
              <w:top w:val="single" w:sz="2" w:space="0" w:color="auto"/>
            </w:tcBorders>
            <w:shd w:val="clear" w:color="auto" w:fill="auto"/>
          </w:tcPr>
          <w:p w:rsidR="00D72C69" w:rsidRPr="0028087A" w:rsidRDefault="008E50A8" w:rsidP="00D72C69">
            <w:pPr>
              <w:rPr>
                <w:rFonts w:asciiTheme="minorHAnsi" w:hAnsiTheme="minorHAnsi"/>
                <w:sz w:val="20"/>
                <w:szCs w:val="20"/>
              </w:rPr>
            </w:pPr>
            <w:r>
              <w:rPr>
                <w:rFonts w:asciiTheme="minorHAnsi" w:hAnsiTheme="minorHAnsi"/>
                <w:sz w:val="20"/>
                <w:szCs w:val="20"/>
              </w:rPr>
              <w:t>0</w:t>
            </w:r>
          </w:p>
        </w:tc>
        <w:tc>
          <w:tcPr>
            <w:tcW w:w="3671" w:type="dxa"/>
            <w:gridSpan w:val="4"/>
            <w:tcBorders>
              <w:top w:val="single" w:sz="2" w:space="0" w:color="auto"/>
            </w:tcBorders>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 xml:space="preserve">hodin </w:t>
            </w:r>
          </w:p>
        </w:tc>
      </w:tr>
      <w:tr w:rsidR="00D72C69" w:rsidRPr="0028087A" w:rsidTr="00D72C69">
        <w:tc>
          <w:tcPr>
            <w:tcW w:w="9347" w:type="dxa"/>
            <w:gridSpan w:val="8"/>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Informace o způsobu kontaktu s vyučujícím</w:t>
            </w:r>
          </w:p>
        </w:tc>
      </w:tr>
      <w:tr w:rsidR="00D72C69" w:rsidRPr="0028087A" w:rsidTr="00D72C69">
        <w:trPr>
          <w:trHeight w:val="680"/>
        </w:trPr>
        <w:tc>
          <w:tcPr>
            <w:tcW w:w="9347" w:type="dxa"/>
            <w:gridSpan w:val="8"/>
          </w:tcPr>
          <w:p w:rsidR="00D72C69" w:rsidRPr="0028087A" w:rsidRDefault="00A45911" w:rsidP="00D72C69">
            <w:pPr>
              <w:rPr>
                <w:rFonts w:asciiTheme="minorHAnsi" w:hAnsiTheme="minorHAnsi"/>
                <w:sz w:val="20"/>
                <w:szCs w:val="20"/>
              </w:rPr>
            </w:pPr>
            <w:r>
              <w:rPr>
                <w:rFonts w:asciiTheme="minorHAnsi" w:hAnsiTheme="minorHAnsi"/>
                <w:sz w:val="20"/>
                <w:szCs w:val="20"/>
              </w:rPr>
              <w:t>Přímé konzultace s vyučujícím, využití Moodle pro plnění seminárních úkolů.</w:t>
            </w:r>
          </w:p>
        </w:tc>
      </w:tr>
    </w:tbl>
    <w:p w:rsidR="00D72C69" w:rsidRPr="0028087A" w:rsidRDefault="00D72C69" w:rsidP="00D72C69">
      <w:pPr>
        <w:rPr>
          <w:rFonts w:asciiTheme="minorHAnsi" w:hAnsiTheme="minorHAnsi"/>
          <w:sz w:val="20"/>
          <w:szCs w:val="20"/>
        </w:rPr>
        <w:sectPr w:rsidR="00D72C69" w:rsidRPr="0028087A" w:rsidSect="00F64E0E">
          <w:footerReference w:type="even" r:id="rId30"/>
          <w:footerReference w:type="default" r:id="rId31"/>
          <w:footerReference w:type="first" r:id="rId32"/>
          <w:pgSz w:w="11906" w:h="16838"/>
          <w:pgMar w:top="1417" w:right="1417" w:bottom="1417" w:left="1417" w:header="708" w:footer="708" w:gutter="0"/>
          <w:pgNumType w:start="1"/>
          <w:cols w:space="708"/>
          <w:titlePg/>
          <w:docGrid w:linePitch="360"/>
        </w:sectPr>
      </w:pPr>
    </w:p>
    <w:tbl>
      <w:tblPr>
        <w:tblW w:w="93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25"/>
        <w:gridCol w:w="734"/>
      </w:tblGrid>
      <w:tr w:rsidR="00D72C69" w:rsidRPr="00A45911" w:rsidTr="00D72C69">
        <w:tc>
          <w:tcPr>
            <w:tcW w:w="9347" w:type="dxa"/>
            <w:gridSpan w:val="8"/>
            <w:tcBorders>
              <w:bottom w:val="double" w:sz="4" w:space="0" w:color="auto"/>
            </w:tcBorders>
            <w:shd w:val="clear" w:color="auto" w:fill="BDD6EE"/>
          </w:tcPr>
          <w:p w:rsidR="00D72C69" w:rsidRPr="00A45911" w:rsidRDefault="00D72C69" w:rsidP="00D72C69">
            <w:pPr>
              <w:rPr>
                <w:rFonts w:asciiTheme="minorHAnsi" w:hAnsiTheme="minorHAnsi"/>
                <w:b/>
                <w:szCs w:val="20"/>
              </w:rPr>
            </w:pPr>
            <w:r w:rsidRPr="00A45911">
              <w:rPr>
                <w:rFonts w:asciiTheme="minorHAnsi" w:hAnsiTheme="minorHAnsi"/>
                <w:szCs w:val="20"/>
              </w:rPr>
              <w:br w:type="page"/>
            </w:r>
            <w:r w:rsidRPr="00A45911">
              <w:rPr>
                <w:rFonts w:asciiTheme="minorHAnsi" w:hAnsiTheme="minorHAnsi"/>
                <w:b/>
                <w:szCs w:val="20"/>
              </w:rPr>
              <w:t>B-III – Charakteristika studijního předmětu</w:t>
            </w:r>
          </w:p>
        </w:tc>
      </w:tr>
      <w:tr w:rsidR="00D72C69" w:rsidRPr="0028087A" w:rsidTr="00D72C69">
        <w:tc>
          <w:tcPr>
            <w:tcW w:w="3086" w:type="dxa"/>
            <w:tcBorders>
              <w:top w:val="double" w:sz="4" w:space="0" w:color="auto"/>
            </w:tcBorders>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Název studijního předmětu</w:t>
            </w:r>
          </w:p>
        </w:tc>
        <w:tc>
          <w:tcPr>
            <w:tcW w:w="6261" w:type="dxa"/>
            <w:gridSpan w:val="7"/>
            <w:tcBorders>
              <w:top w:val="double" w:sz="4" w:space="0" w:color="auto"/>
            </w:tcBorders>
          </w:tcPr>
          <w:p w:rsidR="00D72C69" w:rsidRPr="00F257B6" w:rsidRDefault="00D72C69" w:rsidP="00D72C69">
            <w:pPr>
              <w:rPr>
                <w:rFonts w:asciiTheme="minorHAnsi" w:hAnsiTheme="minorHAnsi"/>
                <w:sz w:val="20"/>
                <w:szCs w:val="20"/>
              </w:rPr>
            </w:pPr>
            <w:r w:rsidRPr="00F257B6">
              <w:rPr>
                <w:rFonts w:asciiTheme="minorHAnsi" w:hAnsiTheme="minorHAnsi"/>
                <w:noProof/>
                <w:sz w:val="20"/>
                <w:szCs w:val="20"/>
              </w:rPr>
              <w:t>Četba odborných textů v němčině 1</w:t>
            </w:r>
          </w:p>
        </w:tc>
      </w:tr>
      <w:tr w:rsidR="00D72C69" w:rsidRPr="0028087A" w:rsidTr="00D72C69">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Typ předmětu</w:t>
            </w:r>
          </w:p>
        </w:tc>
        <w:tc>
          <w:tcPr>
            <w:tcW w:w="3406" w:type="dxa"/>
            <w:gridSpan w:val="4"/>
          </w:tcPr>
          <w:p w:rsidR="00D72C69" w:rsidRPr="004D062F" w:rsidRDefault="00D72C69" w:rsidP="00D72C69">
            <w:pPr>
              <w:rPr>
                <w:rFonts w:asciiTheme="minorHAnsi" w:hAnsiTheme="minorHAnsi"/>
                <w:sz w:val="20"/>
                <w:szCs w:val="20"/>
                <w:highlight w:val="green"/>
              </w:rPr>
            </w:pPr>
            <w:r>
              <w:rPr>
                <w:rFonts w:asciiTheme="minorHAnsi" w:hAnsiTheme="minorHAnsi"/>
                <w:noProof/>
                <w:sz w:val="20"/>
                <w:szCs w:val="20"/>
              </w:rPr>
              <w:t>p</w:t>
            </w:r>
            <w:r w:rsidRPr="004D062F">
              <w:rPr>
                <w:rFonts w:asciiTheme="minorHAnsi" w:hAnsiTheme="minorHAnsi"/>
                <w:noProof/>
                <w:sz w:val="20"/>
                <w:szCs w:val="20"/>
              </w:rPr>
              <w:t>ovinně volitelný</w:t>
            </w:r>
          </w:p>
        </w:tc>
        <w:tc>
          <w:tcPr>
            <w:tcW w:w="2121" w:type="dxa"/>
            <w:gridSpan w:val="2"/>
            <w:shd w:val="clear" w:color="auto" w:fill="F7CAAC"/>
          </w:tcPr>
          <w:p w:rsidR="00D72C69" w:rsidRPr="0028087A" w:rsidRDefault="00D72C69" w:rsidP="00D72C69">
            <w:pPr>
              <w:rPr>
                <w:rFonts w:asciiTheme="minorHAnsi" w:hAnsiTheme="minorHAnsi"/>
                <w:sz w:val="20"/>
                <w:szCs w:val="20"/>
              </w:rPr>
            </w:pPr>
            <w:r w:rsidRPr="0028087A">
              <w:rPr>
                <w:rFonts w:asciiTheme="minorHAnsi" w:hAnsiTheme="minorHAnsi"/>
                <w:b/>
                <w:sz w:val="20"/>
                <w:szCs w:val="20"/>
              </w:rPr>
              <w:t>doporučený ročník / semestr</w:t>
            </w:r>
          </w:p>
        </w:tc>
        <w:tc>
          <w:tcPr>
            <w:tcW w:w="734" w:type="dxa"/>
          </w:tcPr>
          <w:p w:rsidR="00D72C69" w:rsidRPr="0028087A" w:rsidRDefault="00D72C69" w:rsidP="00D72C69">
            <w:pPr>
              <w:rPr>
                <w:rFonts w:asciiTheme="minorHAnsi" w:hAnsiTheme="minorHAnsi"/>
                <w:sz w:val="20"/>
                <w:szCs w:val="20"/>
              </w:rPr>
            </w:pPr>
            <w:r w:rsidRPr="0028087A">
              <w:rPr>
                <w:rFonts w:asciiTheme="minorHAnsi" w:hAnsiTheme="minorHAnsi"/>
                <w:noProof/>
                <w:sz w:val="20"/>
                <w:szCs w:val="20"/>
              </w:rPr>
              <w:t>ZS</w:t>
            </w:r>
          </w:p>
        </w:tc>
      </w:tr>
      <w:tr w:rsidR="00D72C69" w:rsidRPr="0028087A" w:rsidTr="00D72C69">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Rozsah studijního předmětu</w:t>
            </w:r>
          </w:p>
        </w:tc>
        <w:tc>
          <w:tcPr>
            <w:tcW w:w="1701" w:type="dxa"/>
            <w:gridSpan w:val="2"/>
          </w:tcPr>
          <w:p w:rsidR="00D72C69" w:rsidRPr="0028087A" w:rsidRDefault="00D72C69" w:rsidP="00D72C69">
            <w:pPr>
              <w:rPr>
                <w:rFonts w:asciiTheme="minorHAnsi" w:hAnsiTheme="minorHAnsi"/>
                <w:sz w:val="20"/>
                <w:szCs w:val="20"/>
              </w:rPr>
            </w:pPr>
            <w:r>
              <w:rPr>
                <w:rFonts w:asciiTheme="minorHAnsi" w:hAnsiTheme="minorHAnsi"/>
                <w:noProof/>
                <w:sz w:val="20"/>
                <w:szCs w:val="20"/>
              </w:rPr>
              <w:t>28</w:t>
            </w:r>
            <w:r w:rsidRPr="0028087A">
              <w:rPr>
                <w:rFonts w:asciiTheme="minorHAnsi" w:hAnsiTheme="minorHAnsi"/>
                <w:noProof/>
                <w:sz w:val="20"/>
                <w:szCs w:val="20"/>
              </w:rPr>
              <w:t>s</w:t>
            </w:r>
          </w:p>
        </w:tc>
        <w:tc>
          <w:tcPr>
            <w:tcW w:w="889"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 xml:space="preserve">hod. </w:t>
            </w:r>
          </w:p>
        </w:tc>
        <w:tc>
          <w:tcPr>
            <w:tcW w:w="816" w:type="dxa"/>
          </w:tcPr>
          <w:p w:rsidR="00D72C69" w:rsidRPr="0028087A" w:rsidRDefault="00D72C69" w:rsidP="00D72C69">
            <w:pPr>
              <w:rPr>
                <w:rFonts w:asciiTheme="minorHAnsi" w:hAnsiTheme="minorHAnsi"/>
                <w:sz w:val="20"/>
                <w:szCs w:val="20"/>
              </w:rPr>
            </w:pPr>
            <w:r w:rsidRPr="0028087A">
              <w:rPr>
                <w:rFonts w:asciiTheme="minorHAnsi" w:hAnsiTheme="minorHAnsi"/>
                <w:noProof/>
                <w:sz w:val="20"/>
                <w:szCs w:val="20"/>
              </w:rPr>
              <w:t>2</w:t>
            </w:r>
            <w:r>
              <w:rPr>
                <w:rFonts w:asciiTheme="minorHAnsi" w:hAnsiTheme="minorHAnsi"/>
                <w:noProof/>
                <w:sz w:val="20"/>
                <w:szCs w:val="20"/>
              </w:rPr>
              <w:t>8</w:t>
            </w:r>
          </w:p>
        </w:tc>
        <w:tc>
          <w:tcPr>
            <w:tcW w:w="2121" w:type="dxa"/>
            <w:gridSpan w:val="2"/>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kreditů</w:t>
            </w:r>
          </w:p>
        </w:tc>
        <w:tc>
          <w:tcPr>
            <w:tcW w:w="734" w:type="dxa"/>
          </w:tcPr>
          <w:p w:rsidR="00D72C69" w:rsidRPr="0028087A" w:rsidRDefault="00D72C69" w:rsidP="00D72C69">
            <w:pPr>
              <w:rPr>
                <w:rFonts w:asciiTheme="minorHAnsi" w:hAnsiTheme="minorHAnsi"/>
                <w:sz w:val="20"/>
                <w:szCs w:val="20"/>
              </w:rPr>
            </w:pPr>
            <w:r w:rsidRPr="0028087A">
              <w:rPr>
                <w:rFonts w:asciiTheme="minorHAnsi" w:hAnsiTheme="minorHAnsi"/>
                <w:noProof/>
                <w:sz w:val="20"/>
                <w:szCs w:val="20"/>
              </w:rPr>
              <w:t>3</w:t>
            </w:r>
          </w:p>
        </w:tc>
      </w:tr>
      <w:tr w:rsidR="00D72C69" w:rsidRPr="0028087A" w:rsidTr="00D72C69">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Prerekvizity, korekvizity, ekvivalence</w:t>
            </w:r>
          </w:p>
        </w:tc>
        <w:tc>
          <w:tcPr>
            <w:tcW w:w="6261" w:type="dxa"/>
            <w:gridSpan w:val="7"/>
          </w:tcPr>
          <w:p w:rsidR="00D72C69" w:rsidRPr="0028087A" w:rsidRDefault="00D72C69" w:rsidP="00D72C69">
            <w:pPr>
              <w:rPr>
                <w:rFonts w:asciiTheme="minorHAnsi" w:hAnsiTheme="minorHAnsi"/>
                <w:sz w:val="20"/>
                <w:szCs w:val="20"/>
              </w:rPr>
            </w:pPr>
          </w:p>
        </w:tc>
      </w:tr>
      <w:tr w:rsidR="00D72C69" w:rsidRPr="0028087A" w:rsidTr="008F4257">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Způsob ověření studijních výsledků</w:t>
            </w:r>
          </w:p>
        </w:tc>
        <w:tc>
          <w:tcPr>
            <w:tcW w:w="3406" w:type="dxa"/>
            <w:gridSpan w:val="4"/>
          </w:tcPr>
          <w:p w:rsidR="00D72C69" w:rsidRPr="0028087A" w:rsidRDefault="00E7375D" w:rsidP="00D72C69">
            <w:pPr>
              <w:rPr>
                <w:rFonts w:asciiTheme="minorHAnsi" w:hAnsiTheme="minorHAnsi"/>
                <w:sz w:val="20"/>
                <w:szCs w:val="20"/>
              </w:rPr>
            </w:pPr>
            <w:r>
              <w:rPr>
                <w:rFonts w:asciiTheme="minorHAnsi" w:hAnsiTheme="minorHAnsi"/>
                <w:noProof/>
                <w:sz w:val="20"/>
                <w:szCs w:val="20"/>
              </w:rPr>
              <w:t>z</w:t>
            </w:r>
            <w:r w:rsidR="00D72C69" w:rsidRPr="0028087A">
              <w:rPr>
                <w:rFonts w:asciiTheme="minorHAnsi" w:hAnsiTheme="minorHAnsi"/>
                <w:noProof/>
                <w:sz w:val="20"/>
                <w:szCs w:val="20"/>
              </w:rPr>
              <w:t>ápočet</w:t>
            </w:r>
          </w:p>
        </w:tc>
        <w:tc>
          <w:tcPr>
            <w:tcW w:w="169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Forma výuky</w:t>
            </w:r>
          </w:p>
        </w:tc>
        <w:tc>
          <w:tcPr>
            <w:tcW w:w="1159" w:type="dxa"/>
            <w:gridSpan w:val="2"/>
          </w:tcPr>
          <w:p w:rsidR="00D72C69" w:rsidRPr="0028087A" w:rsidRDefault="00D72C69" w:rsidP="00D72C69">
            <w:pPr>
              <w:rPr>
                <w:rFonts w:asciiTheme="minorHAnsi" w:hAnsiTheme="minorHAnsi"/>
                <w:sz w:val="20"/>
                <w:szCs w:val="20"/>
              </w:rPr>
            </w:pPr>
            <w:r w:rsidRPr="0028087A">
              <w:rPr>
                <w:rFonts w:asciiTheme="minorHAnsi" w:hAnsiTheme="minorHAnsi"/>
                <w:noProof/>
                <w:sz w:val="20"/>
                <w:szCs w:val="20"/>
              </w:rPr>
              <w:t>s</w:t>
            </w:r>
            <w:r w:rsidR="008F4257">
              <w:rPr>
                <w:rFonts w:asciiTheme="minorHAnsi" w:hAnsiTheme="minorHAnsi"/>
                <w:noProof/>
                <w:sz w:val="20"/>
                <w:szCs w:val="20"/>
              </w:rPr>
              <w:t>eminář</w:t>
            </w:r>
          </w:p>
        </w:tc>
      </w:tr>
      <w:tr w:rsidR="00D72C69" w:rsidRPr="0028087A" w:rsidTr="008E50A8">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Forma způsobu ověření studijních výsledků a další požadavky na studenta</w:t>
            </w:r>
          </w:p>
        </w:tc>
        <w:tc>
          <w:tcPr>
            <w:tcW w:w="6261" w:type="dxa"/>
            <w:gridSpan w:val="7"/>
            <w:tcBorders>
              <w:bottom w:val="nil"/>
            </w:tcBorders>
            <w:shd w:val="clear" w:color="auto" w:fill="auto"/>
          </w:tcPr>
          <w:p w:rsidR="00D72C69" w:rsidRPr="0028087A" w:rsidRDefault="008E50A8" w:rsidP="00D72C69">
            <w:pPr>
              <w:rPr>
                <w:rFonts w:asciiTheme="minorHAnsi" w:hAnsiTheme="minorHAnsi"/>
                <w:sz w:val="20"/>
                <w:szCs w:val="20"/>
              </w:rPr>
            </w:pPr>
            <w:r>
              <w:rPr>
                <w:rFonts w:asciiTheme="minorHAnsi" w:hAnsiTheme="minorHAnsi"/>
                <w:sz w:val="20"/>
                <w:szCs w:val="20"/>
              </w:rPr>
              <w:t>kombinovaná</w:t>
            </w:r>
          </w:p>
        </w:tc>
      </w:tr>
      <w:tr w:rsidR="00D72C69" w:rsidRPr="0028087A" w:rsidTr="00D72C69">
        <w:trPr>
          <w:trHeight w:val="227"/>
        </w:trPr>
        <w:tc>
          <w:tcPr>
            <w:tcW w:w="9347" w:type="dxa"/>
            <w:gridSpan w:val="8"/>
            <w:tcBorders>
              <w:top w:val="nil"/>
            </w:tcBorders>
          </w:tcPr>
          <w:p w:rsidR="00D72C69" w:rsidRPr="0028087A" w:rsidRDefault="00D72C69" w:rsidP="00D72C69">
            <w:pPr>
              <w:rPr>
                <w:rFonts w:asciiTheme="minorHAnsi" w:hAnsiTheme="minorHAnsi"/>
                <w:sz w:val="20"/>
                <w:szCs w:val="20"/>
              </w:rPr>
            </w:pPr>
          </w:p>
        </w:tc>
      </w:tr>
      <w:tr w:rsidR="00D72C69" w:rsidRPr="0028087A" w:rsidTr="00D72C69">
        <w:trPr>
          <w:trHeight w:val="197"/>
        </w:trPr>
        <w:tc>
          <w:tcPr>
            <w:tcW w:w="3086" w:type="dxa"/>
            <w:tcBorders>
              <w:top w:val="nil"/>
            </w:tcBorders>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Garant předmětu</w:t>
            </w:r>
          </w:p>
        </w:tc>
        <w:tc>
          <w:tcPr>
            <w:tcW w:w="6261" w:type="dxa"/>
            <w:gridSpan w:val="7"/>
            <w:tcBorders>
              <w:top w:val="nil"/>
            </w:tcBorders>
          </w:tcPr>
          <w:p w:rsidR="00D72C69" w:rsidRPr="0028087A" w:rsidRDefault="00D72C69" w:rsidP="00D72C69">
            <w:pPr>
              <w:rPr>
                <w:rFonts w:asciiTheme="minorHAnsi" w:hAnsiTheme="minorHAnsi"/>
                <w:sz w:val="20"/>
                <w:szCs w:val="20"/>
              </w:rPr>
            </w:pPr>
          </w:p>
        </w:tc>
      </w:tr>
      <w:tr w:rsidR="00D72C69" w:rsidRPr="0028087A" w:rsidTr="00D72C69">
        <w:trPr>
          <w:trHeight w:val="243"/>
        </w:trPr>
        <w:tc>
          <w:tcPr>
            <w:tcW w:w="3086" w:type="dxa"/>
            <w:tcBorders>
              <w:top w:val="nil"/>
            </w:tcBorders>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Zapojení garanta do výuky předmětu</w:t>
            </w:r>
          </w:p>
        </w:tc>
        <w:tc>
          <w:tcPr>
            <w:tcW w:w="6261" w:type="dxa"/>
            <w:gridSpan w:val="7"/>
            <w:tcBorders>
              <w:top w:val="nil"/>
            </w:tcBorders>
          </w:tcPr>
          <w:p w:rsidR="00D72C69" w:rsidRPr="0028087A" w:rsidRDefault="00D72C69" w:rsidP="00D72C69">
            <w:pPr>
              <w:rPr>
                <w:rFonts w:asciiTheme="minorHAnsi" w:hAnsiTheme="minorHAnsi"/>
                <w:sz w:val="20"/>
                <w:szCs w:val="20"/>
              </w:rPr>
            </w:pPr>
          </w:p>
        </w:tc>
      </w:tr>
      <w:tr w:rsidR="00D72C69" w:rsidRPr="0028087A" w:rsidTr="00D72C69">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Vyučující</w:t>
            </w:r>
          </w:p>
        </w:tc>
        <w:tc>
          <w:tcPr>
            <w:tcW w:w="6261" w:type="dxa"/>
            <w:gridSpan w:val="7"/>
            <w:tcBorders>
              <w:bottom w:val="nil"/>
            </w:tcBorders>
          </w:tcPr>
          <w:p w:rsidR="00D72C69" w:rsidRPr="0028087A" w:rsidRDefault="00D72C69" w:rsidP="00D72C69">
            <w:pPr>
              <w:rPr>
                <w:rFonts w:asciiTheme="minorHAnsi" w:hAnsiTheme="minorHAnsi"/>
                <w:sz w:val="20"/>
                <w:szCs w:val="20"/>
              </w:rPr>
            </w:pPr>
            <w:r w:rsidRPr="0028087A">
              <w:rPr>
                <w:rFonts w:asciiTheme="minorHAnsi" w:hAnsiTheme="minorHAnsi"/>
                <w:noProof/>
                <w:sz w:val="20"/>
                <w:szCs w:val="20"/>
              </w:rPr>
              <w:t>Mgr. Martin Klapetek, Ph.D.</w:t>
            </w:r>
            <w:r w:rsidR="008F4257">
              <w:rPr>
                <w:rFonts w:asciiTheme="minorHAnsi" w:hAnsiTheme="minorHAnsi"/>
                <w:noProof/>
                <w:sz w:val="20"/>
                <w:szCs w:val="20"/>
              </w:rPr>
              <w:t xml:space="preserve"> (seminář, 100%)</w:t>
            </w:r>
          </w:p>
        </w:tc>
      </w:tr>
      <w:tr w:rsidR="00D72C69" w:rsidRPr="0028087A" w:rsidTr="00D72C69">
        <w:trPr>
          <w:trHeight w:val="554"/>
        </w:trPr>
        <w:tc>
          <w:tcPr>
            <w:tcW w:w="9347" w:type="dxa"/>
            <w:gridSpan w:val="8"/>
            <w:tcBorders>
              <w:top w:val="nil"/>
            </w:tcBorders>
          </w:tcPr>
          <w:p w:rsidR="00D72C69" w:rsidRPr="0028087A" w:rsidRDefault="00D72C69" w:rsidP="00D72C69">
            <w:pPr>
              <w:rPr>
                <w:rFonts w:asciiTheme="minorHAnsi" w:hAnsiTheme="minorHAnsi"/>
                <w:sz w:val="20"/>
                <w:szCs w:val="20"/>
              </w:rPr>
            </w:pPr>
          </w:p>
        </w:tc>
      </w:tr>
      <w:tr w:rsidR="00D72C69" w:rsidRPr="0028087A" w:rsidTr="00D72C69">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Stručná anotace předmětu</w:t>
            </w:r>
          </w:p>
        </w:tc>
        <w:tc>
          <w:tcPr>
            <w:tcW w:w="6261" w:type="dxa"/>
            <w:gridSpan w:val="7"/>
            <w:tcBorders>
              <w:bottom w:val="nil"/>
            </w:tcBorders>
          </w:tcPr>
          <w:p w:rsidR="00D72C69" w:rsidRPr="0028087A" w:rsidRDefault="00D72C69" w:rsidP="00D72C69">
            <w:pPr>
              <w:rPr>
                <w:rFonts w:asciiTheme="minorHAnsi" w:hAnsiTheme="minorHAnsi"/>
                <w:sz w:val="20"/>
                <w:szCs w:val="20"/>
              </w:rPr>
            </w:pPr>
          </w:p>
        </w:tc>
      </w:tr>
      <w:tr w:rsidR="00D72C69" w:rsidRPr="0028087A" w:rsidTr="00D72C69">
        <w:trPr>
          <w:trHeight w:val="340"/>
        </w:trPr>
        <w:tc>
          <w:tcPr>
            <w:tcW w:w="9347" w:type="dxa"/>
            <w:gridSpan w:val="8"/>
            <w:tcBorders>
              <w:top w:val="nil"/>
              <w:bottom w:val="single" w:sz="12" w:space="0" w:color="auto"/>
            </w:tcBorders>
          </w:tcPr>
          <w:p w:rsidR="00D72C69" w:rsidRDefault="00D72C69" w:rsidP="00D72C69">
            <w:pPr>
              <w:rPr>
                <w:rFonts w:asciiTheme="minorHAnsi" w:hAnsiTheme="minorHAnsi"/>
                <w:noProof/>
                <w:sz w:val="20"/>
                <w:szCs w:val="20"/>
              </w:rPr>
            </w:pPr>
            <w:r>
              <w:rPr>
                <w:rFonts w:asciiTheme="minorHAnsi" w:hAnsiTheme="minorHAnsi"/>
                <w:noProof/>
                <w:sz w:val="20"/>
                <w:szCs w:val="20"/>
              </w:rPr>
              <w:t>Četba a překládání odborných textů na sociální a náboženská témata:</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1.přistěhovalectví a azylové politika</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2.pracovní příležitosti</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3.nezaměstnanost</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4.rodina a sociální péče</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5.ženská otázka</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6.násilí a kriminalita</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7.práce s</w:t>
            </w:r>
            <w:r>
              <w:rPr>
                <w:rFonts w:asciiTheme="minorHAnsi" w:hAnsiTheme="minorHAnsi"/>
                <w:noProof/>
                <w:sz w:val="20"/>
                <w:szCs w:val="20"/>
              </w:rPr>
              <w:t> </w:t>
            </w:r>
            <w:r w:rsidRPr="0028087A">
              <w:rPr>
                <w:rFonts w:asciiTheme="minorHAnsi" w:hAnsiTheme="minorHAnsi"/>
                <w:noProof/>
                <w:sz w:val="20"/>
                <w:szCs w:val="20"/>
              </w:rPr>
              <w:t>mládeží</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8.almužna jako povinnost víry</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9.mešity a nadace</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10.zdravotnictví</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 xml:space="preserve">11.poslední věci člověka </w:t>
            </w:r>
          </w:p>
          <w:p w:rsidR="00D72C69" w:rsidRPr="0028087A" w:rsidRDefault="00D72C69" w:rsidP="00D72C69">
            <w:pPr>
              <w:rPr>
                <w:rFonts w:asciiTheme="minorHAnsi" w:hAnsiTheme="minorHAnsi"/>
                <w:sz w:val="20"/>
                <w:szCs w:val="20"/>
              </w:rPr>
            </w:pPr>
            <w:r w:rsidRPr="0028087A">
              <w:rPr>
                <w:rFonts w:asciiTheme="minorHAnsi" w:hAnsiTheme="minorHAnsi"/>
                <w:noProof/>
                <w:sz w:val="20"/>
                <w:szCs w:val="20"/>
              </w:rPr>
              <w:t>12.práce ve vězeňství.</w:t>
            </w:r>
          </w:p>
        </w:tc>
      </w:tr>
      <w:tr w:rsidR="00D72C69" w:rsidRPr="0028087A" w:rsidTr="00D72C69">
        <w:trPr>
          <w:trHeight w:val="265"/>
        </w:trPr>
        <w:tc>
          <w:tcPr>
            <w:tcW w:w="3653" w:type="dxa"/>
            <w:gridSpan w:val="2"/>
            <w:tcBorders>
              <w:top w:val="nil"/>
            </w:tcBorders>
            <w:shd w:val="clear" w:color="auto" w:fill="F7CAAC"/>
          </w:tcPr>
          <w:p w:rsidR="00D72C69" w:rsidRPr="0028087A" w:rsidRDefault="00D72C69" w:rsidP="00D72C69">
            <w:pPr>
              <w:rPr>
                <w:rFonts w:asciiTheme="minorHAnsi" w:hAnsiTheme="minorHAnsi"/>
                <w:sz w:val="20"/>
                <w:szCs w:val="20"/>
              </w:rPr>
            </w:pPr>
            <w:r w:rsidRPr="0028087A">
              <w:rPr>
                <w:rFonts w:asciiTheme="minorHAnsi" w:hAnsiTheme="minorHAnsi"/>
                <w:b/>
                <w:sz w:val="20"/>
                <w:szCs w:val="20"/>
              </w:rPr>
              <w:t>Studijní literatura a studijní pomůcky</w:t>
            </w:r>
          </w:p>
        </w:tc>
        <w:tc>
          <w:tcPr>
            <w:tcW w:w="5694" w:type="dxa"/>
            <w:gridSpan w:val="6"/>
            <w:tcBorders>
              <w:top w:val="nil"/>
              <w:bottom w:val="nil"/>
            </w:tcBorders>
          </w:tcPr>
          <w:p w:rsidR="00D72C69" w:rsidRPr="0028087A" w:rsidRDefault="00D72C69" w:rsidP="00D72C69">
            <w:pPr>
              <w:rPr>
                <w:rFonts w:asciiTheme="minorHAnsi" w:hAnsiTheme="minorHAnsi"/>
                <w:sz w:val="20"/>
                <w:szCs w:val="20"/>
              </w:rPr>
            </w:pPr>
          </w:p>
        </w:tc>
      </w:tr>
      <w:tr w:rsidR="00DA5373" w:rsidRPr="0028087A" w:rsidTr="00D72C69">
        <w:trPr>
          <w:trHeight w:val="340"/>
        </w:trPr>
        <w:tc>
          <w:tcPr>
            <w:tcW w:w="9347" w:type="dxa"/>
            <w:gridSpan w:val="8"/>
            <w:tcBorders>
              <w:top w:val="nil"/>
            </w:tcBorders>
          </w:tcPr>
          <w:p w:rsidR="00DA5373" w:rsidRPr="0059014E" w:rsidRDefault="00DA5373" w:rsidP="00DA5373">
            <w:pPr>
              <w:rPr>
                <w:rFonts w:asciiTheme="minorHAnsi" w:hAnsiTheme="minorHAnsi" w:cstheme="minorHAnsi"/>
                <w:b/>
                <w:sz w:val="20"/>
              </w:rPr>
            </w:pPr>
            <w:r w:rsidRPr="0059014E">
              <w:rPr>
                <w:rFonts w:asciiTheme="minorHAnsi" w:hAnsiTheme="minorHAnsi" w:cstheme="minorHAnsi"/>
                <w:b/>
                <w:sz w:val="20"/>
              </w:rPr>
              <w:t xml:space="preserve">Základní: </w:t>
            </w:r>
          </w:p>
          <w:p w:rsidR="00DA5373" w:rsidRPr="0059014E" w:rsidRDefault="00DA5373" w:rsidP="00DA5373">
            <w:pPr>
              <w:rPr>
                <w:rFonts w:asciiTheme="minorHAnsi" w:hAnsiTheme="minorHAnsi" w:cstheme="minorHAnsi"/>
                <w:sz w:val="20"/>
              </w:rPr>
            </w:pPr>
            <w:r w:rsidRPr="0059014E">
              <w:rPr>
                <w:rFonts w:asciiTheme="minorHAnsi" w:hAnsiTheme="minorHAnsi" w:cstheme="minorHAnsi"/>
                <w:sz w:val="20"/>
              </w:rPr>
              <w:t xml:space="preserve">Renz, A. – Leimgruber, S.: </w:t>
            </w:r>
            <w:r w:rsidRPr="0059014E">
              <w:rPr>
                <w:rFonts w:asciiTheme="minorHAnsi" w:hAnsiTheme="minorHAnsi" w:cstheme="minorHAnsi"/>
                <w:i/>
                <w:sz w:val="20"/>
              </w:rPr>
              <w:t>Christen und Muslime : Was sie verbindet - was sie unterscheidet.</w:t>
            </w:r>
            <w:r w:rsidRPr="0059014E">
              <w:rPr>
                <w:rFonts w:asciiTheme="minorHAnsi" w:hAnsiTheme="minorHAnsi" w:cstheme="minorHAnsi"/>
                <w:sz w:val="20"/>
              </w:rPr>
              <w:t xml:space="preserve"> München: Kösel Verlag GmbH 2005, s. 14-29.</w:t>
            </w:r>
          </w:p>
          <w:p w:rsidR="00DA5373" w:rsidRPr="0059014E" w:rsidRDefault="00DA5373" w:rsidP="00DA5373">
            <w:pPr>
              <w:rPr>
                <w:rFonts w:asciiTheme="minorHAnsi" w:hAnsiTheme="minorHAnsi" w:cstheme="minorHAnsi"/>
                <w:sz w:val="20"/>
              </w:rPr>
            </w:pPr>
            <w:r w:rsidRPr="0059014E">
              <w:rPr>
                <w:rFonts w:asciiTheme="minorHAnsi" w:hAnsiTheme="minorHAnsi" w:cstheme="minorHAnsi"/>
                <w:sz w:val="20"/>
              </w:rPr>
              <w:t xml:space="preserve">Tiemann, S.: Die </w:t>
            </w:r>
            <w:r w:rsidRPr="0059014E">
              <w:rPr>
                <w:rFonts w:asciiTheme="minorHAnsi" w:hAnsiTheme="minorHAnsi" w:cstheme="minorHAnsi"/>
                <w:i/>
                <w:sz w:val="20"/>
              </w:rPr>
              <w:t>Integration islamischer Migranten in Deutschland und Frankreich</w:t>
            </w:r>
            <w:r w:rsidRPr="0059014E">
              <w:rPr>
                <w:rFonts w:asciiTheme="minorHAnsi" w:hAnsiTheme="minorHAnsi" w:cstheme="minorHAnsi"/>
                <w:sz w:val="20"/>
              </w:rPr>
              <w:t>. Berlin: Wostok 2004, s.</w:t>
            </w:r>
            <w:r>
              <w:rPr>
                <w:rFonts w:asciiTheme="minorHAnsi" w:hAnsiTheme="minorHAnsi" w:cstheme="minorHAnsi"/>
                <w:sz w:val="20"/>
              </w:rPr>
              <w:t xml:space="preserve"> 37-147.</w:t>
            </w:r>
          </w:p>
          <w:p w:rsidR="00DA5373" w:rsidRDefault="00DA5373" w:rsidP="00DA5373">
            <w:pPr>
              <w:rPr>
                <w:rFonts w:asciiTheme="minorHAnsi" w:hAnsiTheme="minorHAnsi" w:cstheme="minorHAnsi"/>
                <w:sz w:val="20"/>
              </w:rPr>
            </w:pPr>
            <w:r w:rsidRPr="0059014E">
              <w:rPr>
                <w:rFonts w:asciiTheme="minorHAnsi" w:hAnsiTheme="minorHAnsi" w:cstheme="minorHAnsi"/>
                <w:sz w:val="20"/>
              </w:rPr>
              <w:t>Sen, F.</w:t>
            </w:r>
            <w:r>
              <w:rPr>
                <w:rFonts w:asciiTheme="minorHAnsi" w:hAnsiTheme="minorHAnsi" w:cstheme="minorHAnsi"/>
                <w:sz w:val="20"/>
              </w:rPr>
              <w:t xml:space="preserve"> </w:t>
            </w:r>
            <w:r w:rsidRPr="0059014E">
              <w:rPr>
                <w:rFonts w:asciiTheme="minorHAnsi" w:hAnsiTheme="minorHAnsi" w:cstheme="minorHAnsi"/>
                <w:sz w:val="20"/>
              </w:rPr>
              <w:t>-</w:t>
            </w:r>
            <w:r>
              <w:rPr>
                <w:rFonts w:asciiTheme="minorHAnsi" w:hAnsiTheme="minorHAnsi" w:cstheme="minorHAnsi"/>
                <w:sz w:val="20"/>
              </w:rPr>
              <w:t xml:space="preserve"> </w:t>
            </w:r>
            <w:r w:rsidRPr="0059014E">
              <w:rPr>
                <w:rFonts w:asciiTheme="minorHAnsi" w:hAnsiTheme="minorHAnsi" w:cstheme="minorHAnsi"/>
                <w:sz w:val="20"/>
              </w:rPr>
              <w:t xml:space="preserve">Aydin, H.: </w:t>
            </w:r>
            <w:r w:rsidRPr="0059014E">
              <w:rPr>
                <w:rFonts w:asciiTheme="minorHAnsi" w:hAnsiTheme="minorHAnsi" w:cstheme="minorHAnsi"/>
                <w:i/>
                <w:sz w:val="20"/>
              </w:rPr>
              <w:t>Islam in Deutschland</w:t>
            </w:r>
            <w:r w:rsidRPr="0059014E">
              <w:rPr>
                <w:rFonts w:asciiTheme="minorHAnsi" w:hAnsiTheme="minorHAnsi" w:cstheme="minorHAnsi"/>
                <w:sz w:val="20"/>
              </w:rPr>
              <w:t>. München: C.H.Beck Verlag 2002, s. 110-111.</w:t>
            </w:r>
          </w:p>
          <w:p w:rsidR="00DA5373" w:rsidRPr="0059014E" w:rsidRDefault="00DA5373" w:rsidP="00DA5373">
            <w:pPr>
              <w:rPr>
                <w:rFonts w:asciiTheme="minorHAnsi" w:hAnsiTheme="minorHAnsi" w:cstheme="minorHAnsi"/>
                <w:sz w:val="20"/>
              </w:rPr>
            </w:pPr>
            <w:r w:rsidRPr="0059014E">
              <w:rPr>
                <w:rFonts w:asciiTheme="minorHAnsi" w:hAnsiTheme="minorHAnsi" w:cstheme="minorHAnsi"/>
                <w:sz w:val="20"/>
              </w:rPr>
              <w:t xml:space="preserve">Spuler-Stegemann, U.: </w:t>
            </w:r>
            <w:r w:rsidRPr="0059014E">
              <w:rPr>
                <w:rFonts w:asciiTheme="minorHAnsi" w:hAnsiTheme="minorHAnsi" w:cstheme="minorHAnsi"/>
                <w:i/>
                <w:sz w:val="20"/>
              </w:rPr>
              <w:t>Muslime in Deutschland</w:t>
            </w:r>
            <w:r w:rsidRPr="0059014E">
              <w:rPr>
                <w:rFonts w:asciiTheme="minorHAnsi" w:hAnsiTheme="minorHAnsi" w:cstheme="minorHAnsi"/>
                <w:sz w:val="20"/>
              </w:rPr>
              <w:t>. Freiburg im Breisgau: Verlag Herder/Spectrum 2002, s. 184-185.</w:t>
            </w:r>
          </w:p>
          <w:p w:rsidR="00DA5373" w:rsidRPr="00524FAE" w:rsidRDefault="00DA5373" w:rsidP="00A45911">
            <w:pPr>
              <w:rPr>
                <w:rFonts w:cstheme="minorHAnsi"/>
                <w:b/>
                <w:sz w:val="20"/>
              </w:rPr>
            </w:pPr>
          </w:p>
        </w:tc>
      </w:tr>
      <w:tr w:rsidR="00D72C69" w:rsidRPr="0028087A" w:rsidTr="00D72C69">
        <w:tc>
          <w:tcPr>
            <w:tcW w:w="9347" w:type="dxa"/>
            <w:gridSpan w:val="8"/>
            <w:tcBorders>
              <w:top w:val="single" w:sz="12" w:space="0" w:color="auto"/>
              <w:left w:val="single" w:sz="2" w:space="0" w:color="auto"/>
              <w:bottom w:val="single" w:sz="2" w:space="0" w:color="auto"/>
              <w:right w:val="single" w:sz="2" w:space="0" w:color="auto"/>
            </w:tcBorders>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Informace ke kombinované nebo distanční formě</w:t>
            </w:r>
          </w:p>
        </w:tc>
      </w:tr>
      <w:tr w:rsidR="00D72C69" w:rsidRPr="0028087A" w:rsidTr="008E50A8">
        <w:tc>
          <w:tcPr>
            <w:tcW w:w="4787" w:type="dxa"/>
            <w:gridSpan w:val="3"/>
            <w:tcBorders>
              <w:top w:val="single" w:sz="2" w:space="0" w:color="auto"/>
            </w:tcBorders>
            <w:shd w:val="clear" w:color="auto" w:fill="F7CAAC"/>
          </w:tcPr>
          <w:p w:rsidR="00D72C69" w:rsidRPr="0028087A" w:rsidRDefault="00D72C69" w:rsidP="00D72C69">
            <w:pPr>
              <w:rPr>
                <w:rFonts w:asciiTheme="minorHAnsi" w:hAnsiTheme="minorHAnsi"/>
                <w:sz w:val="20"/>
                <w:szCs w:val="20"/>
              </w:rPr>
            </w:pPr>
            <w:r w:rsidRPr="0028087A">
              <w:rPr>
                <w:rFonts w:asciiTheme="minorHAnsi" w:hAnsiTheme="minorHAnsi"/>
                <w:b/>
                <w:sz w:val="20"/>
                <w:szCs w:val="20"/>
              </w:rPr>
              <w:t>Rozsah konzultací (soustředění)</w:t>
            </w:r>
          </w:p>
        </w:tc>
        <w:tc>
          <w:tcPr>
            <w:tcW w:w="889" w:type="dxa"/>
            <w:tcBorders>
              <w:top w:val="single" w:sz="2" w:space="0" w:color="auto"/>
            </w:tcBorders>
            <w:shd w:val="clear" w:color="auto" w:fill="auto"/>
          </w:tcPr>
          <w:p w:rsidR="00D72C69" w:rsidRPr="0028087A" w:rsidRDefault="008E50A8" w:rsidP="00D72C69">
            <w:pPr>
              <w:rPr>
                <w:rFonts w:asciiTheme="minorHAnsi" w:hAnsiTheme="minorHAnsi"/>
                <w:sz w:val="20"/>
                <w:szCs w:val="20"/>
              </w:rPr>
            </w:pPr>
            <w:r>
              <w:rPr>
                <w:rFonts w:asciiTheme="minorHAnsi" w:hAnsiTheme="minorHAnsi"/>
                <w:sz w:val="20"/>
                <w:szCs w:val="20"/>
              </w:rPr>
              <w:t>0</w:t>
            </w:r>
          </w:p>
        </w:tc>
        <w:tc>
          <w:tcPr>
            <w:tcW w:w="3671" w:type="dxa"/>
            <w:gridSpan w:val="4"/>
            <w:tcBorders>
              <w:top w:val="single" w:sz="2" w:space="0" w:color="auto"/>
            </w:tcBorders>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 xml:space="preserve">hodin </w:t>
            </w:r>
          </w:p>
        </w:tc>
      </w:tr>
      <w:tr w:rsidR="00D72C69" w:rsidRPr="0028087A" w:rsidTr="00D72C69">
        <w:tc>
          <w:tcPr>
            <w:tcW w:w="9347" w:type="dxa"/>
            <w:gridSpan w:val="8"/>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Informace o způsobu kontaktu s vyučujícím</w:t>
            </w:r>
          </w:p>
        </w:tc>
      </w:tr>
      <w:tr w:rsidR="00D72C69" w:rsidRPr="0028087A" w:rsidTr="00D72C69">
        <w:trPr>
          <w:trHeight w:val="680"/>
        </w:trPr>
        <w:tc>
          <w:tcPr>
            <w:tcW w:w="9347" w:type="dxa"/>
            <w:gridSpan w:val="8"/>
          </w:tcPr>
          <w:p w:rsidR="00D72C69" w:rsidRPr="0028087A" w:rsidRDefault="00A45911" w:rsidP="00D72C69">
            <w:pPr>
              <w:rPr>
                <w:rFonts w:asciiTheme="minorHAnsi" w:hAnsiTheme="minorHAnsi"/>
                <w:sz w:val="20"/>
                <w:szCs w:val="20"/>
              </w:rPr>
            </w:pPr>
            <w:r>
              <w:rPr>
                <w:rFonts w:asciiTheme="minorHAnsi" w:hAnsiTheme="minorHAnsi"/>
                <w:sz w:val="20"/>
                <w:szCs w:val="20"/>
              </w:rPr>
              <w:t>Přímé konzultace s vyučujícím, využití Moodle pro plnění seminárních úkolů.</w:t>
            </w:r>
          </w:p>
        </w:tc>
      </w:tr>
    </w:tbl>
    <w:p w:rsidR="00D72C69" w:rsidRPr="0028087A" w:rsidRDefault="00D72C69" w:rsidP="00D72C69">
      <w:pPr>
        <w:rPr>
          <w:rFonts w:asciiTheme="minorHAnsi" w:hAnsiTheme="minorHAnsi"/>
          <w:sz w:val="20"/>
          <w:szCs w:val="20"/>
        </w:rPr>
        <w:sectPr w:rsidR="00D72C69" w:rsidRPr="0028087A" w:rsidSect="00F64E0E">
          <w:footerReference w:type="even" r:id="rId33"/>
          <w:footerReference w:type="default" r:id="rId34"/>
          <w:footerReference w:type="first" r:id="rId35"/>
          <w:pgSz w:w="11906" w:h="16838"/>
          <w:pgMar w:top="1417" w:right="1417" w:bottom="1417" w:left="1417" w:header="708" w:footer="708" w:gutter="0"/>
          <w:pgNumType w:start="1"/>
          <w:cols w:space="708"/>
          <w:titlePg/>
          <w:docGrid w:linePitch="360"/>
        </w:sect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25"/>
        <w:gridCol w:w="709"/>
      </w:tblGrid>
      <w:tr w:rsidR="00D72C69" w:rsidRPr="00A45911" w:rsidTr="00D72C69">
        <w:tc>
          <w:tcPr>
            <w:tcW w:w="9322" w:type="dxa"/>
            <w:gridSpan w:val="8"/>
            <w:tcBorders>
              <w:bottom w:val="double" w:sz="4" w:space="0" w:color="auto"/>
            </w:tcBorders>
            <w:shd w:val="clear" w:color="auto" w:fill="BDD6EE"/>
          </w:tcPr>
          <w:p w:rsidR="00D72C69" w:rsidRPr="00A45911" w:rsidRDefault="00D72C69" w:rsidP="00D72C69">
            <w:pPr>
              <w:rPr>
                <w:rFonts w:asciiTheme="minorHAnsi" w:hAnsiTheme="minorHAnsi"/>
                <w:b/>
                <w:szCs w:val="20"/>
              </w:rPr>
            </w:pPr>
            <w:r w:rsidRPr="00A45911">
              <w:rPr>
                <w:rFonts w:asciiTheme="minorHAnsi" w:hAnsiTheme="minorHAnsi"/>
                <w:szCs w:val="20"/>
              </w:rPr>
              <w:br w:type="page"/>
            </w:r>
            <w:r w:rsidRPr="00A45911">
              <w:rPr>
                <w:rFonts w:asciiTheme="minorHAnsi" w:hAnsiTheme="minorHAnsi"/>
                <w:b/>
                <w:szCs w:val="20"/>
              </w:rPr>
              <w:t>B-III – Charakteristika studijního předmětu</w:t>
            </w:r>
          </w:p>
        </w:tc>
      </w:tr>
      <w:tr w:rsidR="00D72C69" w:rsidRPr="0028087A" w:rsidTr="00D72C69">
        <w:tc>
          <w:tcPr>
            <w:tcW w:w="3086" w:type="dxa"/>
            <w:tcBorders>
              <w:top w:val="double" w:sz="4" w:space="0" w:color="auto"/>
            </w:tcBorders>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Název studijního předmětu</w:t>
            </w:r>
          </w:p>
        </w:tc>
        <w:tc>
          <w:tcPr>
            <w:tcW w:w="6236" w:type="dxa"/>
            <w:gridSpan w:val="7"/>
            <w:tcBorders>
              <w:top w:val="double" w:sz="4" w:space="0" w:color="auto"/>
            </w:tcBorders>
          </w:tcPr>
          <w:p w:rsidR="00D72C69" w:rsidRPr="00F257B6" w:rsidRDefault="00D72C69" w:rsidP="00D72C69">
            <w:pPr>
              <w:rPr>
                <w:rFonts w:asciiTheme="minorHAnsi" w:hAnsiTheme="minorHAnsi"/>
                <w:sz w:val="20"/>
                <w:szCs w:val="20"/>
              </w:rPr>
            </w:pPr>
            <w:r w:rsidRPr="00F257B6">
              <w:rPr>
                <w:rFonts w:asciiTheme="minorHAnsi" w:hAnsiTheme="minorHAnsi"/>
                <w:noProof/>
                <w:sz w:val="20"/>
                <w:szCs w:val="20"/>
              </w:rPr>
              <w:t>Četba odborných textů v němčině 2</w:t>
            </w:r>
          </w:p>
        </w:tc>
      </w:tr>
      <w:tr w:rsidR="00D72C69" w:rsidRPr="0028087A" w:rsidTr="00D72C69">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Typ předmětu</w:t>
            </w:r>
          </w:p>
        </w:tc>
        <w:tc>
          <w:tcPr>
            <w:tcW w:w="3406" w:type="dxa"/>
            <w:gridSpan w:val="4"/>
          </w:tcPr>
          <w:p w:rsidR="00D72C69" w:rsidRPr="0028087A" w:rsidRDefault="00D72C69" w:rsidP="00D72C69">
            <w:pPr>
              <w:rPr>
                <w:rFonts w:asciiTheme="minorHAnsi" w:hAnsiTheme="minorHAnsi"/>
                <w:sz w:val="20"/>
                <w:szCs w:val="20"/>
              </w:rPr>
            </w:pPr>
            <w:r>
              <w:rPr>
                <w:rFonts w:asciiTheme="minorHAnsi" w:hAnsiTheme="minorHAnsi"/>
                <w:noProof/>
                <w:sz w:val="20"/>
                <w:szCs w:val="20"/>
              </w:rPr>
              <w:t>p</w:t>
            </w:r>
            <w:r w:rsidRPr="0028087A">
              <w:rPr>
                <w:rFonts w:asciiTheme="minorHAnsi" w:hAnsiTheme="minorHAnsi"/>
                <w:noProof/>
                <w:sz w:val="20"/>
                <w:szCs w:val="20"/>
              </w:rPr>
              <w:t>ovinně volitelný</w:t>
            </w:r>
          </w:p>
        </w:tc>
        <w:tc>
          <w:tcPr>
            <w:tcW w:w="2121" w:type="dxa"/>
            <w:gridSpan w:val="2"/>
            <w:shd w:val="clear" w:color="auto" w:fill="F7CAAC"/>
          </w:tcPr>
          <w:p w:rsidR="00D72C69" w:rsidRPr="0028087A" w:rsidRDefault="00D72C69" w:rsidP="00D72C69">
            <w:pPr>
              <w:rPr>
                <w:rFonts w:asciiTheme="minorHAnsi" w:hAnsiTheme="minorHAnsi"/>
                <w:sz w:val="20"/>
                <w:szCs w:val="20"/>
              </w:rPr>
            </w:pPr>
            <w:r w:rsidRPr="0028087A">
              <w:rPr>
                <w:rFonts w:asciiTheme="minorHAnsi" w:hAnsiTheme="minorHAnsi"/>
                <w:b/>
                <w:sz w:val="20"/>
                <w:szCs w:val="20"/>
              </w:rPr>
              <w:t>doporučený ročník / semestr</w:t>
            </w:r>
          </w:p>
        </w:tc>
        <w:tc>
          <w:tcPr>
            <w:tcW w:w="709" w:type="dxa"/>
          </w:tcPr>
          <w:p w:rsidR="00D72C69" w:rsidRPr="0028087A" w:rsidRDefault="00D72C69" w:rsidP="00D72C69">
            <w:pPr>
              <w:rPr>
                <w:rFonts w:asciiTheme="minorHAnsi" w:hAnsiTheme="minorHAnsi"/>
                <w:sz w:val="20"/>
                <w:szCs w:val="20"/>
              </w:rPr>
            </w:pPr>
            <w:r w:rsidRPr="0028087A">
              <w:rPr>
                <w:rFonts w:asciiTheme="minorHAnsi" w:hAnsiTheme="minorHAnsi"/>
                <w:noProof/>
                <w:sz w:val="20"/>
                <w:szCs w:val="20"/>
              </w:rPr>
              <w:t>LS</w:t>
            </w:r>
          </w:p>
        </w:tc>
      </w:tr>
      <w:tr w:rsidR="00D72C69" w:rsidRPr="0028087A" w:rsidTr="00D72C69">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Rozsah studijního předmětu</w:t>
            </w:r>
          </w:p>
        </w:tc>
        <w:tc>
          <w:tcPr>
            <w:tcW w:w="1701" w:type="dxa"/>
            <w:gridSpan w:val="2"/>
          </w:tcPr>
          <w:p w:rsidR="00D72C69" w:rsidRPr="0028087A" w:rsidRDefault="00D72C69" w:rsidP="00D72C69">
            <w:pPr>
              <w:rPr>
                <w:rFonts w:asciiTheme="minorHAnsi" w:hAnsiTheme="minorHAnsi"/>
                <w:sz w:val="20"/>
                <w:szCs w:val="20"/>
              </w:rPr>
            </w:pPr>
            <w:r w:rsidRPr="0028087A">
              <w:rPr>
                <w:rFonts w:asciiTheme="minorHAnsi" w:hAnsiTheme="minorHAnsi"/>
                <w:noProof/>
                <w:sz w:val="20"/>
                <w:szCs w:val="20"/>
              </w:rPr>
              <w:t>2</w:t>
            </w:r>
            <w:r>
              <w:rPr>
                <w:rFonts w:asciiTheme="minorHAnsi" w:hAnsiTheme="minorHAnsi"/>
                <w:noProof/>
                <w:sz w:val="20"/>
                <w:szCs w:val="20"/>
              </w:rPr>
              <w:t>8</w:t>
            </w:r>
            <w:r w:rsidRPr="0028087A">
              <w:rPr>
                <w:rFonts w:asciiTheme="minorHAnsi" w:hAnsiTheme="minorHAnsi"/>
                <w:noProof/>
                <w:sz w:val="20"/>
                <w:szCs w:val="20"/>
              </w:rPr>
              <w:t>s</w:t>
            </w:r>
          </w:p>
        </w:tc>
        <w:tc>
          <w:tcPr>
            <w:tcW w:w="889"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 xml:space="preserve">hod. </w:t>
            </w:r>
          </w:p>
        </w:tc>
        <w:tc>
          <w:tcPr>
            <w:tcW w:w="816" w:type="dxa"/>
          </w:tcPr>
          <w:p w:rsidR="00D72C69" w:rsidRPr="0028087A" w:rsidRDefault="00D72C69" w:rsidP="00D72C69">
            <w:pPr>
              <w:rPr>
                <w:rFonts w:asciiTheme="minorHAnsi" w:hAnsiTheme="minorHAnsi"/>
                <w:sz w:val="20"/>
                <w:szCs w:val="20"/>
              </w:rPr>
            </w:pPr>
            <w:r w:rsidRPr="0028087A">
              <w:rPr>
                <w:rFonts w:asciiTheme="minorHAnsi" w:hAnsiTheme="minorHAnsi"/>
                <w:noProof/>
                <w:sz w:val="20"/>
                <w:szCs w:val="20"/>
              </w:rPr>
              <w:t>2</w:t>
            </w:r>
            <w:r>
              <w:rPr>
                <w:rFonts w:asciiTheme="minorHAnsi" w:hAnsiTheme="minorHAnsi"/>
                <w:noProof/>
                <w:sz w:val="20"/>
                <w:szCs w:val="20"/>
              </w:rPr>
              <w:t>8</w:t>
            </w:r>
          </w:p>
        </w:tc>
        <w:tc>
          <w:tcPr>
            <w:tcW w:w="2121" w:type="dxa"/>
            <w:gridSpan w:val="2"/>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kreditů</w:t>
            </w:r>
          </w:p>
        </w:tc>
        <w:tc>
          <w:tcPr>
            <w:tcW w:w="709" w:type="dxa"/>
          </w:tcPr>
          <w:p w:rsidR="00D72C69" w:rsidRPr="0028087A" w:rsidRDefault="00D72C69" w:rsidP="00D72C69">
            <w:pPr>
              <w:rPr>
                <w:rFonts w:asciiTheme="minorHAnsi" w:hAnsiTheme="minorHAnsi"/>
                <w:sz w:val="20"/>
                <w:szCs w:val="20"/>
              </w:rPr>
            </w:pPr>
            <w:r w:rsidRPr="0028087A">
              <w:rPr>
                <w:rFonts w:asciiTheme="minorHAnsi" w:hAnsiTheme="minorHAnsi"/>
                <w:noProof/>
                <w:sz w:val="20"/>
                <w:szCs w:val="20"/>
              </w:rPr>
              <w:t>3</w:t>
            </w:r>
          </w:p>
        </w:tc>
      </w:tr>
      <w:tr w:rsidR="00D72C69" w:rsidRPr="0028087A" w:rsidTr="00D72C69">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Prerekvizity, korekvizity, ekvivalence</w:t>
            </w:r>
          </w:p>
        </w:tc>
        <w:tc>
          <w:tcPr>
            <w:tcW w:w="6236" w:type="dxa"/>
            <w:gridSpan w:val="7"/>
          </w:tcPr>
          <w:p w:rsidR="00D72C69" w:rsidRPr="0028087A" w:rsidRDefault="00D72C69" w:rsidP="00D72C69">
            <w:pPr>
              <w:rPr>
                <w:rFonts w:asciiTheme="minorHAnsi" w:hAnsiTheme="minorHAnsi"/>
                <w:sz w:val="20"/>
                <w:szCs w:val="20"/>
              </w:rPr>
            </w:pPr>
          </w:p>
        </w:tc>
      </w:tr>
      <w:tr w:rsidR="00D72C69" w:rsidRPr="0028087A" w:rsidTr="008F4257">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Způsob ověření studijních výsledků</w:t>
            </w:r>
          </w:p>
        </w:tc>
        <w:tc>
          <w:tcPr>
            <w:tcW w:w="3406" w:type="dxa"/>
            <w:gridSpan w:val="4"/>
          </w:tcPr>
          <w:p w:rsidR="00D72C69" w:rsidRPr="0028087A" w:rsidRDefault="00D72C69" w:rsidP="00D72C69">
            <w:pPr>
              <w:rPr>
                <w:rFonts w:asciiTheme="minorHAnsi" w:hAnsiTheme="minorHAnsi"/>
                <w:sz w:val="20"/>
                <w:szCs w:val="20"/>
              </w:rPr>
            </w:pPr>
            <w:r>
              <w:rPr>
                <w:rFonts w:asciiTheme="minorHAnsi" w:hAnsiTheme="minorHAnsi"/>
                <w:noProof/>
                <w:sz w:val="20"/>
                <w:szCs w:val="20"/>
              </w:rPr>
              <w:t>z</w:t>
            </w:r>
            <w:r w:rsidRPr="0028087A">
              <w:rPr>
                <w:rFonts w:asciiTheme="minorHAnsi" w:hAnsiTheme="minorHAnsi"/>
                <w:noProof/>
                <w:sz w:val="20"/>
                <w:szCs w:val="20"/>
              </w:rPr>
              <w:t>ápočet</w:t>
            </w:r>
          </w:p>
        </w:tc>
        <w:tc>
          <w:tcPr>
            <w:tcW w:w="169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Forma výuky</w:t>
            </w:r>
          </w:p>
        </w:tc>
        <w:tc>
          <w:tcPr>
            <w:tcW w:w="1134" w:type="dxa"/>
            <w:gridSpan w:val="2"/>
          </w:tcPr>
          <w:p w:rsidR="00D72C69" w:rsidRPr="0028087A" w:rsidRDefault="00D72C69" w:rsidP="00D72C69">
            <w:pPr>
              <w:rPr>
                <w:rFonts w:asciiTheme="minorHAnsi" w:hAnsiTheme="minorHAnsi"/>
                <w:sz w:val="20"/>
                <w:szCs w:val="20"/>
              </w:rPr>
            </w:pPr>
            <w:r w:rsidRPr="0028087A">
              <w:rPr>
                <w:rFonts w:asciiTheme="minorHAnsi" w:hAnsiTheme="minorHAnsi"/>
                <w:noProof/>
                <w:sz w:val="20"/>
                <w:szCs w:val="20"/>
              </w:rPr>
              <w:t>s</w:t>
            </w:r>
            <w:r w:rsidR="008F4257">
              <w:rPr>
                <w:rFonts w:asciiTheme="minorHAnsi" w:hAnsiTheme="minorHAnsi"/>
                <w:noProof/>
                <w:sz w:val="20"/>
                <w:szCs w:val="20"/>
              </w:rPr>
              <w:t>eminář</w:t>
            </w:r>
          </w:p>
        </w:tc>
      </w:tr>
      <w:tr w:rsidR="00D72C69" w:rsidRPr="0028087A" w:rsidTr="008E50A8">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Forma způsobu ověření studijních výsledků a další požadavky na studenta</w:t>
            </w:r>
          </w:p>
        </w:tc>
        <w:tc>
          <w:tcPr>
            <w:tcW w:w="6236" w:type="dxa"/>
            <w:gridSpan w:val="7"/>
            <w:tcBorders>
              <w:bottom w:val="nil"/>
            </w:tcBorders>
            <w:shd w:val="clear" w:color="auto" w:fill="auto"/>
          </w:tcPr>
          <w:p w:rsidR="00D72C69" w:rsidRPr="0028087A" w:rsidRDefault="008E50A8" w:rsidP="00D72C69">
            <w:pPr>
              <w:rPr>
                <w:rFonts w:asciiTheme="minorHAnsi" w:hAnsiTheme="minorHAnsi"/>
                <w:sz w:val="20"/>
                <w:szCs w:val="20"/>
              </w:rPr>
            </w:pPr>
            <w:r>
              <w:rPr>
                <w:rFonts w:asciiTheme="minorHAnsi" w:hAnsiTheme="minorHAnsi"/>
                <w:sz w:val="20"/>
                <w:szCs w:val="20"/>
              </w:rPr>
              <w:t>kombinovaná</w:t>
            </w:r>
          </w:p>
        </w:tc>
      </w:tr>
      <w:tr w:rsidR="00D72C69" w:rsidRPr="0028087A" w:rsidTr="00D72C69">
        <w:trPr>
          <w:trHeight w:val="227"/>
        </w:trPr>
        <w:tc>
          <w:tcPr>
            <w:tcW w:w="9322" w:type="dxa"/>
            <w:gridSpan w:val="8"/>
            <w:tcBorders>
              <w:top w:val="nil"/>
            </w:tcBorders>
          </w:tcPr>
          <w:p w:rsidR="00D72C69" w:rsidRPr="0028087A" w:rsidRDefault="00D72C69" w:rsidP="00D72C69">
            <w:pPr>
              <w:rPr>
                <w:rFonts w:asciiTheme="minorHAnsi" w:hAnsiTheme="minorHAnsi"/>
                <w:sz w:val="20"/>
                <w:szCs w:val="20"/>
              </w:rPr>
            </w:pPr>
          </w:p>
        </w:tc>
      </w:tr>
      <w:tr w:rsidR="00D72C69" w:rsidRPr="0028087A" w:rsidTr="00D72C69">
        <w:trPr>
          <w:trHeight w:val="197"/>
        </w:trPr>
        <w:tc>
          <w:tcPr>
            <w:tcW w:w="3086" w:type="dxa"/>
            <w:tcBorders>
              <w:top w:val="nil"/>
            </w:tcBorders>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Garant předmětu</w:t>
            </w:r>
          </w:p>
        </w:tc>
        <w:tc>
          <w:tcPr>
            <w:tcW w:w="6236" w:type="dxa"/>
            <w:gridSpan w:val="7"/>
            <w:tcBorders>
              <w:top w:val="nil"/>
            </w:tcBorders>
          </w:tcPr>
          <w:p w:rsidR="00D72C69" w:rsidRPr="0028087A" w:rsidRDefault="00D72C69" w:rsidP="00D72C69">
            <w:pPr>
              <w:rPr>
                <w:rFonts w:asciiTheme="minorHAnsi" w:hAnsiTheme="minorHAnsi"/>
                <w:sz w:val="20"/>
                <w:szCs w:val="20"/>
              </w:rPr>
            </w:pPr>
          </w:p>
        </w:tc>
      </w:tr>
      <w:tr w:rsidR="00D72C69" w:rsidRPr="0028087A" w:rsidTr="00D72C69">
        <w:trPr>
          <w:trHeight w:val="243"/>
        </w:trPr>
        <w:tc>
          <w:tcPr>
            <w:tcW w:w="3086" w:type="dxa"/>
            <w:tcBorders>
              <w:top w:val="nil"/>
            </w:tcBorders>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Zapojení garanta do výuky předmětu</w:t>
            </w:r>
          </w:p>
        </w:tc>
        <w:tc>
          <w:tcPr>
            <w:tcW w:w="6236" w:type="dxa"/>
            <w:gridSpan w:val="7"/>
            <w:tcBorders>
              <w:top w:val="nil"/>
            </w:tcBorders>
          </w:tcPr>
          <w:p w:rsidR="00D72C69" w:rsidRPr="0028087A" w:rsidRDefault="00D72C69" w:rsidP="00D72C69">
            <w:pPr>
              <w:rPr>
                <w:rFonts w:asciiTheme="minorHAnsi" w:hAnsiTheme="minorHAnsi"/>
                <w:sz w:val="20"/>
                <w:szCs w:val="20"/>
              </w:rPr>
            </w:pPr>
          </w:p>
        </w:tc>
      </w:tr>
      <w:tr w:rsidR="00D72C69" w:rsidRPr="0028087A" w:rsidTr="00D72C69">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Vyučující</w:t>
            </w:r>
          </w:p>
        </w:tc>
        <w:tc>
          <w:tcPr>
            <w:tcW w:w="6236" w:type="dxa"/>
            <w:gridSpan w:val="7"/>
            <w:tcBorders>
              <w:bottom w:val="nil"/>
            </w:tcBorders>
          </w:tcPr>
          <w:p w:rsidR="00D72C69" w:rsidRPr="0028087A" w:rsidRDefault="00D72C69" w:rsidP="00D72C69">
            <w:pPr>
              <w:rPr>
                <w:rFonts w:asciiTheme="minorHAnsi" w:hAnsiTheme="minorHAnsi"/>
                <w:sz w:val="20"/>
                <w:szCs w:val="20"/>
              </w:rPr>
            </w:pPr>
            <w:r w:rsidRPr="0028087A">
              <w:rPr>
                <w:rFonts w:asciiTheme="minorHAnsi" w:hAnsiTheme="minorHAnsi"/>
                <w:noProof/>
                <w:sz w:val="20"/>
                <w:szCs w:val="20"/>
              </w:rPr>
              <w:t>prof. doc. Jaroslav Vokoun, Th.D.</w:t>
            </w:r>
            <w:r w:rsidR="008F4257">
              <w:rPr>
                <w:rFonts w:asciiTheme="minorHAnsi" w:hAnsiTheme="minorHAnsi"/>
                <w:noProof/>
                <w:sz w:val="20"/>
                <w:szCs w:val="20"/>
              </w:rPr>
              <w:t xml:space="preserve"> (seminář, 100%)</w:t>
            </w:r>
          </w:p>
        </w:tc>
      </w:tr>
      <w:tr w:rsidR="00D72C69" w:rsidRPr="0028087A" w:rsidTr="00D72C69">
        <w:trPr>
          <w:trHeight w:val="554"/>
        </w:trPr>
        <w:tc>
          <w:tcPr>
            <w:tcW w:w="9322" w:type="dxa"/>
            <w:gridSpan w:val="8"/>
            <w:tcBorders>
              <w:top w:val="nil"/>
            </w:tcBorders>
          </w:tcPr>
          <w:p w:rsidR="00D72C69" w:rsidRPr="0028087A" w:rsidRDefault="00D72C69" w:rsidP="00D72C69">
            <w:pPr>
              <w:rPr>
                <w:rFonts w:asciiTheme="minorHAnsi" w:hAnsiTheme="minorHAnsi"/>
                <w:sz w:val="20"/>
                <w:szCs w:val="20"/>
              </w:rPr>
            </w:pPr>
          </w:p>
        </w:tc>
      </w:tr>
      <w:tr w:rsidR="00D72C69" w:rsidRPr="0028087A" w:rsidTr="00D72C69">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Stručná anotace předmětu</w:t>
            </w:r>
          </w:p>
        </w:tc>
        <w:tc>
          <w:tcPr>
            <w:tcW w:w="6236" w:type="dxa"/>
            <w:gridSpan w:val="7"/>
            <w:tcBorders>
              <w:bottom w:val="nil"/>
            </w:tcBorders>
          </w:tcPr>
          <w:p w:rsidR="00D72C69" w:rsidRPr="0028087A" w:rsidRDefault="00D72C69" w:rsidP="00D72C69">
            <w:pPr>
              <w:rPr>
                <w:rFonts w:asciiTheme="minorHAnsi" w:hAnsiTheme="minorHAnsi"/>
                <w:sz w:val="20"/>
                <w:szCs w:val="20"/>
              </w:rPr>
            </w:pPr>
          </w:p>
        </w:tc>
      </w:tr>
      <w:tr w:rsidR="00D72C69" w:rsidRPr="0028087A" w:rsidTr="00D72C69">
        <w:trPr>
          <w:trHeight w:val="340"/>
        </w:trPr>
        <w:tc>
          <w:tcPr>
            <w:tcW w:w="9322" w:type="dxa"/>
            <w:gridSpan w:val="8"/>
            <w:tcBorders>
              <w:top w:val="nil"/>
              <w:bottom w:val="single" w:sz="12" w:space="0" w:color="auto"/>
            </w:tcBorders>
          </w:tcPr>
          <w:p w:rsidR="00D72C69" w:rsidRDefault="00D72C69" w:rsidP="00D72C69">
            <w:pPr>
              <w:rPr>
                <w:rFonts w:asciiTheme="minorHAnsi" w:hAnsiTheme="minorHAnsi"/>
                <w:noProof/>
                <w:sz w:val="20"/>
                <w:szCs w:val="20"/>
              </w:rPr>
            </w:pPr>
            <w:r w:rsidRPr="0028087A">
              <w:rPr>
                <w:rFonts w:asciiTheme="minorHAnsi" w:hAnsiTheme="minorHAnsi"/>
                <w:noProof/>
                <w:sz w:val="20"/>
                <w:szCs w:val="20"/>
              </w:rPr>
              <w:t>1) Průběžná a komentovaná četba odborného německého textu.</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2) Úvod do odborné slovní zásoby.</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3) Zvláštnosti odborného stylu.</w:t>
            </w:r>
          </w:p>
          <w:p w:rsidR="00D72C69" w:rsidRPr="0028087A" w:rsidRDefault="00D72C69" w:rsidP="00D72C69">
            <w:pPr>
              <w:rPr>
                <w:rFonts w:asciiTheme="minorHAnsi" w:hAnsiTheme="minorHAnsi"/>
                <w:sz w:val="20"/>
                <w:szCs w:val="20"/>
              </w:rPr>
            </w:pPr>
            <w:r w:rsidRPr="0028087A">
              <w:rPr>
                <w:rFonts w:asciiTheme="minorHAnsi" w:hAnsiTheme="minorHAnsi"/>
                <w:noProof/>
                <w:sz w:val="20"/>
                <w:szCs w:val="20"/>
              </w:rPr>
              <w:t>4) Základní překladatelské techniky.</w:t>
            </w:r>
          </w:p>
        </w:tc>
      </w:tr>
      <w:tr w:rsidR="00D72C69" w:rsidRPr="0028087A" w:rsidTr="00D72C69">
        <w:trPr>
          <w:trHeight w:val="265"/>
        </w:trPr>
        <w:tc>
          <w:tcPr>
            <w:tcW w:w="3653" w:type="dxa"/>
            <w:gridSpan w:val="2"/>
            <w:tcBorders>
              <w:top w:val="nil"/>
            </w:tcBorders>
            <w:shd w:val="clear" w:color="auto" w:fill="F7CAAC"/>
          </w:tcPr>
          <w:p w:rsidR="00D72C69" w:rsidRPr="0028087A" w:rsidRDefault="00D72C69" w:rsidP="00D72C69">
            <w:pPr>
              <w:rPr>
                <w:rFonts w:asciiTheme="minorHAnsi" w:hAnsiTheme="minorHAnsi"/>
                <w:sz w:val="20"/>
                <w:szCs w:val="20"/>
              </w:rPr>
            </w:pPr>
            <w:r w:rsidRPr="0028087A">
              <w:rPr>
                <w:rFonts w:asciiTheme="minorHAnsi" w:hAnsiTheme="minorHAnsi"/>
                <w:b/>
                <w:sz w:val="20"/>
                <w:szCs w:val="20"/>
              </w:rPr>
              <w:t>Studijní literatura a studijní pomůcky</w:t>
            </w:r>
          </w:p>
        </w:tc>
        <w:tc>
          <w:tcPr>
            <w:tcW w:w="5669" w:type="dxa"/>
            <w:gridSpan w:val="6"/>
            <w:tcBorders>
              <w:top w:val="nil"/>
              <w:bottom w:val="nil"/>
            </w:tcBorders>
          </w:tcPr>
          <w:p w:rsidR="00D72C69" w:rsidRPr="0028087A" w:rsidRDefault="00D72C69" w:rsidP="00D72C69">
            <w:pPr>
              <w:rPr>
                <w:rFonts w:asciiTheme="minorHAnsi" w:hAnsiTheme="minorHAnsi"/>
                <w:sz w:val="20"/>
                <w:szCs w:val="20"/>
              </w:rPr>
            </w:pPr>
          </w:p>
        </w:tc>
      </w:tr>
      <w:tr w:rsidR="00D72C69" w:rsidRPr="0028087A" w:rsidTr="00D72C69">
        <w:trPr>
          <w:trHeight w:val="340"/>
        </w:trPr>
        <w:tc>
          <w:tcPr>
            <w:tcW w:w="9322" w:type="dxa"/>
            <w:gridSpan w:val="8"/>
            <w:tcBorders>
              <w:top w:val="nil"/>
            </w:tcBorders>
          </w:tcPr>
          <w:p w:rsidR="00D72C69" w:rsidRDefault="00D72C69" w:rsidP="00D72C69">
            <w:pPr>
              <w:rPr>
                <w:rFonts w:asciiTheme="minorHAnsi" w:hAnsiTheme="minorHAnsi"/>
                <w:noProof/>
                <w:sz w:val="20"/>
                <w:szCs w:val="20"/>
              </w:rPr>
            </w:pPr>
            <w:r w:rsidRPr="0028087A">
              <w:rPr>
                <w:rFonts w:asciiTheme="minorHAnsi" w:hAnsiTheme="minorHAnsi"/>
                <w:noProof/>
                <w:sz w:val="20"/>
                <w:szCs w:val="20"/>
              </w:rPr>
              <w:t xml:space="preserve">Mounin, G. Teoretické problémy překladu. Praha, 1999. </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 xml:space="preserve">Siebenschein, H. Německo-český slovník, 1. díl. Praha, 1988. </w:t>
            </w:r>
          </w:p>
          <w:p w:rsidR="00D72C69" w:rsidRPr="0028087A" w:rsidRDefault="00D72C69" w:rsidP="00D72C69">
            <w:pPr>
              <w:rPr>
                <w:rFonts w:asciiTheme="minorHAnsi" w:hAnsiTheme="minorHAnsi"/>
                <w:sz w:val="20"/>
                <w:szCs w:val="20"/>
              </w:rPr>
            </w:pPr>
            <w:r w:rsidRPr="0028087A">
              <w:rPr>
                <w:rFonts w:asciiTheme="minorHAnsi" w:hAnsiTheme="minorHAnsi"/>
                <w:noProof/>
                <w:sz w:val="20"/>
                <w:szCs w:val="20"/>
              </w:rPr>
              <w:t>Siebenschein, H. Německo-český slovník, 2. díl. Praha, 1988.</w:t>
            </w:r>
          </w:p>
        </w:tc>
      </w:tr>
      <w:tr w:rsidR="00D72C69" w:rsidRPr="0028087A" w:rsidTr="00D72C69">
        <w:tc>
          <w:tcPr>
            <w:tcW w:w="9322" w:type="dxa"/>
            <w:gridSpan w:val="8"/>
            <w:tcBorders>
              <w:top w:val="single" w:sz="12" w:space="0" w:color="auto"/>
              <w:left w:val="single" w:sz="2" w:space="0" w:color="auto"/>
              <w:bottom w:val="single" w:sz="2" w:space="0" w:color="auto"/>
              <w:right w:val="single" w:sz="2" w:space="0" w:color="auto"/>
            </w:tcBorders>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Informace ke kombinované nebo distanční formě</w:t>
            </w:r>
          </w:p>
        </w:tc>
      </w:tr>
      <w:tr w:rsidR="00D72C69" w:rsidRPr="0028087A" w:rsidTr="008E50A8">
        <w:tc>
          <w:tcPr>
            <w:tcW w:w="4787" w:type="dxa"/>
            <w:gridSpan w:val="3"/>
            <w:tcBorders>
              <w:top w:val="single" w:sz="2" w:space="0" w:color="auto"/>
            </w:tcBorders>
            <w:shd w:val="clear" w:color="auto" w:fill="F7CAAC"/>
          </w:tcPr>
          <w:p w:rsidR="00D72C69" w:rsidRPr="0028087A" w:rsidRDefault="00D72C69" w:rsidP="00D72C69">
            <w:pPr>
              <w:rPr>
                <w:rFonts w:asciiTheme="minorHAnsi" w:hAnsiTheme="minorHAnsi"/>
                <w:sz w:val="20"/>
                <w:szCs w:val="20"/>
              </w:rPr>
            </w:pPr>
            <w:r w:rsidRPr="0028087A">
              <w:rPr>
                <w:rFonts w:asciiTheme="minorHAnsi" w:hAnsiTheme="minorHAnsi"/>
                <w:b/>
                <w:sz w:val="20"/>
                <w:szCs w:val="20"/>
              </w:rPr>
              <w:t>Rozsah konzultací (soustředění)</w:t>
            </w:r>
          </w:p>
        </w:tc>
        <w:tc>
          <w:tcPr>
            <w:tcW w:w="889" w:type="dxa"/>
            <w:tcBorders>
              <w:top w:val="single" w:sz="2" w:space="0" w:color="auto"/>
            </w:tcBorders>
            <w:shd w:val="clear" w:color="auto" w:fill="auto"/>
          </w:tcPr>
          <w:p w:rsidR="00D72C69" w:rsidRPr="0028087A" w:rsidRDefault="008E50A8" w:rsidP="00D72C69">
            <w:pPr>
              <w:rPr>
                <w:rFonts w:asciiTheme="minorHAnsi" w:hAnsiTheme="minorHAnsi"/>
                <w:sz w:val="20"/>
                <w:szCs w:val="20"/>
              </w:rPr>
            </w:pPr>
            <w:r>
              <w:rPr>
                <w:rFonts w:asciiTheme="minorHAnsi" w:hAnsiTheme="minorHAnsi"/>
                <w:sz w:val="20"/>
                <w:szCs w:val="20"/>
              </w:rPr>
              <w:t>0</w:t>
            </w:r>
          </w:p>
        </w:tc>
        <w:tc>
          <w:tcPr>
            <w:tcW w:w="3646" w:type="dxa"/>
            <w:gridSpan w:val="4"/>
            <w:tcBorders>
              <w:top w:val="single" w:sz="2" w:space="0" w:color="auto"/>
            </w:tcBorders>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 xml:space="preserve">hodin </w:t>
            </w:r>
          </w:p>
        </w:tc>
      </w:tr>
      <w:tr w:rsidR="00D72C69" w:rsidRPr="0028087A" w:rsidTr="00D72C69">
        <w:tc>
          <w:tcPr>
            <w:tcW w:w="9322" w:type="dxa"/>
            <w:gridSpan w:val="8"/>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Informace o způsobu kontaktu s vyučujícím</w:t>
            </w:r>
          </w:p>
        </w:tc>
      </w:tr>
      <w:tr w:rsidR="00D72C69" w:rsidRPr="0028087A" w:rsidTr="00D72C69">
        <w:trPr>
          <w:trHeight w:val="680"/>
        </w:trPr>
        <w:tc>
          <w:tcPr>
            <w:tcW w:w="9322" w:type="dxa"/>
            <w:gridSpan w:val="8"/>
          </w:tcPr>
          <w:p w:rsidR="00D72C69" w:rsidRPr="0028087A" w:rsidRDefault="00A45911" w:rsidP="00D72C69">
            <w:pPr>
              <w:rPr>
                <w:rFonts w:asciiTheme="minorHAnsi" w:hAnsiTheme="minorHAnsi"/>
                <w:sz w:val="20"/>
                <w:szCs w:val="20"/>
              </w:rPr>
            </w:pPr>
            <w:r>
              <w:rPr>
                <w:rFonts w:asciiTheme="minorHAnsi" w:hAnsiTheme="minorHAnsi"/>
                <w:sz w:val="20"/>
                <w:szCs w:val="20"/>
              </w:rPr>
              <w:t>Přímé konzultace s vyučujícím, využití Moodle pro plnění seminárních úkolů.</w:t>
            </w:r>
          </w:p>
        </w:tc>
      </w:tr>
    </w:tbl>
    <w:p w:rsidR="00D72C69" w:rsidRPr="0028087A" w:rsidRDefault="00D72C69" w:rsidP="00D72C69">
      <w:pPr>
        <w:rPr>
          <w:rFonts w:asciiTheme="minorHAnsi" w:hAnsiTheme="minorHAnsi"/>
          <w:sz w:val="20"/>
          <w:szCs w:val="20"/>
        </w:rPr>
        <w:sectPr w:rsidR="00D72C69" w:rsidRPr="0028087A" w:rsidSect="00F64E0E">
          <w:footerReference w:type="even" r:id="rId36"/>
          <w:footerReference w:type="default" r:id="rId37"/>
          <w:footerReference w:type="first" r:id="rId38"/>
          <w:pgSz w:w="11906" w:h="16838"/>
          <w:pgMar w:top="1417" w:right="1417" w:bottom="1417" w:left="1417" w:header="708" w:footer="708" w:gutter="0"/>
          <w:pgNumType w:start="1"/>
          <w:cols w:space="708"/>
          <w:titlePg/>
          <w:docGrid w:linePitch="360"/>
        </w:sectPr>
      </w:pPr>
    </w:p>
    <w:tbl>
      <w:tblPr>
        <w:tblW w:w="93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25"/>
        <w:gridCol w:w="709"/>
        <w:gridCol w:w="25"/>
      </w:tblGrid>
      <w:tr w:rsidR="00D72C69" w:rsidRPr="00A45911" w:rsidTr="00D72C69">
        <w:trPr>
          <w:gridAfter w:val="1"/>
          <w:wAfter w:w="25" w:type="dxa"/>
        </w:trPr>
        <w:tc>
          <w:tcPr>
            <w:tcW w:w="9322" w:type="dxa"/>
            <w:gridSpan w:val="8"/>
            <w:tcBorders>
              <w:bottom w:val="double" w:sz="4" w:space="0" w:color="auto"/>
            </w:tcBorders>
            <w:shd w:val="clear" w:color="auto" w:fill="BDD6EE"/>
          </w:tcPr>
          <w:p w:rsidR="00D72C69" w:rsidRPr="00A45911" w:rsidRDefault="00D72C69" w:rsidP="00D72C69">
            <w:pPr>
              <w:rPr>
                <w:rFonts w:asciiTheme="minorHAnsi" w:hAnsiTheme="minorHAnsi"/>
                <w:b/>
                <w:szCs w:val="20"/>
              </w:rPr>
            </w:pPr>
            <w:r w:rsidRPr="00A45911">
              <w:rPr>
                <w:rFonts w:asciiTheme="minorHAnsi" w:hAnsiTheme="minorHAnsi"/>
                <w:szCs w:val="20"/>
              </w:rPr>
              <w:br w:type="page"/>
            </w:r>
            <w:r w:rsidRPr="00A45911">
              <w:rPr>
                <w:rFonts w:asciiTheme="minorHAnsi" w:hAnsiTheme="minorHAnsi"/>
                <w:b/>
                <w:szCs w:val="20"/>
              </w:rPr>
              <w:t>B-III – Charakteristika studijního předmětu</w:t>
            </w:r>
          </w:p>
        </w:tc>
      </w:tr>
      <w:tr w:rsidR="00D72C69" w:rsidRPr="0028087A" w:rsidTr="00D72C69">
        <w:trPr>
          <w:gridAfter w:val="1"/>
          <w:wAfter w:w="25" w:type="dxa"/>
        </w:trPr>
        <w:tc>
          <w:tcPr>
            <w:tcW w:w="3086" w:type="dxa"/>
            <w:tcBorders>
              <w:top w:val="double" w:sz="4" w:space="0" w:color="auto"/>
            </w:tcBorders>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Název studijního předmětu</w:t>
            </w:r>
          </w:p>
        </w:tc>
        <w:tc>
          <w:tcPr>
            <w:tcW w:w="6236" w:type="dxa"/>
            <w:gridSpan w:val="7"/>
            <w:tcBorders>
              <w:top w:val="double" w:sz="4" w:space="0" w:color="auto"/>
            </w:tcBorders>
          </w:tcPr>
          <w:p w:rsidR="00D72C69" w:rsidRPr="00F257B6" w:rsidRDefault="00D72C69" w:rsidP="00D72C69">
            <w:pPr>
              <w:rPr>
                <w:rFonts w:asciiTheme="minorHAnsi" w:hAnsiTheme="minorHAnsi"/>
                <w:sz w:val="20"/>
                <w:szCs w:val="20"/>
              </w:rPr>
            </w:pPr>
            <w:r w:rsidRPr="00F257B6">
              <w:rPr>
                <w:rFonts w:asciiTheme="minorHAnsi" w:hAnsiTheme="minorHAnsi"/>
                <w:noProof/>
                <w:sz w:val="20"/>
                <w:szCs w:val="20"/>
              </w:rPr>
              <w:t>Četba odborných textů ve španělštině 1</w:t>
            </w:r>
          </w:p>
        </w:tc>
      </w:tr>
      <w:tr w:rsidR="00D72C69" w:rsidRPr="0028087A" w:rsidTr="00D72C69">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Typ předmětu</w:t>
            </w:r>
          </w:p>
        </w:tc>
        <w:tc>
          <w:tcPr>
            <w:tcW w:w="3406" w:type="dxa"/>
            <w:gridSpan w:val="4"/>
          </w:tcPr>
          <w:p w:rsidR="00D72C69" w:rsidRPr="0028087A" w:rsidRDefault="00D72C69" w:rsidP="00D72C69">
            <w:pPr>
              <w:rPr>
                <w:rFonts w:asciiTheme="minorHAnsi" w:hAnsiTheme="minorHAnsi"/>
                <w:sz w:val="20"/>
                <w:szCs w:val="20"/>
              </w:rPr>
            </w:pPr>
            <w:r>
              <w:rPr>
                <w:rFonts w:asciiTheme="minorHAnsi" w:hAnsiTheme="minorHAnsi"/>
                <w:noProof/>
                <w:sz w:val="20"/>
                <w:szCs w:val="20"/>
              </w:rPr>
              <w:t>p</w:t>
            </w:r>
            <w:r w:rsidRPr="0028087A">
              <w:rPr>
                <w:rFonts w:asciiTheme="minorHAnsi" w:hAnsiTheme="minorHAnsi"/>
                <w:noProof/>
                <w:sz w:val="20"/>
                <w:szCs w:val="20"/>
              </w:rPr>
              <w:t>ovinně volitelný</w:t>
            </w:r>
          </w:p>
        </w:tc>
        <w:tc>
          <w:tcPr>
            <w:tcW w:w="2121" w:type="dxa"/>
            <w:gridSpan w:val="2"/>
            <w:shd w:val="clear" w:color="auto" w:fill="F7CAAC"/>
          </w:tcPr>
          <w:p w:rsidR="00D72C69" w:rsidRPr="0028087A" w:rsidRDefault="00D72C69" w:rsidP="00D72C69">
            <w:pPr>
              <w:rPr>
                <w:rFonts w:asciiTheme="minorHAnsi" w:hAnsiTheme="minorHAnsi"/>
                <w:sz w:val="20"/>
                <w:szCs w:val="20"/>
              </w:rPr>
            </w:pPr>
            <w:r w:rsidRPr="0028087A">
              <w:rPr>
                <w:rFonts w:asciiTheme="minorHAnsi" w:hAnsiTheme="minorHAnsi"/>
                <w:b/>
                <w:sz w:val="20"/>
                <w:szCs w:val="20"/>
              </w:rPr>
              <w:t>doporučený ročník / semestr</w:t>
            </w:r>
          </w:p>
        </w:tc>
        <w:tc>
          <w:tcPr>
            <w:tcW w:w="734" w:type="dxa"/>
            <w:gridSpan w:val="2"/>
          </w:tcPr>
          <w:p w:rsidR="00D72C69" w:rsidRPr="0028087A" w:rsidRDefault="00D72C69" w:rsidP="00D72C69">
            <w:pPr>
              <w:rPr>
                <w:rFonts w:asciiTheme="minorHAnsi" w:hAnsiTheme="minorHAnsi"/>
                <w:sz w:val="20"/>
                <w:szCs w:val="20"/>
              </w:rPr>
            </w:pPr>
            <w:r w:rsidRPr="0028087A">
              <w:rPr>
                <w:rFonts w:asciiTheme="minorHAnsi" w:hAnsiTheme="minorHAnsi"/>
                <w:noProof/>
                <w:sz w:val="20"/>
                <w:szCs w:val="20"/>
              </w:rPr>
              <w:t>ZS</w:t>
            </w:r>
          </w:p>
        </w:tc>
      </w:tr>
      <w:tr w:rsidR="00D72C69" w:rsidRPr="0028087A" w:rsidTr="00D72C69">
        <w:trPr>
          <w:gridAfter w:val="1"/>
          <w:wAfter w:w="25" w:type="dxa"/>
        </w:trPr>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Rozsah studijního předmětu</w:t>
            </w:r>
          </w:p>
        </w:tc>
        <w:tc>
          <w:tcPr>
            <w:tcW w:w="1701" w:type="dxa"/>
            <w:gridSpan w:val="2"/>
          </w:tcPr>
          <w:p w:rsidR="00D72C69" w:rsidRPr="0028087A" w:rsidRDefault="00D72C69" w:rsidP="00D72C69">
            <w:pPr>
              <w:rPr>
                <w:rFonts w:asciiTheme="minorHAnsi" w:hAnsiTheme="minorHAnsi"/>
                <w:sz w:val="20"/>
                <w:szCs w:val="20"/>
              </w:rPr>
            </w:pPr>
            <w:r w:rsidRPr="0028087A">
              <w:rPr>
                <w:rFonts w:asciiTheme="minorHAnsi" w:hAnsiTheme="minorHAnsi"/>
                <w:noProof/>
                <w:sz w:val="20"/>
                <w:szCs w:val="20"/>
              </w:rPr>
              <w:t>2</w:t>
            </w:r>
            <w:r>
              <w:rPr>
                <w:rFonts w:asciiTheme="minorHAnsi" w:hAnsiTheme="minorHAnsi"/>
                <w:noProof/>
                <w:sz w:val="20"/>
                <w:szCs w:val="20"/>
              </w:rPr>
              <w:t>8</w:t>
            </w:r>
            <w:r w:rsidRPr="0028087A">
              <w:rPr>
                <w:rFonts w:asciiTheme="minorHAnsi" w:hAnsiTheme="minorHAnsi"/>
                <w:noProof/>
                <w:sz w:val="20"/>
                <w:szCs w:val="20"/>
              </w:rPr>
              <w:t>s</w:t>
            </w:r>
          </w:p>
        </w:tc>
        <w:tc>
          <w:tcPr>
            <w:tcW w:w="889"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 xml:space="preserve">hod. </w:t>
            </w:r>
          </w:p>
        </w:tc>
        <w:tc>
          <w:tcPr>
            <w:tcW w:w="816" w:type="dxa"/>
          </w:tcPr>
          <w:p w:rsidR="00D72C69" w:rsidRPr="0028087A" w:rsidRDefault="00D72C69" w:rsidP="00D72C69">
            <w:pPr>
              <w:rPr>
                <w:rFonts w:asciiTheme="minorHAnsi" w:hAnsiTheme="minorHAnsi"/>
                <w:sz w:val="20"/>
                <w:szCs w:val="20"/>
              </w:rPr>
            </w:pPr>
            <w:r w:rsidRPr="0028087A">
              <w:rPr>
                <w:rFonts w:asciiTheme="minorHAnsi" w:hAnsiTheme="minorHAnsi"/>
                <w:noProof/>
                <w:sz w:val="20"/>
                <w:szCs w:val="20"/>
              </w:rPr>
              <w:t>2</w:t>
            </w:r>
            <w:r>
              <w:rPr>
                <w:rFonts w:asciiTheme="minorHAnsi" w:hAnsiTheme="minorHAnsi"/>
                <w:noProof/>
                <w:sz w:val="20"/>
                <w:szCs w:val="20"/>
              </w:rPr>
              <w:t>8</w:t>
            </w:r>
          </w:p>
        </w:tc>
        <w:tc>
          <w:tcPr>
            <w:tcW w:w="2121" w:type="dxa"/>
            <w:gridSpan w:val="2"/>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kreditů</w:t>
            </w:r>
          </w:p>
        </w:tc>
        <w:tc>
          <w:tcPr>
            <w:tcW w:w="709" w:type="dxa"/>
          </w:tcPr>
          <w:p w:rsidR="00D72C69" w:rsidRPr="0028087A" w:rsidRDefault="00D72C69" w:rsidP="00D72C69">
            <w:pPr>
              <w:rPr>
                <w:rFonts w:asciiTheme="minorHAnsi" w:hAnsiTheme="minorHAnsi"/>
                <w:sz w:val="20"/>
                <w:szCs w:val="20"/>
              </w:rPr>
            </w:pPr>
            <w:r w:rsidRPr="0028087A">
              <w:rPr>
                <w:rFonts w:asciiTheme="minorHAnsi" w:hAnsiTheme="minorHAnsi"/>
                <w:noProof/>
                <w:sz w:val="20"/>
                <w:szCs w:val="20"/>
              </w:rPr>
              <w:t>3</w:t>
            </w:r>
          </w:p>
        </w:tc>
      </w:tr>
      <w:tr w:rsidR="00D72C69" w:rsidRPr="0028087A" w:rsidTr="00D72C69">
        <w:trPr>
          <w:gridAfter w:val="1"/>
          <w:wAfter w:w="25" w:type="dxa"/>
        </w:trPr>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Prerekvizity, korekvizity, ekvivalence</w:t>
            </w:r>
          </w:p>
        </w:tc>
        <w:tc>
          <w:tcPr>
            <w:tcW w:w="6236" w:type="dxa"/>
            <w:gridSpan w:val="7"/>
          </w:tcPr>
          <w:p w:rsidR="00D72C69" w:rsidRPr="0028087A" w:rsidRDefault="00D72C69" w:rsidP="00D72C69">
            <w:pPr>
              <w:rPr>
                <w:rFonts w:asciiTheme="minorHAnsi" w:hAnsiTheme="minorHAnsi"/>
                <w:sz w:val="20"/>
                <w:szCs w:val="20"/>
              </w:rPr>
            </w:pPr>
          </w:p>
        </w:tc>
      </w:tr>
      <w:tr w:rsidR="00D72C69" w:rsidRPr="0028087A" w:rsidTr="008F4257">
        <w:trPr>
          <w:gridAfter w:val="1"/>
          <w:wAfter w:w="25" w:type="dxa"/>
        </w:trPr>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Způsob ověření studijních výsledků</w:t>
            </w:r>
          </w:p>
        </w:tc>
        <w:tc>
          <w:tcPr>
            <w:tcW w:w="3406" w:type="dxa"/>
            <w:gridSpan w:val="4"/>
          </w:tcPr>
          <w:p w:rsidR="00D72C69" w:rsidRPr="0028087A" w:rsidRDefault="00D72C69" w:rsidP="00D72C69">
            <w:pPr>
              <w:rPr>
                <w:rFonts w:asciiTheme="minorHAnsi" w:hAnsiTheme="minorHAnsi"/>
                <w:sz w:val="20"/>
                <w:szCs w:val="20"/>
              </w:rPr>
            </w:pPr>
            <w:r>
              <w:rPr>
                <w:rFonts w:asciiTheme="minorHAnsi" w:hAnsiTheme="minorHAnsi"/>
                <w:noProof/>
                <w:sz w:val="20"/>
                <w:szCs w:val="20"/>
              </w:rPr>
              <w:t>z</w:t>
            </w:r>
            <w:r w:rsidRPr="0028087A">
              <w:rPr>
                <w:rFonts w:asciiTheme="minorHAnsi" w:hAnsiTheme="minorHAnsi"/>
                <w:noProof/>
                <w:sz w:val="20"/>
                <w:szCs w:val="20"/>
              </w:rPr>
              <w:t>ápočet</w:t>
            </w:r>
          </w:p>
        </w:tc>
        <w:tc>
          <w:tcPr>
            <w:tcW w:w="169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Forma výuky</w:t>
            </w:r>
          </w:p>
        </w:tc>
        <w:tc>
          <w:tcPr>
            <w:tcW w:w="1134" w:type="dxa"/>
            <w:gridSpan w:val="2"/>
          </w:tcPr>
          <w:p w:rsidR="00D72C69" w:rsidRPr="0028087A" w:rsidRDefault="00D72C69" w:rsidP="00D72C69">
            <w:pPr>
              <w:rPr>
                <w:rFonts w:asciiTheme="minorHAnsi" w:hAnsiTheme="minorHAnsi"/>
                <w:sz w:val="20"/>
                <w:szCs w:val="20"/>
              </w:rPr>
            </w:pPr>
            <w:r w:rsidRPr="0028087A">
              <w:rPr>
                <w:rFonts w:asciiTheme="minorHAnsi" w:hAnsiTheme="minorHAnsi"/>
                <w:noProof/>
                <w:sz w:val="20"/>
                <w:szCs w:val="20"/>
              </w:rPr>
              <w:t>s</w:t>
            </w:r>
            <w:r w:rsidR="008F4257">
              <w:rPr>
                <w:rFonts w:asciiTheme="minorHAnsi" w:hAnsiTheme="minorHAnsi"/>
                <w:noProof/>
                <w:sz w:val="20"/>
                <w:szCs w:val="20"/>
              </w:rPr>
              <w:t>eminář</w:t>
            </w:r>
          </w:p>
        </w:tc>
      </w:tr>
      <w:tr w:rsidR="00D72C69" w:rsidRPr="0028087A" w:rsidTr="008E50A8">
        <w:trPr>
          <w:gridAfter w:val="1"/>
          <w:wAfter w:w="25" w:type="dxa"/>
        </w:trPr>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Forma způsobu ověření studijních výsledků a další požadavky na studenta</w:t>
            </w:r>
          </w:p>
        </w:tc>
        <w:tc>
          <w:tcPr>
            <w:tcW w:w="6236" w:type="dxa"/>
            <w:gridSpan w:val="7"/>
            <w:tcBorders>
              <w:bottom w:val="nil"/>
            </w:tcBorders>
            <w:shd w:val="clear" w:color="auto" w:fill="auto"/>
          </w:tcPr>
          <w:p w:rsidR="00D72C69" w:rsidRPr="0028087A" w:rsidRDefault="008E50A8" w:rsidP="00D72C69">
            <w:pPr>
              <w:rPr>
                <w:rFonts w:asciiTheme="minorHAnsi" w:hAnsiTheme="minorHAnsi"/>
                <w:sz w:val="20"/>
                <w:szCs w:val="20"/>
              </w:rPr>
            </w:pPr>
            <w:r>
              <w:rPr>
                <w:rFonts w:asciiTheme="minorHAnsi" w:hAnsiTheme="minorHAnsi"/>
                <w:sz w:val="20"/>
                <w:szCs w:val="20"/>
              </w:rPr>
              <w:t>kombinovaná</w:t>
            </w:r>
          </w:p>
        </w:tc>
      </w:tr>
      <w:tr w:rsidR="00D72C69" w:rsidRPr="0028087A" w:rsidTr="00D72C69">
        <w:trPr>
          <w:gridAfter w:val="1"/>
          <w:wAfter w:w="25" w:type="dxa"/>
          <w:trHeight w:val="227"/>
        </w:trPr>
        <w:tc>
          <w:tcPr>
            <w:tcW w:w="9322" w:type="dxa"/>
            <w:gridSpan w:val="8"/>
            <w:tcBorders>
              <w:top w:val="nil"/>
            </w:tcBorders>
          </w:tcPr>
          <w:p w:rsidR="00D72C69" w:rsidRPr="0028087A" w:rsidRDefault="00D72C69" w:rsidP="00D72C69">
            <w:pPr>
              <w:rPr>
                <w:rFonts w:asciiTheme="minorHAnsi" w:hAnsiTheme="minorHAnsi"/>
                <w:sz w:val="20"/>
                <w:szCs w:val="20"/>
              </w:rPr>
            </w:pPr>
          </w:p>
        </w:tc>
      </w:tr>
      <w:tr w:rsidR="00D72C69" w:rsidRPr="0028087A" w:rsidTr="00D72C69">
        <w:trPr>
          <w:gridAfter w:val="1"/>
          <w:wAfter w:w="25" w:type="dxa"/>
          <w:trHeight w:val="197"/>
        </w:trPr>
        <w:tc>
          <w:tcPr>
            <w:tcW w:w="3086" w:type="dxa"/>
            <w:tcBorders>
              <w:top w:val="nil"/>
            </w:tcBorders>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Garant předmětu</w:t>
            </w:r>
          </w:p>
        </w:tc>
        <w:tc>
          <w:tcPr>
            <w:tcW w:w="6236" w:type="dxa"/>
            <w:gridSpan w:val="7"/>
            <w:tcBorders>
              <w:top w:val="nil"/>
            </w:tcBorders>
          </w:tcPr>
          <w:p w:rsidR="00D72C69" w:rsidRPr="0028087A" w:rsidRDefault="00D72C69" w:rsidP="00D72C69">
            <w:pPr>
              <w:rPr>
                <w:rFonts w:asciiTheme="minorHAnsi" w:hAnsiTheme="minorHAnsi"/>
                <w:sz w:val="20"/>
                <w:szCs w:val="20"/>
              </w:rPr>
            </w:pPr>
          </w:p>
        </w:tc>
      </w:tr>
      <w:tr w:rsidR="00D72C69" w:rsidRPr="0028087A" w:rsidTr="00D72C69">
        <w:trPr>
          <w:gridAfter w:val="1"/>
          <w:wAfter w:w="25" w:type="dxa"/>
          <w:trHeight w:val="243"/>
        </w:trPr>
        <w:tc>
          <w:tcPr>
            <w:tcW w:w="3086" w:type="dxa"/>
            <w:tcBorders>
              <w:top w:val="nil"/>
            </w:tcBorders>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Zapojení garanta do výuky předmětu</w:t>
            </w:r>
          </w:p>
        </w:tc>
        <w:tc>
          <w:tcPr>
            <w:tcW w:w="6236" w:type="dxa"/>
            <w:gridSpan w:val="7"/>
            <w:tcBorders>
              <w:top w:val="nil"/>
            </w:tcBorders>
          </w:tcPr>
          <w:p w:rsidR="00D72C69" w:rsidRPr="0028087A" w:rsidRDefault="00D72C69" w:rsidP="00D72C69">
            <w:pPr>
              <w:rPr>
                <w:rFonts w:asciiTheme="minorHAnsi" w:hAnsiTheme="minorHAnsi"/>
                <w:sz w:val="20"/>
                <w:szCs w:val="20"/>
              </w:rPr>
            </w:pPr>
          </w:p>
        </w:tc>
      </w:tr>
      <w:tr w:rsidR="00D72C69" w:rsidRPr="0028087A" w:rsidTr="00D72C69">
        <w:trPr>
          <w:gridAfter w:val="1"/>
          <w:wAfter w:w="25" w:type="dxa"/>
        </w:trPr>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Vyučující</w:t>
            </w:r>
          </w:p>
        </w:tc>
        <w:tc>
          <w:tcPr>
            <w:tcW w:w="6236" w:type="dxa"/>
            <w:gridSpan w:val="7"/>
            <w:tcBorders>
              <w:bottom w:val="nil"/>
            </w:tcBorders>
          </w:tcPr>
          <w:p w:rsidR="00D72C69" w:rsidRPr="0028087A" w:rsidRDefault="00D72C69" w:rsidP="00D72C69">
            <w:pPr>
              <w:rPr>
                <w:rFonts w:asciiTheme="minorHAnsi" w:hAnsiTheme="minorHAnsi"/>
                <w:sz w:val="20"/>
                <w:szCs w:val="20"/>
              </w:rPr>
            </w:pPr>
            <w:r w:rsidRPr="0028087A">
              <w:rPr>
                <w:rFonts w:asciiTheme="minorHAnsi" w:hAnsiTheme="minorHAnsi"/>
                <w:noProof/>
                <w:sz w:val="20"/>
                <w:szCs w:val="20"/>
              </w:rPr>
              <w:t>doc. PhDr. Helena Zbudilová, Ph.D.</w:t>
            </w:r>
            <w:r w:rsidR="008F4257">
              <w:rPr>
                <w:rFonts w:asciiTheme="minorHAnsi" w:hAnsiTheme="minorHAnsi"/>
                <w:noProof/>
                <w:sz w:val="20"/>
                <w:szCs w:val="20"/>
              </w:rPr>
              <w:t xml:space="preserve"> (seminář, 100%)</w:t>
            </w:r>
          </w:p>
        </w:tc>
      </w:tr>
      <w:tr w:rsidR="00D72C69" w:rsidRPr="0028087A" w:rsidTr="00D72C69">
        <w:trPr>
          <w:gridAfter w:val="1"/>
          <w:wAfter w:w="25" w:type="dxa"/>
          <w:trHeight w:val="554"/>
        </w:trPr>
        <w:tc>
          <w:tcPr>
            <w:tcW w:w="9322" w:type="dxa"/>
            <w:gridSpan w:val="8"/>
            <w:tcBorders>
              <w:top w:val="nil"/>
            </w:tcBorders>
          </w:tcPr>
          <w:p w:rsidR="00D72C69" w:rsidRPr="0028087A" w:rsidRDefault="00D72C69" w:rsidP="00D72C69">
            <w:pPr>
              <w:rPr>
                <w:rFonts w:asciiTheme="minorHAnsi" w:hAnsiTheme="minorHAnsi"/>
                <w:sz w:val="20"/>
                <w:szCs w:val="20"/>
              </w:rPr>
            </w:pPr>
          </w:p>
        </w:tc>
      </w:tr>
      <w:tr w:rsidR="00D72C69" w:rsidRPr="0028087A" w:rsidTr="00D72C69">
        <w:trPr>
          <w:gridAfter w:val="1"/>
          <w:wAfter w:w="25" w:type="dxa"/>
        </w:trPr>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Stručná anotace předmětu</w:t>
            </w:r>
          </w:p>
        </w:tc>
        <w:tc>
          <w:tcPr>
            <w:tcW w:w="6236" w:type="dxa"/>
            <w:gridSpan w:val="7"/>
            <w:tcBorders>
              <w:bottom w:val="nil"/>
            </w:tcBorders>
          </w:tcPr>
          <w:p w:rsidR="00D72C69" w:rsidRPr="0028087A" w:rsidRDefault="00D72C69" w:rsidP="00D72C69">
            <w:pPr>
              <w:rPr>
                <w:rFonts w:asciiTheme="minorHAnsi" w:hAnsiTheme="minorHAnsi"/>
                <w:sz w:val="20"/>
                <w:szCs w:val="20"/>
              </w:rPr>
            </w:pPr>
          </w:p>
        </w:tc>
      </w:tr>
      <w:tr w:rsidR="00D72C69" w:rsidRPr="0028087A" w:rsidTr="00D72C69">
        <w:trPr>
          <w:gridAfter w:val="1"/>
          <w:wAfter w:w="25" w:type="dxa"/>
          <w:trHeight w:val="340"/>
        </w:trPr>
        <w:tc>
          <w:tcPr>
            <w:tcW w:w="9322" w:type="dxa"/>
            <w:gridSpan w:val="8"/>
            <w:tcBorders>
              <w:top w:val="nil"/>
              <w:bottom w:val="single" w:sz="12" w:space="0" w:color="auto"/>
            </w:tcBorders>
          </w:tcPr>
          <w:p w:rsidR="00D72C69" w:rsidRDefault="00D72C69" w:rsidP="00D72C69">
            <w:pPr>
              <w:rPr>
                <w:rFonts w:asciiTheme="minorHAnsi" w:hAnsiTheme="minorHAnsi"/>
                <w:noProof/>
                <w:sz w:val="20"/>
                <w:szCs w:val="20"/>
              </w:rPr>
            </w:pPr>
            <w:r w:rsidRPr="0028087A">
              <w:rPr>
                <w:rFonts w:asciiTheme="minorHAnsi" w:hAnsiTheme="minorHAnsi"/>
                <w:noProof/>
                <w:sz w:val="20"/>
                <w:szCs w:val="20"/>
              </w:rPr>
              <w:t xml:space="preserve">Průběžná a komentovaná četba odborného španělského textu teologického, filosofického či religionistického zaměření a také textu zaměřeného na oblast charitativní činnosti ve Španělsku (úvod do odborné slovní zásoby, zvláštnosti odborného stylu, základní překladatelské techniky): </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 xml:space="preserve">1.-2. Pensamiento de Maimónides. </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3.-4. Misticismo espa</w:t>
            </w:r>
            <w:r>
              <w:rPr>
                <w:rFonts w:asciiTheme="minorHAnsi" w:hAnsiTheme="minorHAnsi"/>
                <w:noProof/>
                <w:sz w:val="20"/>
                <w:szCs w:val="20"/>
              </w:rPr>
              <w:t>n</w:t>
            </w:r>
            <w:r w:rsidRPr="0028087A">
              <w:rPr>
                <w:rFonts w:asciiTheme="minorHAnsi" w:hAnsiTheme="minorHAnsi"/>
                <w:noProof/>
                <w:sz w:val="20"/>
                <w:szCs w:val="20"/>
              </w:rPr>
              <w:t xml:space="preserve">ol de Santa Teresa de Jesús y San Juan de la Cruz. </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 xml:space="preserve">5.-6. Pensador catalán Ramón Llull. </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7.-8. Desengaňo barroco de Baltasar Gracián a Francisco de Quevedo.</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 xml:space="preserve">9.-10. Filósofo Miguel de Unamuno. </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 xml:space="preserve">11.-12. Niňo Jesús de Praga. Montserrat. Camino de Santiago de Compostela. </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 xml:space="preserve">13. Cambios y evolución del trabajo social en Espa?a en el final del siglo XX. </w:t>
            </w:r>
          </w:p>
          <w:p w:rsidR="00D72C69" w:rsidRPr="0028087A" w:rsidRDefault="00D72C69" w:rsidP="00D72C69">
            <w:pPr>
              <w:rPr>
                <w:rFonts w:asciiTheme="minorHAnsi" w:hAnsiTheme="minorHAnsi"/>
                <w:sz w:val="20"/>
                <w:szCs w:val="20"/>
              </w:rPr>
            </w:pPr>
            <w:r w:rsidRPr="0028087A">
              <w:rPr>
                <w:rFonts w:asciiTheme="minorHAnsi" w:hAnsiTheme="minorHAnsi"/>
                <w:noProof/>
                <w:sz w:val="20"/>
                <w:szCs w:val="20"/>
              </w:rPr>
              <w:t>14. Del bienestar a la caridad.</w:t>
            </w:r>
          </w:p>
        </w:tc>
      </w:tr>
      <w:tr w:rsidR="00D72C69" w:rsidRPr="0028087A" w:rsidTr="00D72C69">
        <w:trPr>
          <w:gridAfter w:val="1"/>
          <w:wAfter w:w="25" w:type="dxa"/>
          <w:trHeight w:val="265"/>
        </w:trPr>
        <w:tc>
          <w:tcPr>
            <w:tcW w:w="3653" w:type="dxa"/>
            <w:gridSpan w:val="2"/>
            <w:tcBorders>
              <w:top w:val="nil"/>
            </w:tcBorders>
            <w:shd w:val="clear" w:color="auto" w:fill="F7CAAC"/>
          </w:tcPr>
          <w:p w:rsidR="00D72C69" w:rsidRPr="0028087A" w:rsidRDefault="00D72C69" w:rsidP="00D72C69">
            <w:pPr>
              <w:rPr>
                <w:rFonts w:asciiTheme="minorHAnsi" w:hAnsiTheme="minorHAnsi"/>
                <w:sz w:val="20"/>
                <w:szCs w:val="20"/>
              </w:rPr>
            </w:pPr>
            <w:r w:rsidRPr="0028087A">
              <w:rPr>
                <w:rFonts w:asciiTheme="minorHAnsi" w:hAnsiTheme="minorHAnsi"/>
                <w:b/>
                <w:sz w:val="20"/>
                <w:szCs w:val="20"/>
              </w:rPr>
              <w:t>Studijní literatura a studijní pomůcky</w:t>
            </w:r>
          </w:p>
        </w:tc>
        <w:tc>
          <w:tcPr>
            <w:tcW w:w="5669" w:type="dxa"/>
            <w:gridSpan w:val="6"/>
            <w:tcBorders>
              <w:top w:val="nil"/>
              <w:bottom w:val="nil"/>
            </w:tcBorders>
          </w:tcPr>
          <w:p w:rsidR="00D72C69" w:rsidRPr="0028087A" w:rsidRDefault="00D72C69" w:rsidP="00D72C69">
            <w:pPr>
              <w:rPr>
                <w:rFonts w:asciiTheme="minorHAnsi" w:hAnsiTheme="minorHAnsi"/>
                <w:sz w:val="20"/>
                <w:szCs w:val="20"/>
              </w:rPr>
            </w:pPr>
          </w:p>
        </w:tc>
      </w:tr>
      <w:tr w:rsidR="00D72C69" w:rsidRPr="0028087A" w:rsidTr="00D72C69">
        <w:trPr>
          <w:gridAfter w:val="1"/>
          <w:wAfter w:w="25" w:type="dxa"/>
          <w:trHeight w:val="340"/>
        </w:trPr>
        <w:tc>
          <w:tcPr>
            <w:tcW w:w="9322" w:type="dxa"/>
            <w:gridSpan w:val="8"/>
            <w:tcBorders>
              <w:top w:val="nil"/>
            </w:tcBorders>
          </w:tcPr>
          <w:p w:rsidR="00D72C69" w:rsidRDefault="00D72C69" w:rsidP="00D72C69">
            <w:pPr>
              <w:rPr>
                <w:rFonts w:asciiTheme="minorHAnsi" w:hAnsiTheme="minorHAnsi"/>
                <w:noProof/>
                <w:sz w:val="20"/>
                <w:szCs w:val="20"/>
              </w:rPr>
            </w:pPr>
            <w:r w:rsidRPr="0028087A">
              <w:rPr>
                <w:rFonts w:asciiTheme="minorHAnsi" w:hAnsiTheme="minorHAnsi"/>
                <w:noProof/>
                <w:sz w:val="20"/>
                <w:szCs w:val="20"/>
              </w:rPr>
              <w:t xml:space="preserve">Knittlová, D. Překlad a překládání. Olomouc: Univerzita Palackého, 2010. </w:t>
            </w:r>
          </w:p>
          <w:p w:rsidR="00D72C69" w:rsidRPr="0028087A" w:rsidRDefault="00D72C69" w:rsidP="00D72C69">
            <w:pPr>
              <w:rPr>
                <w:rFonts w:asciiTheme="minorHAnsi" w:hAnsiTheme="minorHAnsi"/>
                <w:sz w:val="20"/>
                <w:szCs w:val="20"/>
              </w:rPr>
            </w:pPr>
            <w:r w:rsidRPr="0028087A">
              <w:rPr>
                <w:rFonts w:asciiTheme="minorHAnsi" w:hAnsiTheme="minorHAnsi"/>
                <w:noProof/>
                <w:sz w:val="20"/>
                <w:szCs w:val="20"/>
              </w:rPr>
              <w:t>Mounin, G. Teoretické problémy překladu. Praha: Univerzita Karlova, 1999.</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 xml:space="preserve">Bellido, Juan Felix. Yo, Maimonides. Córdoba: El Almendro, 2008. </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 xml:space="preserve">Cortés, J. L. Teresa la de Jesús. Madrid: PCC, 2004. </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Davids, J. - P. Un reencuentro con el pr</w:t>
            </w:r>
            <w:r>
              <w:rPr>
                <w:rFonts w:asciiTheme="minorHAnsi" w:hAnsiTheme="minorHAnsi"/>
                <w:noProof/>
                <w:sz w:val="20"/>
                <w:szCs w:val="20"/>
              </w:rPr>
              <w:t xml:space="preserve">incipito. Málaga: Sirio, 2006. </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Mata Romeu, Anna; Pallarés Gómez, Joan. Del bienestar a la caridad. Aposta</w:t>
            </w:r>
            <w:r>
              <w:rPr>
                <w:rFonts w:asciiTheme="minorHAnsi" w:hAnsiTheme="minorHAnsi"/>
                <w:noProof/>
                <w:sz w:val="20"/>
                <w:szCs w:val="20"/>
              </w:rPr>
              <w:t xml:space="preserve">, n. 62, 2014, s. 2-23., 2014. </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 xml:space="preserve">Paniagua Fernández, Rosario; Lázaro Fernández, Santa, Rubio Guzmán, Eva. Cambios y evolución del trabajo social en Espa?a en el final del siglo XX. Miscelánea Comillas, vol. 68 (2010), núm. 132, pgs. 161-184., 2010. </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 xml:space="preserve">Sena Medina, G. San Juan de la Cruz. Murcia: Funadción Universitaria San Antonio, 2010. </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 xml:space="preserve">Unamuno, M. de. San Manuel Bueno, mártir. Madrid: Cátedra, 1989. </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 xml:space="preserve">VV.AA. Leyendas de Camino de Santiago. Sevilla: Los Cuadernos de Urogallo, 2009. </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 xml:space="preserve">VV.AA. Los mejores relatos del Siglo de Oro: antología. Madrid: Alfaguara, 2001. </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 xml:space="preserve">Whittaker, A. Spain. Be fluent Spanish Life and Culture. London: Thorogood, 2008. </w:t>
            </w:r>
          </w:p>
          <w:p w:rsidR="00D72C69" w:rsidRPr="0028087A" w:rsidRDefault="00D72C69" w:rsidP="00D72C69">
            <w:pPr>
              <w:rPr>
                <w:rFonts w:asciiTheme="minorHAnsi" w:hAnsiTheme="minorHAnsi"/>
                <w:sz w:val="20"/>
                <w:szCs w:val="20"/>
              </w:rPr>
            </w:pPr>
            <w:r w:rsidRPr="0028087A">
              <w:rPr>
                <w:rFonts w:asciiTheme="minorHAnsi" w:hAnsiTheme="minorHAnsi"/>
                <w:noProof/>
                <w:sz w:val="20"/>
                <w:szCs w:val="20"/>
              </w:rPr>
              <w:t>Xirau, J. Vida y obra de Ramon Llull. México: FCEE, 2005.</w:t>
            </w:r>
          </w:p>
        </w:tc>
      </w:tr>
      <w:tr w:rsidR="00D72C69" w:rsidRPr="0028087A" w:rsidTr="00D72C69">
        <w:trPr>
          <w:gridAfter w:val="1"/>
          <w:wAfter w:w="25" w:type="dxa"/>
        </w:trPr>
        <w:tc>
          <w:tcPr>
            <w:tcW w:w="9322" w:type="dxa"/>
            <w:gridSpan w:val="8"/>
            <w:tcBorders>
              <w:top w:val="single" w:sz="12" w:space="0" w:color="auto"/>
              <w:left w:val="single" w:sz="2" w:space="0" w:color="auto"/>
              <w:bottom w:val="single" w:sz="2" w:space="0" w:color="auto"/>
              <w:right w:val="single" w:sz="2" w:space="0" w:color="auto"/>
            </w:tcBorders>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Informace ke kombinované nebo distanční formě</w:t>
            </w:r>
          </w:p>
        </w:tc>
      </w:tr>
      <w:tr w:rsidR="00D72C69" w:rsidRPr="0028087A" w:rsidTr="008E50A8">
        <w:trPr>
          <w:gridAfter w:val="1"/>
          <w:wAfter w:w="25" w:type="dxa"/>
        </w:trPr>
        <w:tc>
          <w:tcPr>
            <w:tcW w:w="4787" w:type="dxa"/>
            <w:gridSpan w:val="3"/>
            <w:tcBorders>
              <w:top w:val="single" w:sz="2" w:space="0" w:color="auto"/>
            </w:tcBorders>
            <w:shd w:val="clear" w:color="auto" w:fill="F7CAAC"/>
          </w:tcPr>
          <w:p w:rsidR="00D72C69" w:rsidRPr="0028087A" w:rsidRDefault="00D72C69" w:rsidP="00D72C69">
            <w:pPr>
              <w:rPr>
                <w:rFonts w:asciiTheme="minorHAnsi" w:hAnsiTheme="minorHAnsi"/>
                <w:sz w:val="20"/>
                <w:szCs w:val="20"/>
              </w:rPr>
            </w:pPr>
            <w:r w:rsidRPr="0028087A">
              <w:rPr>
                <w:rFonts w:asciiTheme="minorHAnsi" w:hAnsiTheme="minorHAnsi"/>
                <w:b/>
                <w:sz w:val="20"/>
                <w:szCs w:val="20"/>
              </w:rPr>
              <w:t>Rozsah konzultací (soustředění)</w:t>
            </w:r>
          </w:p>
        </w:tc>
        <w:tc>
          <w:tcPr>
            <w:tcW w:w="889" w:type="dxa"/>
            <w:tcBorders>
              <w:top w:val="single" w:sz="2" w:space="0" w:color="auto"/>
            </w:tcBorders>
            <w:shd w:val="clear" w:color="auto" w:fill="auto"/>
          </w:tcPr>
          <w:p w:rsidR="00D72C69" w:rsidRPr="0028087A" w:rsidRDefault="008E50A8" w:rsidP="00D72C69">
            <w:pPr>
              <w:rPr>
                <w:rFonts w:asciiTheme="minorHAnsi" w:hAnsiTheme="minorHAnsi"/>
                <w:sz w:val="20"/>
                <w:szCs w:val="20"/>
              </w:rPr>
            </w:pPr>
            <w:r>
              <w:rPr>
                <w:rFonts w:asciiTheme="minorHAnsi" w:hAnsiTheme="minorHAnsi"/>
                <w:sz w:val="20"/>
                <w:szCs w:val="20"/>
              </w:rPr>
              <w:t>0</w:t>
            </w:r>
          </w:p>
        </w:tc>
        <w:tc>
          <w:tcPr>
            <w:tcW w:w="3646" w:type="dxa"/>
            <w:gridSpan w:val="4"/>
            <w:tcBorders>
              <w:top w:val="single" w:sz="2" w:space="0" w:color="auto"/>
            </w:tcBorders>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 xml:space="preserve">hodin </w:t>
            </w:r>
          </w:p>
        </w:tc>
      </w:tr>
      <w:tr w:rsidR="00D72C69" w:rsidRPr="0028087A" w:rsidTr="00D72C69">
        <w:trPr>
          <w:gridAfter w:val="1"/>
          <w:wAfter w:w="25" w:type="dxa"/>
        </w:trPr>
        <w:tc>
          <w:tcPr>
            <w:tcW w:w="9322" w:type="dxa"/>
            <w:gridSpan w:val="8"/>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Informace o způsobu kontaktu s vyučujícím</w:t>
            </w:r>
          </w:p>
        </w:tc>
      </w:tr>
      <w:tr w:rsidR="00D72C69" w:rsidRPr="0028087A" w:rsidTr="00D72C69">
        <w:trPr>
          <w:gridAfter w:val="1"/>
          <w:wAfter w:w="25" w:type="dxa"/>
          <w:trHeight w:val="680"/>
        </w:trPr>
        <w:tc>
          <w:tcPr>
            <w:tcW w:w="9322" w:type="dxa"/>
            <w:gridSpan w:val="8"/>
          </w:tcPr>
          <w:p w:rsidR="00D72C69" w:rsidRPr="0028087A" w:rsidRDefault="00A45911" w:rsidP="00D72C69">
            <w:pPr>
              <w:rPr>
                <w:rFonts w:asciiTheme="minorHAnsi" w:hAnsiTheme="minorHAnsi"/>
                <w:sz w:val="20"/>
                <w:szCs w:val="20"/>
              </w:rPr>
            </w:pPr>
            <w:r>
              <w:rPr>
                <w:rFonts w:asciiTheme="minorHAnsi" w:hAnsiTheme="minorHAnsi"/>
                <w:sz w:val="20"/>
                <w:szCs w:val="20"/>
              </w:rPr>
              <w:t>Přímé konzultace s vyučujícím, využití Moodle pro plnění seminárních úkolů.</w:t>
            </w:r>
          </w:p>
        </w:tc>
      </w:tr>
    </w:tbl>
    <w:p w:rsidR="00D72C69" w:rsidRPr="0028087A" w:rsidRDefault="00D72C69" w:rsidP="00D72C69">
      <w:pPr>
        <w:rPr>
          <w:rFonts w:asciiTheme="minorHAnsi" w:hAnsiTheme="minorHAnsi"/>
          <w:sz w:val="20"/>
          <w:szCs w:val="20"/>
        </w:rPr>
        <w:sectPr w:rsidR="00D72C69" w:rsidRPr="0028087A" w:rsidSect="00F64E0E">
          <w:footerReference w:type="even" r:id="rId39"/>
          <w:footerReference w:type="default" r:id="rId40"/>
          <w:footerReference w:type="first" r:id="rId41"/>
          <w:pgSz w:w="11906" w:h="16838"/>
          <w:pgMar w:top="1417" w:right="1417" w:bottom="1417" w:left="1417" w:header="708" w:footer="708" w:gutter="0"/>
          <w:pgNumType w:start="1"/>
          <w:cols w:space="708"/>
          <w:titlePg/>
          <w:docGrid w:linePitch="360"/>
        </w:sectPr>
      </w:pPr>
    </w:p>
    <w:tbl>
      <w:tblPr>
        <w:tblW w:w="93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25"/>
        <w:gridCol w:w="734"/>
      </w:tblGrid>
      <w:tr w:rsidR="00D72C69" w:rsidRPr="00A45911" w:rsidTr="00D72C69">
        <w:tc>
          <w:tcPr>
            <w:tcW w:w="9347" w:type="dxa"/>
            <w:gridSpan w:val="8"/>
            <w:tcBorders>
              <w:bottom w:val="double" w:sz="4" w:space="0" w:color="auto"/>
            </w:tcBorders>
            <w:shd w:val="clear" w:color="auto" w:fill="BDD6EE"/>
          </w:tcPr>
          <w:p w:rsidR="00D72C69" w:rsidRPr="00A45911" w:rsidRDefault="00D72C69" w:rsidP="00D72C69">
            <w:pPr>
              <w:rPr>
                <w:rFonts w:asciiTheme="minorHAnsi" w:hAnsiTheme="minorHAnsi"/>
                <w:b/>
                <w:szCs w:val="20"/>
              </w:rPr>
            </w:pPr>
            <w:r w:rsidRPr="00A45911">
              <w:rPr>
                <w:rFonts w:asciiTheme="minorHAnsi" w:hAnsiTheme="minorHAnsi"/>
                <w:szCs w:val="20"/>
              </w:rPr>
              <w:br w:type="page"/>
            </w:r>
            <w:r w:rsidRPr="00A45911">
              <w:rPr>
                <w:rFonts w:asciiTheme="minorHAnsi" w:hAnsiTheme="minorHAnsi"/>
                <w:b/>
                <w:szCs w:val="20"/>
              </w:rPr>
              <w:t>B-III – Charakteristika studijního předmětu</w:t>
            </w:r>
          </w:p>
        </w:tc>
      </w:tr>
      <w:tr w:rsidR="00D72C69" w:rsidRPr="0028087A" w:rsidTr="00D72C69">
        <w:tc>
          <w:tcPr>
            <w:tcW w:w="3086" w:type="dxa"/>
            <w:tcBorders>
              <w:top w:val="double" w:sz="4" w:space="0" w:color="auto"/>
            </w:tcBorders>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Název studijního předmětu</w:t>
            </w:r>
          </w:p>
        </w:tc>
        <w:tc>
          <w:tcPr>
            <w:tcW w:w="6261" w:type="dxa"/>
            <w:gridSpan w:val="7"/>
            <w:tcBorders>
              <w:top w:val="double" w:sz="4" w:space="0" w:color="auto"/>
            </w:tcBorders>
          </w:tcPr>
          <w:p w:rsidR="00D72C69" w:rsidRPr="00F257B6" w:rsidRDefault="00D72C69" w:rsidP="00D72C69">
            <w:pPr>
              <w:rPr>
                <w:rFonts w:asciiTheme="minorHAnsi" w:hAnsiTheme="minorHAnsi"/>
                <w:sz w:val="20"/>
                <w:szCs w:val="20"/>
              </w:rPr>
            </w:pPr>
            <w:r w:rsidRPr="00F257B6">
              <w:rPr>
                <w:rFonts w:asciiTheme="minorHAnsi" w:hAnsiTheme="minorHAnsi"/>
                <w:noProof/>
                <w:sz w:val="20"/>
                <w:szCs w:val="20"/>
              </w:rPr>
              <w:t>Četba odborných textů ve španělštině 2</w:t>
            </w:r>
          </w:p>
        </w:tc>
      </w:tr>
      <w:tr w:rsidR="00D72C69" w:rsidRPr="0028087A" w:rsidTr="00D72C69">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Typ předmětu</w:t>
            </w:r>
          </w:p>
        </w:tc>
        <w:tc>
          <w:tcPr>
            <w:tcW w:w="3406" w:type="dxa"/>
            <w:gridSpan w:val="4"/>
          </w:tcPr>
          <w:p w:rsidR="00D72C69" w:rsidRPr="0028087A" w:rsidRDefault="00D72C69" w:rsidP="00D72C69">
            <w:pPr>
              <w:rPr>
                <w:rFonts w:asciiTheme="minorHAnsi" w:hAnsiTheme="minorHAnsi"/>
                <w:sz w:val="20"/>
                <w:szCs w:val="20"/>
              </w:rPr>
            </w:pPr>
            <w:r>
              <w:rPr>
                <w:rFonts w:asciiTheme="minorHAnsi" w:hAnsiTheme="minorHAnsi"/>
                <w:noProof/>
                <w:sz w:val="20"/>
                <w:szCs w:val="20"/>
              </w:rPr>
              <w:t>p</w:t>
            </w:r>
            <w:r w:rsidRPr="0028087A">
              <w:rPr>
                <w:rFonts w:asciiTheme="minorHAnsi" w:hAnsiTheme="minorHAnsi"/>
                <w:noProof/>
                <w:sz w:val="20"/>
                <w:szCs w:val="20"/>
              </w:rPr>
              <w:t>ovinně volitelný</w:t>
            </w:r>
          </w:p>
        </w:tc>
        <w:tc>
          <w:tcPr>
            <w:tcW w:w="2121" w:type="dxa"/>
            <w:gridSpan w:val="2"/>
            <w:shd w:val="clear" w:color="auto" w:fill="F7CAAC"/>
          </w:tcPr>
          <w:p w:rsidR="00D72C69" w:rsidRPr="0028087A" w:rsidRDefault="00D72C69" w:rsidP="00D72C69">
            <w:pPr>
              <w:rPr>
                <w:rFonts w:asciiTheme="minorHAnsi" w:hAnsiTheme="minorHAnsi"/>
                <w:sz w:val="20"/>
                <w:szCs w:val="20"/>
              </w:rPr>
            </w:pPr>
            <w:r w:rsidRPr="0028087A">
              <w:rPr>
                <w:rFonts w:asciiTheme="minorHAnsi" w:hAnsiTheme="minorHAnsi"/>
                <w:b/>
                <w:sz w:val="20"/>
                <w:szCs w:val="20"/>
              </w:rPr>
              <w:t>doporučený ročník / semestr</w:t>
            </w:r>
          </w:p>
        </w:tc>
        <w:tc>
          <w:tcPr>
            <w:tcW w:w="734" w:type="dxa"/>
          </w:tcPr>
          <w:p w:rsidR="00D72C69" w:rsidRPr="0028087A" w:rsidRDefault="00D72C69" w:rsidP="00D72C69">
            <w:pPr>
              <w:rPr>
                <w:rFonts w:asciiTheme="minorHAnsi" w:hAnsiTheme="minorHAnsi"/>
                <w:sz w:val="20"/>
                <w:szCs w:val="20"/>
              </w:rPr>
            </w:pPr>
            <w:r w:rsidRPr="0028087A">
              <w:rPr>
                <w:rFonts w:asciiTheme="minorHAnsi" w:hAnsiTheme="minorHAnsi"/>
                <w:noProof/>
                <w:sz w:val="20"/>
                <w:szCs w:val="20"/>
              </w:rPr>
              <w:t>LS</w:t>
            </w:r>
          </w:p>
        </w:tc>
      </w:tr>
      <w:tr w:rsidR="00D72C69" w:rsidRPr="0028087A" w:rsidTr="00D72C69">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Rozsah studijního předmětu</w:t>
            </w:r>
          </w:p>
        </w:tc>
        <w:tc>
          <w:tcPr>
            <w:tcW w:w="1701" w:type="dxa"/>
            <w:gridSpan w:val="2"/>
          </w:tcPr>
          <w:p w:rsidR="00D72C69" w:rsidRPr="0028087A" w:rsidRDefault="00D72C69" w:rsidP="00D72C69">
            <w:pPr>
              <w:rPr>
                <w:rFonts w:asciiTheme="minorHAnsi" w:hAnsiTheme="minorHAnsi"/>
                <w:sz w:val="20"/>
                <w:szCs w:val="20"/>
              </w:rPr>
            </w:pPr>
            <w:r>
              <w:rPr>
                <w:rFonts w:asciiTheme="minorHAnsi" w:hAnsiTheme="minorHAnsi"/>
                <w:sz w:val="20"/>
                <w:szCs w:val="20"/>
              </w:rPr>
              <w:t>28s</w:t>
            </w:r>
          </w:p>
        </w:tc>
        <w:tc>
          <w:tcPr>
            <w:tcW w:w="889"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 xml:space="preserve">hod. </w:t>
            </w:r>
          </w:p>
        </w:tc>
        <w:tc>
          <w:tcPr>
            <w:tcW w:w="816" w:type="dxa"/>
          </w:tcPr>
          <w:p w:rsidR="00D72C69" w:rsidRPr="0028087A" w:rsidRDefault="00D72C69" w:rsidP="00D72C69">
            <w:pPr>
              <w:rPr>
                <w:rFonts w:asciiTheme="minorHAnsi" w:hAnsiTheme="minorHAnsi"/>
                <w:sz w:val="20"/>
                <w:szCs w:val="20"/>
              </w:rPr>
            </w:pPr>
            <w:r>
              <w:rPr>
                <w:rFonts w:asciiTheme="minorHAnsi" w:hAnsiTheme="minorHAnsi"/>
                <w:noProof/>
                <w:sz w:val="20"/>
                <w:szCs w:val="20"/>
              </w:rPr>
              <w:t>28</w:t>
            </w:r>
          </w:p>
        </w:tc>
        <w:tc>
          <w:tcPr>
            <w:tcW w:w="2121" w:type="dxa"/>
            <w:gridSpan w:val="2"/>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kreditů</w:t>
            </w:r>
          </w:p>
        </w:tc>
        <w:tc>
          <w:tcPr>
            <w:tcW w:w="734" w:type="dxa"/>
          </w:tcPr>
          <w:p w:rsidR="00D72C69" w:rsidRPr="0028087A" w:rsidRDefault="00D72C69" w:rsidP="00D72C69">
            <w:pPr>
              <w:rPr>
                <w:rFonts w:asciiTheme="minorHAnsi" w:hAnsiTheme="minorHAnsi"/>
                <w:sz w:val="20"/>
                <w:szCs w:val="20"/>
              </w:rPr>
            </w:pPr>
            <w:r w:rsidRPr="0028087A">
              <w:rPr>
                <w:rFonts w:asciiTheme="minorHAnsi" w:hAnsiTheme="minorHAnsi"/>
                <w:noProof/>
                <w:sz w:val="20"/>
                <w:szCs w:val="20"/>
              </w:rPr>
              <w:t>3</w:t>
            </w:r>
          </w:p>
        </w:tc>
      </w:tr>
      <w:tr w:rsidR="00D72C69" w:rsidRPr="0028087A" w:rsidTr="00D72C69">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Prerekvizity, korekvizity, ekvivalence</w:t>
            </w:r>
          </w:p>
        </w:tc>
        <w:tc>
          <w:tcPr>
            <w:tcW w:w="6261" w:type="dxa"/>
            <w:gridSpan w:val="7"/>
          </w:tcPr>
          <w:p w:rsidR="00D72C69" w:rsidRPr="0028087A" w:rsidRDefault="00D72C69" w:rsidP="00D72C69">
            <w:pPr>
              <w:rPr>
                <w:rFonts w:asciiTheme="minorHAnsi" w:hAnsiTheme="minorHAnsi"/>
                <w:sz w:val="20"/>
                <w:szCs w:val="20"/>
              </w:rPr>
            </w:pPr>
          </w:p>
        </w:tc>
      </w:tr>
      <w:tr w:rsidR="00D72C69" w:rsidRPr="0028087A" w:rsidTr="008F4257">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Způsob ověření studijních výsledků</w:t>
            </w:r>
          </w:p>
        </w:tc>
        <w:tc>
          <w:tcPr>
            <w:tcW w:w="3406" w:type="dxa"/>
            <w:gridSpan w:val="4"/>
          </w:tcPr>
          <w:p w:rsidR="00D72C69" w:rsidRPr="0028087A" w:rsidRDefault="00D72C69" w:rsidP="00D72C69">
            <w:pPr>
              <w:rPr>
                <w:rFonts w:asciiTheme="minorHAnsi" w:hAnsiTheme="minorHAnsi"/>
                <w:sz w:val="20"/>
                <w:szCs w:val="20"/>
              </w:rPr>
            </w:pPr>
            <w:r>
              <w:rPr>
                <w:rFonts w:asciiTheme="minorHAnsi" w:hAnsiTheme="minorHAnsi"/>
                <w:noProof/>
                <w:sz w:val="20"/>
                <w:szCs w:val="20"/>
              </w:rPr>
              <w:t>z</w:t>
            </w:r>
            <w:r w:rsidRPr="0028087A">
              <w:rPr>
                <w:rFonts w:asciiTheme="minorHAnsi" w:hAnsiTheme="minorHAnsi"/>
                <w:noProof/>
                <w:sz w:val="20"/>
                <w:szCs w:val="20"/>
              </w:rPr>
              <w:t>ápočet</w:t>
            </w:r>
          </w:p>
        </w:tc>
        <w:tc>
          <w:tcPr>
            <w:tcW w:w="169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Forma výuky</w:t>
            </w:r>
          </w:p>
        </w:tc>
        <w:tc>
          <w:tcPr>
            <w:tcW w:w="1159" w:type="dxa"/>
            <w:gridSpan w:val="2"/>
          </w:tcPr>
          <w:p w:rsidR="00D72C69" w:rsidRPr="0028087A" w:rsidRDefault="008F4257" w:rsidP="00D72C69">
            <w:pPr>
              <w:rPr>
                <w:rFonts w:asciiTheme="minorHAnsi" w:hAnsiTheme="minorHAnsi"/>
                <w:sz w:val="20"/>
                <w:szCs w:val="20"/>
              </w:rPr>
            </w:pPr>
            <w:r>
              <w:rPr>
                <w:rFonts w:asciiTheme="minorHAnsi" w:hAnsiTheme="minorHAnsi"/>
                <w:sz w:val="20"/>
                <w:szCs w:val="20"/>
              </w:rPr>
              <w:t>seminář</w:t>
            </w:r>
          </w:p>
        </w:tc>
      </w:tr>
      <w:tr w:rsidR="00D72C69" w:rsidRPr="0028087A" w:rsidTr="008E50A8">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Forma způsobu ověření studijních výsledků a další požadavky na studenta</w:t>
            </w:r>
          </w:p>
        </w:tc>
        <w:tc>
          <w:tcPr>
            <w:tcW w:w="6261" w:type="dxa"/>
            <w:gridSpan w:val="7"/>
            <w:tcBorders>
              <w:bottom w:val="nil"/>
            </w:tcBorders>
            <w:shd w:val="clear" w:color="auto" w:fill="auto"/>
          </w:tcPr>
          <w:p w:rsidR="00D72C69" w:rsidRPr="0028087A" w:rsidRDefault="008E50A8" w:rsidP="00D72C69">
            <w:pPr>
              <w:rPr>
                <w:rFonts w:asciiTheme="minorHAnsi" w:hAnsiTheme="minorHAnsi"/>
                <w:sz w:val="20"/>
                <w:szCs w:val="20"/>
              </w:rPr>
            </w:pPr>
            <w:r>
              <w:rPr>
                <w:rFonts w:asciiTheme="minorHAnsi" w:hAnsiTheme="minorHAnsi"/>
                <w:sz w:val="20"/>
                <w:szCs w:val="20"/>
              </w:rPr>
              <w:t>kombinovaná</w:t>
            </w:r>
          </w:p>
        </w:tc>
      </w:tr>
      <w:tr w:rsidR="00D72C69" w:rsidRPr="0028087A" w:rsidTr="00D72C69">
        <w:trPr>
          <w:trHeight w:val="227"/>
        </w:trPr>
        <w:tc>
          <w:tcPr>
            <w:tcW w:w="9347" w:type="dxa"/>
            <w:gridSpan w:val="8"/>
            <w:tcBorders>
              <w:top w:val="nil"/>
            </w:tcBorders>
          </w:tcPr>
          <w:p w:rsidR="00D72C69" w:rsidRPr="0028087A" w:rsidRDefault="00D72C69" w:rsidP="00D72C69">
            <w:pPr>
              <w:rPr>
                <w:rFonts w:asciiTheme="minorHAnsi" w:hAnsiTheme="minorHAnsi"/>
                <w:sz w:val="20"/>
                <w:szCs w:val="20"/>
              </w:rPr>
            </w:pPr>
          </w:p>
        </w:tc>
      </w:tr>
      <w:tr w:rsidR="00D72C69" w:rsidRPr="0028087A" w:rsidTr="00D72C69">
        <w:trPr>
          <w:trHeight w:val="197"/>
        </w:trPr>
        <w:tc>
          <w:tcPr>
            <w:tcW w:w="3086" w:type="dxa"/>
            <w:tcBorders>
              <w:top w:val="nil"/>
            </w:tcBorders>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Garant předmětu</w:t>
            </w:r>
          </w:p>
        </w:tc>
        <w:tc>
          <w:tcPr>
            <w:tcW w:w="6261" w:type="dxa"/>
            <w:gridSpan w:val="7"/>
            <w:tcBorders>
              <w:top w:val="nil"/>
            </w:tcBorders>
          </w:tcPr>
          <w:p w:rsidR="00D72C69" w:rsidRPr="0028087A" w:rsidRDefault="00D72C69" w:rsidP="00D72C69">
            <w:pPr>
              <w:rPr>
                <w:rFonts w:asciiTheme="minorHAnsi" w:hAnsiTheme="minorHAnsi"/>
                <w:sz w:val="20"/>
                <w:szCs w:val="20"/>
              </w:rPr>
            </w:pPr>
          </w:p>
        </w:tc>
      </w:tr>
      <w:tr w:rsidR="00D72C69" w:rsidRPr="0028087A" w:rsidTr="00D72C69">
        <w:trPr>
          <w:trHeight w:val="243"/>
        </w:trPr>
        <w:tc>
          <w:tcPr>
            <w:tcW w:w="3086" w:type="dxa"/>
            <w:tcBorders>
              <w:top w:val="nil"/>
            </w:tcBorders>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Zapojení garanta do výuky předmětu</w:t>
            </w:r>
          </w:p>
        </w:tc>
        <w:tc>
          <w:tcPr>
            <w:tcW w:w="6261" w:type="dxa"/>
            <w:gridSpan w:val="7"/>
            <w:tcBorders>
              <w:top w:val="nil"/>
            </w:tcBorders>
          </w:tcPr>
          <w:p w:rsidR="00D72C69" w:rsidRPr="0028087A" w:rsidRDefault="00D72C69" w:rsidP="00D72C69">
            <w:pPr>
              <w:rPr>
                <w:rFonts w:asciiTheme="minorHAnsi" w:hAnsiTheme="minorHAnsi"/>
                <w:sz w:val="20"/>
                <w:szCs w:val="20"/>
              </w:rPr>
            </w:pPr>
          </w:p>
        </w:tc>
      </w:tr>
      <w:tr w:rsidR="00D72C69" w:rsidRPr="0028087A" w:rsidTr="00D72C69">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Vyučující</w:t>
            </w:r>
          </w:p>
        </w:tc>
        <w:tc>
          <w:tcPr>
            <w:tcW w:w="6261" w:type="dxa"/>
            <w:gridSpan w:val="7"/>
            <w:tcBorders>
              <w:bottom w:val="nil"/>
            </w:tcBorders>
          </w:tcPr>
          <w:p w:rsidR="00D72C69" w:rsidRPr="0028087A" w:rsidRDefault="00D72C69" w:rsidP="00D72C69">
            <w:pPr>
              <w:rPr>
                <w:rFonts w:asciiTheme="minorHAnsi" w:hAnsiTheme="minorHAnsi"/>
                <w:sz w:val="20"/>
                <w:szCs w:val="20"/>
              </w:rPr>
            </w:pPr>
            <w:r w:rsidRPr="0028087A">
              <w:rPr>
                <w:rFonts w:asciiTheme="minorHAnsi" w:hAnsiTheme="minorHAnsi"/>
                <w:noProof/>
                <w:sz w:val="20"/>
                <w:szCs w:val="20"/>
              </w:rPr>
              <w:t>doc. PhDr. Helena Zbudilová, Ph.D.</w:t>
            </w:r>
            <w:r w:rsidR="008F4257">
              <w:rPr>
                <w:rFonts w:asciiTheme="minorHAnsi" w:hAnsiTheme="minorHAnsi"/>
                <w:noProof/>
                <w:sz w:val="20"/>
                <w:szCs w:val="20"/>
              </w:rPr>
              <w:t xml:space="preserve"> (seminář, 100%)</w:t>
            </w:r>
          </w:p>
        </w:tc>
      </w:tr>
      <w:tr w:rsidR="00D72C69" w:rsidRPr="0028087A" w:rsidTr="00D72C69">
        <w:trPr>
          <w:trHeight w:val="554"/>
        </w:trPr>
        <w:tc>
          <w:tcPr>
            <w:tcW w:w="9347" w:type="dxa"/>
            <w:gridSpan w:val="8"/>
            <w:tcBorders>
              <w:top w:val="nil"/>
            </w:tcBorders>
          </w:tcPr>
          <w:p w:rsidR="00D72C69" w:rsidRPr="0028087A" w:rsidRDefault="00D72C69" w:rsidP="00D72C69">
            <w:pPr>
              <w:rPr>
                <w:rFonts w:asciiTheme="minorHAnsi" w:hAnsiTheme="minorHAnsi"/>
                <w:sz w:val="20"/>
                <w:szCs w:val="20"/>
              </w:rPr>
            </w:pPr>
          </w:p>
        </w:tc>
      </w:tr>
      <w:tr w:rsidR="00D72C69" w:rsidRPr="0028087A" w:rsidTr="00D72C69">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Stručná anotace předmětu</w:t>
            </w:r>
          </w:p>
        </w:tc>
        <w:tc>
          <w:tcPr>
            <w:tcW w:w="6261" w:type="dxa"/>
            <w:gridSpan w:val="7"/>
            <w:tcBorders>
              <w:bottom w:val="nil"/>
            </w:tcBorders>
          </w:tcPr>
          <w:p w:rsidR="00D72C69" w:rsidRPr="0028087A" w:rsidRDefault="00D72C69" w:rsidP="00D72C69">
            <w:pPr>
              <w:rPr>
                <w:rFonts w:asciiTheme="minorHAnsi" w:hAnsiTheme="minorHAnsi"/>
                <w:sz w:val="20"/>
                <w:szCs w:val="20"/>
              </w:rPr>
            </w:pPr>
          </w:p>
        </w:tc>
      </w:tr>
      <w:tr w:rsidR="00D72C69" w:rsidRPr="0028087A" w:rsidTr="00D72C69">
        <w:trPr>
          <w:trHeight w:val="340"/>
        </w:trPr>
        <w:tc>
          <w:tcPr>
            <w:tcW w:w="9347" w:type="dxa"/>
            <w:gridSpan w:val="8"/>
            <w:tcBorders>
              <w:top w:val="nil"/>
              <w:bottom w:val="single" w:sz="12" w:space="0" w:color="auto"/>
            </w:tcBorders>
          </w:tcPr>
          <w:p w:rsidR="00D72C69" w:rsidRDefault="00D72C69" w:rsidP="00D72C69">
            <w:pPr>
              <w:rPr>
                <w:rFonts w:asciiTheme="minorHAnsi" w:hAnsiTheme="minorHAnsi"/>
                <w:noProof/>
                <w:sz w:val="20"/>
                <w:szCs w:val="20"/>
              </w:rPr>
            </w:pPr>
            <w:r w:rsidRPr="0028087A">
              <w:rPr>
                <w:rFonts w:asciiTheme="minorHAnsi" w:hAnsiTheme="minorHAnsi"/>
                <w:noProof/>
                <w:sz w:val="20"/>
                <w:szCs w:val="20"/>
              </w:rPr>
              <w:t>Průběžná a komentovaná četba odborného španělského textu teologického, filosofického či religionistického zaměření a také textu zaměřeného na oblast sociální a charitativní činnosti v Latinské Americe (úvod do odborné slovní zásoby, zvláštnosti odborného stylu, základní překladatelské techniky):</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 xml:space="preserve">1. Sor Juana Inés de la Cruz. </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 xml:space="preserve">2. Santa Teresa de los Andes, Hernando Domínguez Camargo. </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 xml:space="preserve">3.-4, Culto de San Juan Nepomuceno. </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 xml:space="preserve">5. J. A. Komenský y su presencia en el mundo hispano. </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 xml:space="preserve">6. Filósofo José Ortega y Gasset. </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 xml:space="preserve">7. C. Colón. Francisco, el Buenagente. </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 xml:space="preserve">9.-10. Misioneros checos en América Latina. </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 xml:space="preserve">11. J. L. Borges y su presencia en el ámbito checo. </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12. E. Sabato.</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13. Hacia una concepción del trabajo social contemporáneo en México.</w:t>
            </w:r>
          </w:p>
          <w:p w:rsidR="00D72C69" w:rsidRPr="0028087A" w:rsidRDefault="00D72C69" w:rsidP="00D72C69">
            <w:pPr>
              <w:rPr>
                <w:rFonts w:asciiTheme="minorHAnsi" w:hAnsiTheme="minorHAnsi"/>
                <w:sz w:val="20"/>
                <w:szCs w:val="20"/>
              </w:rPr>
            </w:pPr>
            <w:r w:rsidRPr="0028087A">
              <w:rPr>
                <w:rFonts w:asciiTheme="minorHAnsi" w:hAnsiTheme="minorHAnsi"/>
                <w:noProof/>
                <w:sz w:val="20"/>
                <w:szCs w:val="20"/>
              </w:rPr>
              <w:t>14. El trabajo social en América Latina.</w:t>
            </w:r>
          </w:p>
        </w:tc>
      </w:tr>
      <w:tr w:rsidR="00D72C69" w:rsidRPr="0028087A" w:rsidTr="00D72C69">
        <w:trPr>
          <w:trHeight w:val="265"/>
        </w:trPr>
        <w:tc>
          <w:tcPr>
            <w:tcW w:w="3653" w:type="dxa"/>
            <w:gridSpan w:val="2"/>
            <w:tcBorders>
              <w:top w:val="nil"/>
            </w:tcBorders>
            <w:shd w:val="clear" w:color="auto" w:fill="F7CAAC"/>
          </w:tcPr>
          <w:p w:rsidR="00D72C69" w:rsidRPr="0028087A" w:rsidRDefault="00D72C69" w:rsidP="00D72C69">
            <w:pPr>
              <w:rPr>
                <w:rFonts w:asciiTheme="minorHAnsi" w:hAnsiTheme="minorHAnsi"/>
                <w:sz w:val="20"/>
                <w:szCs w:val="20"/>
              </w:rPr>
            </w:pPr>
            <w:r w:rsidRPr="0028087A">
              <w:rPr>
                <w:rFonts w:asciiTheme="minorHAnsi" w:hAnsiTheme="minorHAnsi"/>
                <w:b/>
                <w:sz w:val="20"/>
                <w:szCs w:val="20"/>
              </w:rPr>
              <w:t>Studijní literatura a studijní pomůcky</w:t>
            </w:r>
          </w:p>
        </w:tc>
        <w:tc>
          <w:tcPr>
            <w:tcW w:w="5694" w:type="dxa"/>
            <w:gridSpan w:val="6"/>
            <w:tcBorders>
              <w:top w:val="nil"/>
              <w:bottom w:val="nil"/>
            </w:tcBorders>
          </w:tcPr>
          <w:p w:rsidR="00D72C69" w:rsidRPr="0028087A" w:rsidRDefault="00D72C69" w:rsidP="00D72C69">
            <w:pPr>
              <w:rPr>
                <w:rFonts w:asciiTheme="minorHAnsi" w:hAnsiTheme="minorHAnsi"/>
                <w:sz w:val="20"/>
                <w:szCs w:val="20"/>
              </w:rPr>
            </w:pPr>
          </w:p>
        </w:tc>
      </w:tr>
      <w:tr w:rsidR="00D72C69" w:rsidRPr="0028087A" w:rsidTr="00D72C69">
        <w:trPr>
          <w:trHeight w:val="340"/>
        </w:trPr>
        <w:tc>
          <w:tcPr>
            <w:tcW w:w="9347" w:type="dxa"/>
            <w:gridSpan w:val="8"/>
            <w:tcBorders>
              <w:top w:val="nil"/>
            </w:tcBorders>
          </w:tcPr>
          <w:p w:rsidR="00D72C69" w:rsidRDefault="00D72C69" w:rsidP="00D72C69">
            <w:pPr>
              <w:rPr>
                <w:rFonts w:asciiTheme="minorHAnsi" w:hAnsiTheme="minorHAnsi"/>
                <w:noProof/>
                <w:sz w:val="20"/>
                <w:szCs w:val="20"/>
              </w:rPr>
            </w:pPr>
            <w:r w:rsidRPr="0028087A">
              <w:rPr>
                <w:rFonts w:asciiTheme="minorHAnsi" w:hAnsiTheme="minorHAnsi"/>
                <w:noProof/>
                <w:sz w:val="20"/>
                <w:szCs w:val="20"/>
              </w:rPr>
              <w:t xml:space="preserve">Knittlová, D. Překlad a překládání. Olomouc, 2010. </w:t>
            </w:r>
          </w:p>
          <w:p w:rsidR="00D72C69" w:rsidRPr="0028087A" w:rsidRDefault="00D72C69" w:rsidP="00D72C69">
            <w:pPr>
              <w:rPr>
                <w:rFonts w:asciiTheme="minorHAnsi" w:hAnsiTheme="minorHAnsi"/>
                <w:sz w:val="20"/>
                <w:szCs w:val="20"/>
              </w:rPr>
            </w:pPr>
            <w:r w:rsidRPr="0028087A">
              <w:rPr>
                <w:rFonts w:asciiTheme="minorHAnsi" w:hAnsiTheme="minorHAnsi"/>
                <w:noProof/>
                <w:sz w:val="20"/>
                <w:szCs w:val="20"/>
              </w:rPr>
              <w:t>Mounin, G. Teoretické problémy překladu. Praha, 1999.</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 xml:space="preserve">Abellán, J. L. El exilio filosófico en América: los transterrados de 1939. Madrid, 1998. </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 xml:space="preserve">Borges, J.L. El Aleph. Barcelona, 2011. </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 xml:space="preserve">Carr, R. Spain. A history. Oxford University, 2002. </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 xml:space="preserve">Cortés, J.L. Francisco, el Buenagente. Madrid, 2004. </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 xml:space="preserve">Flores Cisneros, Carmen; Martínez León, Gudella. Hacia una concepción del trabajo social contemporáneo en México. Katálysis, vol. 9, n. 2, 2006, s. 249-259., 2006. </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 xml:space="preserve">Martínez-Fernández, B. Sor Juana Inés de la Cruz. México, 2004. </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Opatrný, J. (ed.). Las relaciones</w:t>
            </w:r>
            <w:r>
              <w:rPr>
                <w:rFonts w:asciiTheme="minorHAnsi" w:hAnsiTheme="minorHAnsi"/>
                <w:noProof/>
                <w:sz w:val="20"/>
                <w:szCs w:val="20"/>
              </w:rPr>
              <w:t xml:space="preserve"> checo-mexicanas. Praga, 2011. </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 xml:space="preserve">Reviejo, C. Cristóbal Colón. Madrid, 2006. </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 xml:space="preserve">Sánchez, P. El método y la sospecha: estudios sobre la obra de Ernesto Sabato. Sevilla, 2010. </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 xml:space="preserve">Vega, Cecilia. El trabajo social en América Latina. 28 s., 2016. </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 xml:space="preserve">Vela Montero, M.J. El secreto de Santa Teresita de los Andes. Santiago de Chile, 1999. </w:t>
            </w:r>
          </w:p>
          <w:p w:rsidR="00D72C69" w:rsidRPr="0028087A" w:rsidRDefault="00D72C69" w:rsidP="00D72C69">
            <w:pPr>
              <w:rPr>
                <w:rFonts w:asciiTheme="minorHAnsi" w:hAnsiTheme="minorHAnsi"/>
                <w:sz w:val="20"/>
                <w:szCs w:val="20"/>
              </w:rPr>
            </w:pPr>
            <w:r w:rsidRPr="0028087A">
              <w:rPr>
                <w:rFonts w:asciiTheme="minorHAnsi" w:hAnsiTheme="minorHAnsi"/>
                <w:noProof/>
                <w:sz w:val="20"/>
                <w:szCs w:val="20"/>
              </w:rPr>
              <w:t>Štěpánek, P. Cruces de la cultura venezolana y la checa en el curso de la historia. Olomouc, 2004.</w:t>
            </w:r>
          </w:p>
        </w:tc>
      </w:tr>
      <w:tr w:rsidR="00D72C69" w:rsidRPr="0028087A" w:rsidTr="00D72C69">
        <w:tc>
          <w:tcPr>
            <w:tcW w:w="9347" w:type="dxa"/>
            <w:gridSpan w:val="8"/>
            <w:tcBorders>
              <w:top w:val="single" w:sz="12" w:space="0" w:color="auto"/>
              <w:left w:val="single" w:sz="2" w:space="0" w:color="auto"/>
              <w:bottom w:val="single" w:sz="2" w:space="0" w:color="auto"/>
              <w:right w:val="single" w:sz="2" w:space="0" w:color="auto"/>
            </w:tcBorders>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Informace ke kombinované nebo distanční formě</w:t>
            </w:r>
          </w:p>
        </w:tc>
      </w:tr>
      <w:tr w:rsidR="00D72C69" w:rsidRPr="0028087A" w:rsidTr="008E50A8">
        <w:tc>
          <w:tcPr>
            <w:tcW w:w="4787" w:type="dxa"/>
            <w:gridSpan w:val="3"/>
            <w:tcBorders>
              <w:top w:val="single" w:sz="2" w:space="0" w:color="auto"/>
            </w:tcBorders>
            <w:shd w:val="clear" w:color="auto" w:fill="F7CAAC"/>
          </w:tcPr>
          <w:p w:rsidR="00D72C69" w:rsidRPr="0028087A" w:rsidRDefault="00D72C69" w:rsidP="00D72C69">
            <w:pPr>
              <w:rPr>
                <w:rFonts w:asciiTheme="minorHAnsi" w:hAnsiTheme="minorHAnsi"/>
                <w:sz w:val="20"/>
                <w:szCs w:val="20"/>
              </w:rPr>
            </w:pPr>
            <w:r w:rsidRPr="0028087A">
              <w:rPr>
                <w:rFonts w:asciiTheme="minorHAnsi" w:hAnsiTheme="minorHAnsi"/>
                <w:b/>
                <w:sz w:val="20"/>
                <w:szCs w:val="20"/>
              </w:rPr>
              <w:t>Rozsah konzultací (soustředění)</w:t>
            </w:r>
          </w:p>
        </w:tc>
        <w:tc>
          <w:tcPr>
            <w:tcW w:w="889" w:type="dxa"/>
            <w:tcBorders>
              <w:top w:val="single" w:sz="2" w:space="0" w:color="auto"/>
            </w:tcBorders>
            <w:shd w:val="clear" w:color="auto" w:fill="auto"/>
          </w:tcPr>
          <w:p w:rsidR="00D72C69" w:rsidRPr="0028087A" w:rsidRDefault="008E50A8" w:rsidP="00D72C69">
            <w:pPr>
              <w:rPr>
                <w:rFonts w:asciiTheme="minorHAnsi" w:hAnsiTheme="minorHAnsi"/>
                <w:sz w:val="20"/>
                <w:szCs w:val="20"/>
              </w:rPr>
            </w:pPr>
            <w:r>
              <w:rPr>
                <w:rFonts w:asciiTheme="minorHAnsi" w:hAnsiTheme="minorHAnsi"/>
                <w:sz w:val="20"/>
                <w:szCs w:val="20"/>
              </w:rPr>
              <w:t>0</w:t>
            </w:r>
          </w:p>
        </w:tc>
        <w:tc>
          <w:tcPr>
            <w:tcW w:w="3671" w:type="dxa"/>
            <w:gridSpan w:val="4"/>
            <w:tcBorders>
              <w:top w:val="single" w:sz="2" w:space="0" w:color="auto"/>
            </w:tcBorders>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 xml:space="preserve">hodin </w:t>
            </w:r>
          </w:p>
        </w:tc>
      </w:tr>
      <w:tr w:rsidR="00D72C69" w:rsidRPr="0028087A" w:rsidTr="00D72C69">
        <w:tc>
          <w:tcPr>
            <w:tcW w:w="9347" w:type="dxa"/>
            <w:gridSpan w:val="8"/>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Informace o způsobu kontaktu s vyučujícím</w:t>
            </w:r>
          </w:p>
        </w:tc>
      </w:tr>
      <w:tr w:rsidR="00D72C69" w:rsidRPr="0028087A" w:rsidTr="00EB4FEE">
        <w:trPr>
          <w:trHeight w:val="242"/>
        </w:trPr>
        <w:tc>
          <w:tcPr>
            <w:tcW w:w="9347" w:type="dxa"/>
            <w:gridSpan w:val="8"/>
          </w:tcPr>
          <w:p w:rsidR="00D72C69" w:rsidRPr="0028087A" w:rsidRDefault="00A45911" w:rsidP="00D72C69">
            <w:pPr>
              <w:rPr>
                <w:rFonts w:asciiTheme="minorHAnsi" w:hAnsiTheme="minorHAnsi"/>
                <w:sz w:val="20"/>
                <w:szCs w:val="20"/>
              </w:rPr>
            </w:pPr>
            <w:r>
              <w:rPr>
                <w:rFonts w:asciiTheme="minorHAnsi" w:hAnsiTheme="minorHAnsi"/>
                <w:sz w:val="20"/>
                <w:szCs w:val="20"/>
              </w:rPr>
              <w:t>Přímé konzultace s vyučujícím, využití Moodle pro plnění seminárních úkolů.</w:t>
            </w:r>
          </w:p>
        </w:tc>
      </w:tr>
    </w:tbl>
    <w:p w:rsidR="001340EF" w:rsidRPr="0028087A" w:rsidRDefault="001340EF" w:rsidP="001340EF">
      <w:pPr>
        <w:rPr>
          <w:sz w:val="20"/>
          <w:szCs w:val="20"/>
        </w:rPr>
        <w:sectPr w:rsidR="001340EF" w:rsidRPr="0028087A" w:rsidSect="00F64E0E">
          <w:footerReference w:type="even" r:id="rId42"/>
          <w:footerReference w:type="default" r:id="rId43"/>
          <w:footerReference w:type="first" r:id="rId44"/>
          <w:pgSz w:w="11906" w:h="16838"/>
          <w:pgMar w:top="1417" w:right="1417" w:bottom="1417" w:left="1417" w:header="708" w:footer="708" w:gutter="0"/>
          <w:pgNumType w:start="1"/>
          <w:cols w:space="708"/>
          <w:titlePg/>
          <w:docGrid w:linePitch="360"/>
        </w:sectPr>
      </w:pPr>
    </w:p>
    <w:tbl>
      <w:tblPr>
        <w:tblW w:w="93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25"/>
        <w:gridCol w:w="734"/>
      </w:tblGrid>
      <w:tr w:rsidR="001340EF" w:rsidRPr="00122D7B" w:rsidTr="00407CC6">
        <w:tc>
          <w:tcPr>
            <w:tcW w:w="9347" w:type="dxa"/>
            <w:gridSpan w:val="8"/>
            <w:tcBorders>
              <w:bottom w:val="double" w:sz="4" w:space="0" w:color="auto"/>
            </w:tcBorders>
            <w:shd w:val="clear" w:color="auto" w:fill="BDD6EE"/>
          </w:tcPr>
          <w:p w:rsidR="001340EF" w:rsidRPr="00122D7B" w:rsidRDefault="001340EF" w:rsidP="00407CC6">
            <w:pPr>
              <w:rPr>
                <w:rFonts w:asciiTheme="minorHAnsi" w:hAnsiTheme="minorHAnsi"/>
                <w:b/>
                <w:szCs w:val="20"/>
              </w:rPr>
            </w:pPr>
            <w:r w:rsidRPr="00122D7B">
              <w:rPr>
                <w:rFonts w:asciiTheme="minorHAnsi" w:hAnsiTheme="minorHAnsi"/>
                <w:szCs w:val="20"/>
              </w:rPr>
              <w:br w:type="page"/>
            </w:r>
            <w:r w:rsidRPr="00122D7B">
              <w:rPr>
                <w:rFonts w:asciiTheme="minorHAnsi" w:hAnsiTheme="minorHAnsi"/>
                <w:b/>
                <w:szCs w:val="20"/>
              </w:rPr>
              <w:t>B-III – Charakteristika studijního předmětu</w:t>
            </w:r>
          </w:p>
        </w:tc>
      </w:tr>
      <w:tr w:rsidR="001340EF" w:rsidRPr="0028087A" w:rsidTr="00407CC6">
        <w:tc>
          <w:tcPr>
            <w:tcW w:w="3086" w:type="dxa"/>
            <w:tcBorders>
              <w:top w:val="double" w:sz="4" w:space="0" w:color="auto"/>
            </w:tcBorders>
            <w:shd w:val="clear" w:color="auto" w:fill="F7CAAC"/>
          </w:tcPr>
          <w:p w:rsidR="001340EF" w:rsidRPr="0028087A" w:rsidRDefault="001340EF" w:rsidP="00407CC6">
            <w:pPr>
              <w:rPr>
                <w:rFonts w:asciiTheme="minorHAnsi" w:hAnsiTheme="minorHAnsi"/>
                <w:b/>
                <w:sz w:val="20"/>
                <w:szCs w:val="20"/>
              </w:rPr>
            </w:pPr>
            <w:r w:rsidRPr="0028087A">
              <w:rPr>
                <w:rFonts w:asciiTheme="minorHAnsi" w:hAnsiTheme="minorHAnsi"/>
                <w:b/>
                <w:sz w:val="20"/>
                <w:szCs w:val="20"/>
              </w:rPr>
              <w:t>Název studijního předmětu</w:t>
            </w:r>
          </w:p>
        </w:tc>
        <w:tc>
          <w:tcPr>
            <w:tcW w:w="6261" w:type="dxa"/>
            <w:gridSpan w:val="7"/>
            <w:tcBorders>
              <w:top w:val="double" w:sz="4" w:space="0" w:color="auto"/>
            </w:tcBorders>
          </w:tcPr>
          <w:p w:rsidR="001340EF" w:rsidRPr="00F257B6" w:rsidRDefault="001340EF" w:rsidP="00407CC6">
            <w:pPr>
              <w:rPr>
                <w:rFonts w:asciiTheme="minorHAnsi" w:hAnsiTheme="minorHAnsi"/>
                <w:sz w:val="20"/>
                <w:szCs w:val="20"/>
              </w:rPr>
            </w:pPr>
            <w:r w:rsidRPr="00F257B6">
              <w:rPr>
                <w:rFonts w:asciiTheme="minorHAnsi" w:hAnsiTheme="minorHAnsi"/>
                <w:noProof/>
                <w:sz w:val="20"/>
                <w:szCs w:val="20"/>
              </w:rPr>
              <w:t>Dějiny filosofie (antika)</w:t>
            </w:r>
          </w:p>
        </w:tc>
      </w:tr>
      <w:tr w:rsidR="001340EF" w:rsidRPr="0028087A" w:rsidTr="00407CC6">
        <w:tc>
          <w:tcPr>
            <w:tcW w:w="3086" w:type="dxa"/>
            <w:shd w:val="clear" w:color="auto" w:fill="F7CAAC"/>
          </w:tcPr>
          <w:p w:rsidR="001340EF" w:rsidRPr="0028087A" w:rsidRDefault="001340EF" w:rsidP="00407CC6">
            <w:pPr>
              <w:rPr>
                <w:rFonts w:asciiTheme="minorHAnsi" w:hAnsiTheme="minorHAnsi"/>
                <w:b/>
                <w:sz w:val="20"/>
                <w:szCs w:val="20"/>
              </w:rPr>
            </w:pPr>
            <w:r w:rsidRPr="0028087A">
              <w:rPr>
                <w:rFonts w:asciiTheme="minorHAnsi" w:hAnsiTheme="minorHAnsi"/>
                <w:b/>
                <w:sz w:val="20"/>
                <w:szCs w:val="20"/>
              </w:rPr>
              <w:t>Typ předmětu</w:t>
            </w:r>
          </w:p>
        </w:tc>
        <w:tc>
          <w:tcPr>
            <w:tcW w:w="3406" w:type="dxa"/>
            <w:gridSpan w:val="4"/>
          </w:tcPr>
          <w:p w:rsidR="001340EF" w:rsidRDefault="00221461" w:rsidP="00407CC6">
            <w:pPr>
              <w:rPr>
                <w:rFonts w:asciiTheme="minorHAnsi" w:hAnsiTheme="minorHAnsi"/>
                <w:noProof/>
                <w:sz w:val="20"/>
                <w:szCs w:val="20"/>
              </w:rPr>
            </w:pPr>
            <w:r>
              <w:rPr>
                <w:rFonts w:asciiTheme="minorHAnsi" w:hAnsiTheme="minorHAnsi"/>
                <w:noProof/>
                <w:sz w:val="20"/>
                <w:szCs w:val="20"/>
              </w:rPr>
              <w:t>p</w:t>
            </w:r>
            <w:r w:rsidR="001340EF" w:rsidRPr="0028087A">
              <w:rPr>
                <w:rFonts w:asciiTheme="minorHAnsi" w:hAnsiTheme="minorHAnsi"/>
                <w:noProof/>
                <w:sz w:val="20"/>
                <w:szCs w:val="20"/>
              </w:rPr>
              <w:t>ovinný</w:t>
            </w:r>
          </w:p>
          <w:p w:rsidR="001340EF" w:rsidRPr="0028087A" w:rsidRDefault="001340EF" w:rsidP="00407CC6">
            <w:pPr>
              <w:rPr>
                <w:rFonts w:asciiTheme="minorHAnsi" w:hAnsiTheme="minorHAnsi"/>
                <w:sz w:val="20"/>
                <w:szCs w:val="20"/>
              </w:rPr>
            </w:pPr>
            <w:r>
              <w:rPr>
                <w:rFonts w:asciiTheme="minorHAnsi" w:hAnsiTheme="minorHAnsi"/>
                <w:noProof/>
                <w:sz w:val="20"/>
                <w:szCs w:val="20"/>
              </w:rPr>
              <w:t>ZT pro všechny studijní plány</w:t>
            </w:r>
          </w:p>
        </w:tc>
        <w:tc>
          <w:tcPr>
            <w:tcW w:w="2121" w:type="dxa"/>
            <w:gridSpan w:val="2"/>
            <w:shd w:val="clear" w:color="auto" w:fill="F7CAAC"/>
          </w:tcPr>
          <w:p w:rsidR="001340EF" w:rsidRPr="0028087A" w:rsidRDefault="001340EF" w:rsidP="00407CC6">
            <w:pPr>
              <w:rPr>
                <w:rFonts w:asciiTheme="minorHAnsi" w:hAnsiTheme="minorHAnsi"/>
                <w:sz w:val="20"/>
                <w:szCs w:val="20"/>
              </w:rPr>
            </w:pPr>
            <w:r w:rsidRPr="0028087A">
              <w:rPr>
                <w:rFonts w:asciiTheme="minorHAnsi" w:hAnsiTheme="minorHAnsi"/>
                <w:b/>
                <w:sz w:val="20"/>
                <w:szCs w:val="20"/>
              </w:rPr>
              <w:t>doporučený ročník / semestr</w:t>
            </w:r>
          </w:p>
        </w:tc>
        <w:tc>
          <w:tcPr>
            <w:tcW w:w="734" w:type="dxa"/>
          </w:tcPr>
          <w:p w:rsidR="001340EF" w:rsidRPr="0028087A" w:rsidRDefault="001340EF" w:rsidP="00407CC6">
            <w:pPr>
              <w:rPr>
                <w:rFonts w:asciiTheme="minorHAnsi" w:hAnsiTheme="minorHAnsi"/>
                <w:sz w:val="20"/>
                <w:szCs w:val="20"/>
              </w:rPr>
            </w:pPr>
            <w:r w:rsidRPr="0028087A">
              <w:rPr>
                <w:rFonts w:asciiTheme="minorHAnsi" w:hAnsiTheme="minorHAnsi"/>
                <w:noProof/>
                <w:sz w:val="20"/>
                <w:szCs w:val="20"/>
              </w:rPr>
              <w:t>1/ZS</w:t>
            </w:r>
          </w:p>
        </w:tc>
      </w:tr>
      <w:tr w:rsidR="001340EF" w:rsidRPr="0028087A" w:rsidTr="00407CC6">
        <w:tc>
          <w:tcPr>
            <w:tcW w:w="3086" w:type="dxa"/>
            <w:shd w:val="clear" w:color="auto" w:fill="F7CAAC"/>
          </w:tcPr>
          <w:p w:rsidR="001340EF" w:rsidRPr="0028087A" w:rsidRDefault="001340EF" w:rsidP="00407CC6">
            <w:pPr>
              <w:rPr>
                <w:rFonts w:asciiTheme="minorHAnsi" w:hAnsiTheme="minorHAnsi"/>
                <w:b/>
                <w:sz w:val="20"/>
                <w:szCs w:val="20"/>
              </w:rPr>
            </w:pPr>
            <w:r w:rsidRPr="0028087A">
              <w:rPr>
                <w:rFonts w:asciiTheme="minorHAnsi" w:hAnsiTheme="minorHAnsi"/>
                <w:b/>
                <w:sz w:val="20"/>
                <w:szCs w:val="20"/>
              </w:rPr>
              <w:t>Rozsah studijního předmětu</w:t>
            </w:r>
          </w:p>
        </w:tc>
        <w:tc>
          <w:tcPr>
            <w:tcW w:w="1701" w:type="dxa"/>
            <w:gridSpan w:val="2"/>
          </w:tcPr>
          <w:p w:rsidR="001340EF" w:rsidRPr="0028087A" w:rsidRDefault="001340EF" w:rsidP="00407CC6">
            <w:pPr>
              <w:rPr>
                <w:rFonts w:asciiTheme="minorHAnsi" w:hAnsiTheme="minorHAnsi"/>
                <w:sz w:val="20"/>
                <w:szCs w:val="20"/>
              </w:rPr>
            </w:pPr>
            <w:r>
              <w:rPr>
                <w:rFonts w:asciiTheme="minorHAnsi" w:hAnsiTheme="minorHAnsi"/>
                <w:noProof/>
                <w:sz w:val="20"/>
                <w:szCs w:val="20"/>
              </w:rPr>
              <w:t>28</w:t>
            </w:r>
            <w:r w:rsidRPr="0028087A">
              <w:rPr>
                <w:rFonts w:asciiTheme="minorHAnsi" w:hAnsiTheme="minorHAnsi"/>
                <w:noProof/>
                <w:sz w:val="20"/>
                <w:szCs w:val="20"/>
              </w:rPr>
              <w:t>p</w:t>
            </w:r>
            <w:r>
              <w:rPr>
                <w:rFonts w:asciiTheme="minorHAnsi" w:hAnsiTheme="minorHAnsi"/>
                <w:noProof/>
                <w:sz w:val="20"/>
                <w:szCs w:val="20"/>
              </w:rPr>
              <w:t>+28s</w:t>
            </w:r>
          </w:p>
        </w:tc>
        <w:tc>
          <w:tcPr>
            <w:tcW w:w="889" w:type="dxa"/>
            <w:shd w:val="clear" w:color="auto" w:fill="F7CAAC"/>
          </w:tcPr>
          <w:p w:rsidR="001340EF" w:rsidRPr="0028087A" w:rsidRDefault="001340EF" w:rsidP="00407CC6">
            <w:pPr>
              <w:rPr>
                <w:rFonts w:asciiTheme="minorHAnsi" w:hAnsiTheme="minorHAnsi"/>
                <w:b/>
                <w:sz w:val="20"/>
                <w:szCs w:val="20"/>
              </w:rPr>
            </w:pPr>
            <w:r w:rsidRPr="0028087A">
              <w:rPr>
                <w:rFonts w:asciiTheme="minorHAnsi" w:hAnsiTheme="minorHAnsi"/>
                <w:b/>
                <w:sz w:val="20"/>
                <w:szCs w:val="20"/>
              </w:rPr>
              <w:t xml:space="preserve">hod. </w:t>
            </w:r>
          </w:p>
        </w:tc>
        <w:tc>
          <w:tcPr>
            <w:tcW w:w="816" w:type="dxa"/>
          </w:tcPr>
          <w:p w:rsidR="001340EF" w:rsidRPr="0028087A" w:rsidRDefault="001340EF" w:rsidP="00407CC6">
            <w:pPr>
              <w:rPr>
                <w:rFonts w:asciiTheme="minorHAnsi" w:hAnsiTheme="minorHAnsi"/>
                <w:sz w:val="20"/>
                <w:szCs w:val="20"/>
              </w:rPr>
            </w:pPr>
            <w:r>
              <w:rPr>
                <w:rFonts w:asciiTheme="minorHAnsi" w:hAnsiTheme="minorHAnsi"/>
                <w:noProof/>
                <w:sz w:val="20"/>
                <w:szCs w:val="20"/>
              </w:rPr>
              <w:t>56</w:t>
            </w:r>
          </w:p>
        </w:tc>
        <w:tc>
          <w:tcPr>
            <w:tcW w:w="2121" w:type="dxa"/>
            <w:gridSpan w:val="2"/>
            <w:shd w:val="clear" w:color="auto" w:fill="F7CAAC"/>
          </w:tcPr>
          <w:p w:rsidR="001340EF" w:rsidRPr="0028087A" w:rsidRDefault="001340EF" w:rsidP="00407CC6">
            <w:pPr>
              <w:rPr>
                <w:rFonts w:asciiTheme="minorHAnsi" w:hAnsiTheme="minorHAnsi"/>
                <w:b/>
                <w:sz w:val="20"/>
                <w:szCs w:val="20"/>
              </w:rPr>
            </w:pPr>
            <w:r w:rsidRPr="0028087A">
              <w:rPr>
                <w:rFonts w:asciiTheme="minorHAnsi" w:hAnsiTheme="minorHAnsi"/>
                <w:b/>
                <w:sz w:val="20"/>
                <w:szCs w:val="20"/>
              </w:rPr>
              <w:t>kreditů</w:t>
            </w:r>
          </w:p>
        </w:tc>
        <w:tc>
          <w:tcPr>
            <w:tcW w:w="734" w:type="dxa"/>
          </w:tcPr>
          <w:p w:rsidR="001340EF" w:rsidRPr="0028087A" w:rsidRDefault="001340EF" w:rsidP="00407CC6">
            <w:pPr>
              <w:rPr>
                <w:rFonts w:asciiTheme="minorHAnsi" w:hAnsiTheme="minorHAnsi"/>
                <w:sz w:val="20"/>
                <w:szCs w:val="20"/>
              </w:rPr>
            </w:pPr>
            <w:r>
              <w:rPr>
                <w:rFonts w:asciiTheme="minorHAnsi" w:hAnsiTheme="minorHAnsi"/>
                <w:noProof/>
                <w:sz w:val="20"/>
                <w:szCs w:val="20"/>
              </w:rPr>
              <w:t>7</w:t>
            </w:r>
          </w:p>
        </w:tc>
      </w:tr>
      <w:tr w:rsidR="001340EF" w:rsidRPr="0028087A" w:rsidTr="00407CC6">
        <w:tc>
          <w:tcPr>
            <w:tcW w:w="3086" w:type="dxa"/>
            <w:shd w:val="clear" w:color="auto" w:fill="F7CAAC"/>
          </w:tcPr>
          <w:p w:rsidR="001340EF" w:rsidRPr="0028087A" w:rsidRDefault="001340EF" w:rsidP="00407CC6">
            <w:pPr>
              <w:rPr>
                <w:rFonts w:asciiTheme="minorHAnsi" w:hAnsiTheme="minorHAnsi"/>
                <w:b/>
                <w:sz w:val="20"/>
                <w:szCs w:val="20"/>
              </w:rPr>
            </w:pPr>
            <w:r w:rsidRPr="0028087A">
              <w:rPr>
                <w:rFonts w:asciiTheme="minorHAnsi" w:hAnsiTheme="minorHAnsi"/>
                <w:b/>
                <w:sz w:val="20"/>
                <w:szCs w:val="20"/>
              </w:rPr>
              <w:t>Prerekvizity, korekvizity, ekvivalence</w:t>
            </w:r>
          </w:p>
        </w:tc>
        <w:tc>
          <w:tcPr>
            <w:tcW w:w="6261" w:type="dxa"/>
            <w:gridSpan w:val="7"/>
          </w:tcPr>
          <w:p w:rsidR="001340EF" w:rsidRPr="0028087A" w:rsidRDefault="001340EF" w:rsidP="00407CC6">
            <w:pPr>
              <w:rPr>
                <w:rFonts w:asciiTheme="minorHAnsi" w:hAnsiTheme="minorHAnsi"/>
                <w:sz w:val="20"/>
                <w:szCs w:val="20"/>
              </w:rPr>
            </w:pPr>
          </w:p>
        </w:tc>
      </w:tr>
      <w:tr w:rsidR="001340EF" w:rsidRPr="0028087A" w:rsidTr="008F4257">
        <w:tc>
          <w:tcPr>
            <w:tcW w:w="3086" w:type="dxa"/>
            <w:shd w:val="clear" w:color="auto" w:fill="F7CAAC"/>
          </w:tcPr>
          <w:p w:rsidR="001340EF" w:rsidRPr="0028087A" w:rsidRDefault="001340EF" w:rsidP="00407CC6">
            <w:pPr>
              <w:rPr>
                <w:rFonts w:asciiTheme="minorHAnsi" w:hAnsiTheme="minorHAnsi"/>
                <w:b/>
                <w:sz w:val="20"/>
                <w:szCs w:val="20"/>
              </w:rPr>
            </w:pPr>
            <w:r w:rsidRPr="0028087A">
              <w:rPr>
                <w:rFonts w:asciiTheme="minorHAnsi" w:hAnsiTheme="minorHAnsi"/>
                <w:b/>
                <w:sz w:val="20"/>
                <w:szCs w:val="20"/>
              </w:rPr>
              <w:t>Způsob ověření studijních výsledků</w:t>
            </w:r>
          </w:p>
        </w:tc>
        <w:tc>
          <w:tcPr>
            <w:tcW w:w="3406" w:type="dxa"/>
            <w:gridSpan w:val="4"/>
          </w:tcPr>
          <w:p w:rsidR="001340EF" w:rsidRPr="0028087A" w:rsidRDefault="001340EF" w:rsidP="00407CC6">
            <w:pPr>
              <w:rPr>
                <w:rFonts w:asciiTheme="minorHAnsi" w:hAnsiTheme="minorHAnsi"/>
                <w:sz w:val="20"/>
                <w:szCs w:val="20"/>
              </w:rPr>
            </w:pPr>
            <w:r>
              <w:rPr>
                <w:rFonts w:asciiTheme="minorHAnsi" w:hAnsiTheme="minorHAnsi"/>
                <w:noProof/>
                <w:sz w:val="20"/>
                <w:szCs w:val="20"/>
              </w:rPr>
              <w:t>zápočet, z</w:t>
            </w:r>
            <w:r w:rsidRPr="0028087A">
              <w:rPr>
                <w:rFonts w:asciiTheme="minorHAnsi" w:hAnsiTheme="minorHAnsi"/>
                <w:noProof/>
                <w:sz w:val="20"/>
                <w:szCs w:val="20"/>
              </w:rPr>
              <w:t>kouška</w:t>
            </w:r>
          </w:p>
        </w:tc>
        <w:tc>
          <w:tcPr>
            <w:tcW w:w="1696" w:type="dxa"/>
            <w:shd w:val="clear" w:color="auto" w:fill="F7CAAC"/>
          </w:tcPr>
          <w:p w:rsidR="001340EF" w:rsidRPr="0028087A" w:rsidRDefault="001340EF" w:rsidP="00407CC6">
            <w:pPr>
              <w:rPr>
                <w:rFonts w:asciiTheme="minorHAnsi" w:hAnsiTheme="minorHAnsi"/>
                <w:b/>
                <w:sz w:val="20"/>
                <w:szCs w:val="20"/>
              </w:rPr>
            </w:pPr>
            <w:r w:rsidRPr="0028087A">
              <w:rPr>
                <w:rFonts w:asciiTheme="minorHAnsi" w:hAnsiTheme="minorHAnsi"/>
                <w:b/>
                <w:sz w:val="20"/>
                <w:szCs w:val="20"/>
              </w:rPr>
              <w:t>Forma výuky</w:t>
            </w:r>
          </w:p>
        </w:tc>
        <w:tc>
          <w:tcPr>
            <w:tcW w:w="1159" w:type="dxa"/>
            <w:gridSpan w:val="2"/>
          </w:tcPr>
          <w:p w:rsidR="001340EF" w:rsidRDefault="008F4257" w:rsidP="00407CC6">
            <w:pPr>
              <w:rPr>
                <w:rFonts w:asciiTheme="minorHAnsi" w:hAnsiTheme="minorHAnsi"/>
                <w:noProof/>
                <w:sz w:val="20"/>
                <w:szCs w:val="20"/>
              </w:rPr>
            </w:pPr>
            <w:r>
              <w:rPr>
                <w:rFonts w:asciiTheme="minorHAnsi" w:hAnsiTheme="minorHAnsi"/>
                <w:noProof/>
                <w:sz w:val="20"/>
                <w:szCs w:val="20"/>
              </w:rPr>
              <w:t>přednáška</w:t>
            </w:r>
          </w:p>
          <w:p w:rsidR="008F4257" w:rsidRPr="0028087A" w:rsidRDefault="008F4257" w:rsidP="00407CC6">
            <w:pPr>
              <w:rPr>
                <w:rFonts w:asciiTheme="minorHAnsi" w:hAnsiTheme="minorHAnsi"/>
                <w:sz w:val="20"/>
                <w:szCs w:val="20"/>
              </w:rPr>
            </w:pPr>
            <w:r>
              <w:rPr>
                <w:rFonts w:asciiTheme="minorHAnsi" w:hAnsiTheme="minorHAnsi"/>
                <w:sz w:val="20"/>
                <w:szCs w:val="20"/>
              </w:rPr>
              <w:t>seminář</w:t>
            </w:r>
          </w:p>
        </w:tc>
      </w:tr>
      <w:tr w:rsidR="001340EF" w:rsidRPr="0028087A" w:rsidTr="00407CC6">
        <w:tc>
          <w:tcPr>
            <w:tcW w:w="3086" w:type="dxa"/>
            <w:shd w:val="clear" w:color="auto" w:fill="F7CAAC"/>
          </w:tcPr>
          <w:p w:rsidR="001340EF" w:rsidRPr="0028087A" w:rsidRDefault="001340EF" w:rsidP="00407CC6">
            <w:pPr>
              <w:rPr>
                <w:rFonts w:asciiTheme="minorHAnsi" w:hAnsiTheme="minorHAnsi"/>
                <w:b/>
                <w:sz w:val="20"/>
                <w:szCs w:val="20"/>
              </w:rPr>
            </w:pPr>
            <w:r w:rsidRPr="0028087A">
              <w:rPr>
                <w:rFonts w:asciiTheme="minorHAnsi" w:hAnsiTheme="minorHAnsi"/>
                <w:b/>
                <w:sz w:val="20"/>
                <w:szCs w:val="20"/>
              </w:rPr>
              <w:t>Forma způsobu ověření studijních výsledků a další požadavky na studenta</w:t>
            </w:r>
          </w:p>
        </w:tc>
        <w:tc>
          <w:tcPr>
            <w:tcW w:w="6261" w:type="dxa"/>
            <w:gridSpan w:val="7"/>
            <w:tcBorders>
              <w:bottom w:val="nil"/>
            </w:tcBorders>
          </w:tcPr>
          <w:p w:rsidR="001340EF" w:rsidRDefault="001340EF" w:rsidP="00407CC6">
            <w:pPr>
              <w:rPr>
                <w:rFonts w:asciiTheme="minorHAnsi" w:hAnsiTheme="minorHAnsi"/>
                <w:noProof/>
                <w:sz w:val="20"/>
                <w:szCs w:val="20"/>
              </w:rPr>
            </w:pPr>
            <w:r>
              <w:rPr>
                <w:rFonts w:asciiTheme="minorHAnsi" w:hAnsiTheme="minorHAnsi"/>
                <w:noProof/>
                <w:sz w:val="20"/>
                <w:szCs w:val="20"/>
              </w:rPr>
              <w:t>zápočet: ústní</w:t>
            </w:r>
          </w:p>
          <w:p w:rsidR="001340EF" w:rsidRPr="0028087A" w:rsidRDefault="001340EF" w:rsidP="00407CC6">
            <w:pPr>
              <w:rPr>
                <w:rFonts w:asciiTheme="minorHAnsi" w:hAnsiTheme="minorHAnsi"/>
                <w:sz w:val="20"/>
                <w:szCs w:val="20"/>
              </w:rPr>
            </w:pPr>
            <w:r>
              <w:rPr>
                <w:rFonts w:asciiTheme="minorHAnsi" w:hAnsiTheme="minorHAnsi"/>
                <w:noProof/>
                <w:sz w:val="20"/>
                <w:szCs w:val="20"/>
              </w:rPr>
              <w:t>zkouška: k</w:t>
            </w:r>
            <w:r w:rsidRPr="0028087A">
              <w:rPr>
                <w:rFonts w:asciiTheme="minorHAnsi" w:hAnsiTheme="minorHAnsi"/>
                <w:noProof/>
                <w:sz w:val="20"/>
                <w:szCs w:val="20"/>
              </w:rPr>
              <w:t>ombinovaná</w:t>
            </w:r>
          </w:p>
        </w:tc>
      </w:tr>
      <w:tr w:rsidR="001340EF" w:rsidRPr="0028087A" w:rsidTr="00407CC6">
        <w:trPr>
          <w:trHeight w:val="227"/>
        </w:trPr>
        <w:tc>
          <w:tcPr>
            <w:tcW w:w="9347" w:type="dxa"/>
            <w:gridSpan w:val="8"/>
            <w:tcBorders>
              <w:top w:val="nil"/>
            </w:tcBorders>
          </w:tcPr>
          <w:p w:rsidR="001340EF" w:rsidRPr="0028087A" w:rsidRDefault="001340EF" w:rsidP="00407CC6">
            <w:pPr>
              <w:rPr>
                <w:rFonts w:asciiTheme="minorHAnsi" w:hAnsiTheme="minorHAnsi"/>
                <w:sz w:val="20"/>
                <w:szCs w:val="20"/>
              </w:rPr>
            </w:pPr>
          </w:p>
        </w:tc>
      </w:tr>
      <w:tr w:rsidR="001340EF" w:rsidRPr="0028087A" w:rsidTr="00407CC6">
        <w:trPr>
          <w:trHeight w:val="197"/>
        </w:trPr>
        <w:tc>
          <w:tcPr>
            <w:tcW w:w="3086" w:type="dxa"/>
            <w:tcBorders>
              <w:top w:val="nil"/>
            </w:tcBorders>
            <w:shd w:val="clear" w:color="auto" w:fill="F7CAAC"/>
          </w:tcPr>
          <w:p w:rsidR="001340EF" w:rsidRPr="0028087A" w:rsidRDefault="001340EF" w:rsidP="00407CC6">
            <w:pPr>
              <w:rPr>
                <w:rFonts w:asciiTheme="minorHAnsi" w:hAnsiTheme="minorHAnsi"/>
                <w:b/>
                <w:sz w:val="20"/>
                <w:szCs w:val="20"/>
              </w:rPr>
            </w:pPr>
            <w:r w:rsidRPr="0028087A">
              <w:rPr>
                <w:rFonts w:asciiTheme="minorHAnsi" w:hAnsiTheme="minorHAnsi"/>
                <w:b/>
                <w:sz w:val="20"/>
                <w:szCs w:val="20"/>
              </w:rPr>
              <w:t>Garant předmětu</w:t>
            </w:r>
          </w:p>
        </w:tc>
        <w:tc>
          <w:tcPr>
            <w:tcW w:w="6261" w:type="dxa"/>
            <w:gridSpan w:val="7"/>
            <w:tcBorders>
              <w:top w:val="nil"/>
            </w:tcBorders>
          </w:tcPr>
          <w:p w:rsidR="001340EF" w:rsidRPr="0028087A" w:rsidRDefault="001340EF" w:rsidP="00407CC6">
            <w:pPr>
              <w:rPr>
                <w:rFonts w:asciiTheme="minorHAnsi" w:hAnsiTheme="minorHAnsi"/>
                <w:sz w:val="20"/>
                <w:szCs w:val="20"/>
              </w:rPr>
            </w:pPr>
            <w:r w:rsidRPr="0028087A">
              <w:rPr>
                <w:rFonts w:asciiTheme="minorHAnsi" w:hAnsiTheme="minorHAnsi"/>
                <w:noProof/>
                <w:sz w:val="20"/>
                <w:szCs w:val="20"/>
              </w:rPr>
              <w:t>doc. Jakub Sirovátka, Dr. phil.</w:t>
            </w:r>
          </w:p>
        </w:tc>
      </w:tr>
      <w:tr w:rsidR="001340EF" w:rsidRPr="0028087A" w:rsidTr="00407CC6">
        <w:trPr>
          <w:trHeight w:val="243"/>
        </w:trPr>
        <w:tc>
          <w:tcPr>
            <w:tcW w:w="3086" w:type="dxa"/>
            <w:tcBorders>
              <w:top w:val="nil"/>
            </w:tcBorders>
            <w:shd w:val="clear" w:color="auto" w:fill="F7CAAC"/>
          </w:tcPr>
          <w:p w:rsidR="001340EF" w:rsidRPr="0028087A" w:rsidRDefault="001340EF" w:rsidP="00407CC6">
            <w:pPr>
              <w:rPr>
                <w:rFonts w:asciiTheme="minorHAnsi" w:hAnsiTheme="minorHAnsi"/>
                <w:b/>
                <w:sz w:val="20"/>
                <w:szCs w:val="20"/>
              </w:rPr>
            </w:pPr>
            <w:r w:rsidRPr="0028087A">
              <w:rPr>
                <w:rFonts w:asciiTheme="minorHAnsi" w:hAnsiTheme="minorHAnsi"/>
                <w:b/>
                <w:sz w:val="20"/>
                <w:szCs w:val="20"/>
              </w:rPr>
              <w:t>Zapojení garanta do výuky předmětu</w:t>
            </w:r>
          </w:p>
        </w:tc>
        <w:tc>
          <w:tcPr>
            <w:tcW w:w="6261" w:type="dxa"/>
            <w:gridSpan w:val="7"/>
            <w:tcBorders>
              <w:top w:val="nil"/>
            </w:tcBorders>
          </w:tcPr>
          <w:p w:rsidR="001340EF" w:rsidRPr="0028087A" w:rsidRDefault="008F4257" w:rsidP="008F4257">
            <w:pPr>
              <w:rPr>
                <w:rFonts w:asciiTheme="minorHAnsi" w:hAnsiTheme="minorHAnsi"/>
                <w:sz w:val="20"/>
                <w:szCs w:val="20"/>
              </w:rPr>
            </w:pPr>
            <w:r>
              <w:rPr>
                <w:rFonts w:asciiTheme="minorHAnsi" w:hAnsiTheme="minorHAnsi"/>
                <w:noProof/>
                <w:sz w:val="20"/>
                <w:szCs w:val="20"/>
              </w:rPr>
              <w:t>p</w:t>
            </w:r>
            <w:r w:rsidR="001340EF">
              <w:rPr>
                <w:rFonts w:asciiTheme="minorHAnsi" w:hAnsiTheme="minorHAnsi"/>
                <w:noProof/>
                <w:sz w:val="20"/>
                <w:szCs w:val="20"/>
              </w:rPr>
              <w:t>řednášející</w:t>
            </w:r>
            <w:r>
              <w:rPr>
                <w:rFonts w:asciiTheme="minorHAnsi" w:hAnsiTheme="minorHAnsi"/>
                <w:noProof/>
                <w:sz w:val="20"/>
                <w:szCs w:val="20"/>
              </w:rPr>
              <w:t>, 100%</w:t>
            </w:r>
          </w:p>
        </w:tc>
      </w:tr>
      <w:tr w:rsidR="001340EF" w:rsidRPr="0028087A" w:rsidTr="00407CC6">
        <w:tc>
          <w:tcPr>
            <w:tcW w:w="3086" w:type="dxa"/>
            <w:shd w:val="clear" w:color="auto" w:fill="F7CAAC"/>
          </w:tcPr>
          <w:p w:rsidR="001340EF" w:rsidRPr="0028087A" w:rsidRDefault="001340EF" w:rsidP="00407CC6">
            <w:pPr>
              <w:rPr>
                <w:rFonts w:asciiTheme="minorHAnsi" w:hAnsiTheme="minorHAnsi"/>
                <w:b/>
                <w:sz w:val="20"/>
                <w:szCs w:val="20"/>
              </w:rPr>
            </w:pPr>
            <w:r w:rsidRPr="0028087A">
              <w:rPr>
                <w:rFonts w:asciiTheme="minorHAnsi" w:hAnsiTheme="minorHAnsi"/>
                <w:b/>
                <w:sz w:val="20"/>
                <w:szCs w:val="20"/>
              </w:rPr>
              <w:t>Vyučující</w:t>
            </w:r>
          </w:p>
        </w:tc>
        <w:tc>
          <w:tcPr>
            <w:tcW w:w="6261" w:type="dxa"/>
            <w:gridSpan w:val="7"/>
            <w:tcBorders>
              <w:bottom w:val="nil"/>
            </w:tcBorders>
          </w:tcPr>
          <w:p w:rsidR="001340EF" w:rsidRPr="0028087A" w:rsidRDefault="001340EF" w:rsidP="00407CC6">
            <w:pPr>
              <w:rPr>
                <w:rFonts w:asciiTheme="minorHAnsi" w:hAnsiTheme="minorHAnsi"/>
                <w:sz w:val="20"/>
                <w:szCs w:val="20"/>
              </w:rPr>
            </w:pPr>
          </w:p>
        </w:tc>
      </w:tr>
      <w:tr w:rsidR="0048313D" w:rsidRPr="0028087A" w:rsidTr="00221461">
        <w:trPr>
          <w:trHeight w:val="198"/>
        </w:trPr>
        <w:tc>
          <w:tcPr>
            <w:tcW w:w="9347" w:type="dxa"/>
            <w:gridSpan w:val="8"/>
            <w:tcBorders>
              <w:top w:val="nil"/>
            </w:tcBorders>
          </w:tcPr>
          <w:p w:rsidR="0048313D" w:rsidRPr="0028087A" w:rsidRDefault="0048313D" w:rsidP="00C80FC8">
            <w:pPr>
              <w:rPr>
                <w:rFonts w:asciiTheme="minorHAnsi" w:hAnsiTheme="minorHAnsi"/>
                <w:sz w:val="20"/>
                <w:szCs w:val="20"/>
              </w:rPr>
            </w:pPr>
            <w:r w:rsidRPr="0028087A">
              <w:rPr>
                <w:rFonts w:asciiTheme="minorHAnsi" w:hAnsiTheme="minorHAnsi"/>
                <w:noProof/>
                <w:sz w:val="20"/>
                <w:szCs w:val="20"/>
              </w:rPr>
              <w:t>doc. Jakub Sirovátka, Dr. phil.</w:t>
            </w:r>
            <w:r>
              <w:rPr>
                <w:rFonts w:asciiTheme="minorHAnsi" w:hAnsiTheme="minorHAnsi"/>
                <w:noProof/>
                <w:sz w:val="20"/>
                <w:szCs w:val="20"/>
              </w:rPr>
              <w:t xml:space="preserve"> (přednáška, 100%), Lukáš Novák, Ph.D. (seminář, 100%)</w:t>
            </w:r>
          </w:p>
        </w:tc>
      </w:tr>
      <w:tr w:rsidR="0048313D" w:rsidRPr="0028087A" w:rsidTr="00407CC6">
        <w:tc>
          <w:tcPr>
            <w:tcW w:w="3086" w:type="dxa"/>
            <w:shd w:val="clear" w:color="auto" w:fill="F7CAAC"/>
          </w:tcPr>
          <w:p w:rsidR="0048313D" w:rsidRPr="0028087A" w:rsidRDefault="0048313D" w:rsidP="00407CC6">
            <w:pPr>
              <w:rPr>
                <w:rFonts w:asciiTheme="minorHAnsi" w:hAnsiTheme="minorHAnsi"/>
                <w:b/>
                <w:sz w:val="20"/>
                <w:szCs w:val="20"/>
              </w:rPr>
            </w:pPr>
            <w:r w:rsidRPr="0028087A">
              <w:rPr>
                <w:rFonts w:asciiTheme="minorHAnsi" w:hAnsiTheme="minorHAnsi"/>
                <w:b/>
                <w:sz w:val="20"/>
                <w:szCs w:val="20"/>
              </w:rPr>
              <w:t>Stručná anotace předmětu</w:t>
            </w:r>
          </w:p>
        </w:tc>
        <w:tc>
          <w:tcPr>
            <w:tcW w:w="6261" w:type="dxa"/>
            <w:gridSpan w:val="7"/>
            <w:tcBorders>
              <w:bottom w:val="nil"/>
            </w:tcBorders>
          </w:tcPr>
          <w:p w:rsidR="0048313D" w:rsidRPr="0028087A" w:rsidRDefault="0048313D" w:rsidP="00407CC6">
            <w:pPr>
              <w:rPr>
                <w:rFonts w:asciiTheme="minorHAnsi" w:hAnsiTheme="minorHAnsi"/>
                <w:sz w:val="20"/>
                <w:szCs w:val="20"/>
              </w:rPr>
            </w:pPr>
          </w:p>
        </w:tc>
      </w:tr>
      <w:tr w:rsidR="0048313D" w:rsidRPr="0028087A" w:rsidTr="00407CC6">
        <w:trPr>
          <w:trHeight w:val="340"/>
        </w:trPr>
        <w:tc>
          <w:tcPr>
            <w:tcW w:w="9347" w:type="dxa"/>
            <w:gridSpan w:val="8"/>
            <w:tcBorders>
              <w:top w:val="nil"/>
              <w:bottom w:val="single" w:sz="12" w:space="0" w:color="auto"/>
            </w:tcBorders>
          </w:tcPr>
          <w:p w:rsidR="0048313D" w:rsidRPr="001340EF" w:rsidRDefault="0048313D" w:rsidP="001340EF">
            <w:pPr>
              <w:rPr>
                <w:rFonts w:asciiTheme="minorHAnsi" w:hAnsiTheme="minorHAnsi"/>
                <w:b/>
                <w:noProof/>
                <w:sz w:val="20"/>
                <w:szCs w:val="20"/>
              </w:rPr>
            </w:pPr>
            <w:r w:rsidRPr="001340EF">
              <w:rPr>
                <w:rFonts w:asciiTheme="minorHAnsi" w:hAnsiTheme="minorHAnsi"/>
                <w:b/>
                <w:noProof/>
                <w:sz w:val="20"/>
                <w:szCs w:val="20"/>
              </w:rPr>
              <w:t>přednáška</w:t>
            </w:r>
          </w:p>
          <w:p w:rsidR="0048313D" w:rsidRDefault="0048313D" w:rsidP="00407CC6">
            <w:pPr>
              <w:rPr>
                <w:rFonts w:asciiTheme="minorHAnsi" w:hAnsiTheme="minorHAnsi"/>
                <w:noProof/>
                <w:sz w:val="20"/>
                <w:szCs w:val="20"/>
              </w:rPr>
            </w:pPr>
            <w:r w:rsidRPr="0028087A">
              <w:rPr>
                <w:rFonts w:asciiTheme="minorHAnsi" w:hAnsiTheme="minorHAnsi"/>
                <w:noProof/>
                <w:sz w:val="20"/>
                <w:szCs w:val="20"/>
              </w:rPr>
              <w:t>I. Před-sokratická filosofie (miléťané, pythagorejci, Herakleitos, eleaté, Empedokles, Anaxagoras, atomisté)</w:t>
            </w:r>
          </w:p>
          <w:p w:rsidR="0048313D" w:rsidRDefault="0048313D" w:rsidP="00407CC6">
            <w:pPr>
              <w:rPr>
                <w:rFonts w:asciiTheme="minorHAnsi" w:hAnsiTheme="minorHAnsi"/>
                <w:noProof/>
                <w:sz w:val="20"/>
                <w:szCs w:val="20"/>
              </w:rPr>
            </w:pPr>
            <w:r w:rsidRPr="0028087A">
              <w:rPr>
                <w:rFonts w:asciiTheme="minorHAnsi" w:hAnsiTheme="minorHAnsi"/>
                <w:noProof/>
                <w:sz w:val="20"/>
                <w:szCs w:val="20"/>
              </w:rPr>
              <w:t>II. Sokratovské období (sofisté, Sokrates, malé sokratovské školy</w:t>
            </w:r>
            <w:r>
              <w:rPr>
                <w:rFonts w:asciiTheme="minorHAnsi" w:hAnsiTheme="minorHAnsi"/>
                <w:noProof/>
                <w:sz w:val="20"/>
                <w:szCs w:val="20"/>
              </w:rPr>
              <w:t>)</w:t>
            </w:r>
          </w:p>
          <w:p w:rsidR="0048313D" w:rsidRDefault="0048313D" w:rsidP="00407CC6">
            <w:pPr>
              <w:rPr>
                <w:rFonts w:asciiTheme="minorHAnsi" w:hAnsiTheme="minorHAnsi"/>
                <w:noProof/>
                <w:sz w:val="20"/>
                <w:szCs w:val="20"/>
              </w:rPr>
            </w:pPr>
            <w:r w:rsidRPr="0028087A">
              <w:rPr>
                <w:rFonts w:asciiTheme="minorHAnsi" w:hAnsiTheme="minorHAnsi"/>
                <w:noProof/>
                <w:sz w:val="20"/>
                <w:szCs w:val="20"/>
              </w:rPr>
              <w:t>III. Platón</w:t>
            </w:r>
          </w:p>
          <w:p w:rsidR="0048313D" w:rsidRDefault="0048313D" w:rsidP="00407CC6">
            <w:pPr>
              <w:rPr>
                <w:rFonts w:asciiTheme="minorHAnsi" w:hAnsiTheme="minorHAnsi"/>
                <w:noProof/>
                <w:sz w:val="20"/>
                <w:szCs w:val="20"/>
              </w:rPr>
            </w:pPr>
            <w:r w:rsidRPr="0028087A">
              <w:rPr>
                <w:rFonts w:asciiTheme="minorHAnsi" w:hAnsiTheme="minorHAnsi"/>
                <w:noProof/>
                <w:sz w:val="20"/>
                <w:szCs w:val="20"/>
              </w:rPr>
              <w:t>IV. Aristoteles</w:t>
            </w:r>
          </w:p>
          <w:p w:rsidR="0048313D" w:rsidRDefault="0048313D" w:rsidP="00407CC6">
            <w:pPr>
              <w:rPr>
                <w:rFonts w:asciiTheme="minorHAnsi" w:hAnsiTheme="minorHAnsi"/>
                <w:noProof/>
                <w:sz w:val="20"/>
                <w:szCs w:val="20"/>
              </w:rPr>
            </w:pPr>
            <w:r w:rsidRPr="0028087A">
              <w:rPr>
                <w:rFonts w:asciiTheme="minorHAnsi" w:hAnsiTheme="minorHAnsi"/>
                <w:noProof/>
                <w:sz w:val="20"/>
                <w:szCs w:val="20"/>
              </w:rPr>
              <w:t>V. Helénismus (stoa, epikurejci, skeptici)</w:t>
            </w:r>
          </w:p>
          <w:p w:rsidR="0048313D" w:rsidRDefault="0048313D" w:rsidP="00407CC6">
            <w:pPr>
              <w:rPr>
                <w:rFonts w:asciiTheme="minorHAnsi" w:hAnsiTheme="minorHAnsi"/>
                <w:noProof/>
                <w:sz w:val="20"/>
                <w:szCs w:val="20"/>
              </w:rPr>
            </w:pPr>
            <w:r w:rsidRPr="0028087A">
              <w:rPr>
                <w:rFonts w:asciiTheme="minorHAnsi" w:hAnsiTheme="minorHAnsi"/>
                <w:noProof/>
                <w:sz w:val="20"/>
                <w:szCs w:val="20"/>
              </w:rPr>
              <w:t>VI. Novoplatonismus</w:t>
            </w:r>
          </w:p>
          <w:p w:rsidR="0048313D" w:rsidRDefault="0048313D" w:rsidP="00407CC6">
            <w:pPr>
              <w:rPr>
                <w:rFonts w:asciiTheme="minorHAnsi" w:hAnsiTheme="minorHAnsi"/>
                <w:noProof/>
                <w:sz w:val="20"/>
                <w:szCs w:val="20"/>
              </w:rPr>
            </w:pPr>
            <w:r w:rsidRPr="0028087A">
              <w:rPr>
                <w:rFonts w:asciiTheme="minorHAnsi" w:hAnsiTheme="minorHAnsi"/>
                <w:noProof/>
                <w:sz w:val="20"/>
                <w:szCs w:val="20"/>
              </w:rPr>
              <w:t>VII. Křesťanství a řecká filosofie</w:t>
            </w:r>
          </w:p>
          <w:p w:rsidR="0048313D" w:rsidRDefault="0048313D" w:rsidP="00407CC6">
            <w:pPr>
              <w:rPr>
                <w:rFonts w:asciiTheme="minorHAnsi" w:hAnsiTheme="minorHAnsi"/>
                <w:noProof/>
                <w:sz w:val="20"/>
                <w:szCs w:val="20"/>
              </w:rPr>
            </w:pPr>
            <w:r w:rsidRPr="0028087A">
              <w:rPr>
                <w:rFonts w:asciiTheme="minorHAnsi" w:hAnsiTheme="minorHAnsi"/>
                <w:noProof/>
                <w:sz w:val="20"/>
                <w:szCs w:val="20"/>
              </w:rPr>
              <w:t>VIII. Patristika a Augustin</w:t>
            </w:r>
          </w:p>
          <w:p w:rsidR="0048313D" w:rsidRDefault="0048313D" w:rsidP="004759AC">
            <w:pPr>
              <w:rPr>
                <w:rFonts w:asciiTheme="minorHAnsi" w:hAnsiTheme="minorHAnsi"/>
                <w:b/>
                <w:noProof/>
                <w:sz w:val="20"/>
                <w:szCs w:val="20"/>
              </w:rPr>
            </w:pPr>
            <w:r w:rsidRPr="0028087A">
              <w:rPr>
                <w:rFonts w:asciiTheme="minorHAnsi" w:hAnsiTheme="minorHAnsi"/>
                <w:noProof/>
                <w:sz w:val="20"/>
                <w:szCs w:val="20"/>
              </w:rPr>
              <w:t>IX. Konec antického myšlení: Boethius a Pseudo-Dionýsius</w:t>
            </w:r>
            <w:r w:rsidRPr="001340EF">
              <w:rPr>
                <w:rFonts w:asciiTheme="minorHAnsi" w:hAnsiTheme="minorHAnsi"/>
                <w:b/>
                <w:noProof/>
                <w:sz w:val="20"/>
                <w:szCs w:val="20"/>
              </w:rPr>
              <w:t xml:space="preserve"> </w:t>
            </w:r>
          </w:p>
          <w:p w:rsidR="0048313D" w:rsidRPr="0028087A" w:rsidRDefault="0048313D" w:rsidP="00DD0607">
            <w:pPr>
              <w:rPr>
                <w:rFonts w:asciiTheme="minorHAnsi" w:hAnsiTheme="minorHAnsi"/>
                <w:noProof/>
                <w:sz w:val="20"/>
                <w:szCs w:val="20"/>
              </w:rPr>
            </w:pPr>
            <w:r w:rsidRPr="001340EF">
              <w:rPr>
                <w:rFonts w:asciiTheme="minorHAnsi" w:hAnsiTheme="minorHAnsi"/>
                <w:b/>
                <w:noProof/>
                <w:sz w:val="20"/>
                <w:szCs w:val="20"/>
              </w:rPr>
              <w:t xml:space="preserve">seminář </w:t>
            </w:r>
            <w:r w:rsidR="00DD0607">
              <w:rPr>
                <w:rFonts w:asciiTheme="minorHAnsi" w:hAnsiTheme="minorHAnsi"/>
                <w:b/>
                <w:noProof/>
                <w:sz w:val="20"/>
                <w:szCs w:val="20"/>
              </w:rPr>
              <w:t xml:space="preserve">: </w:t>
            </w:r>
            <w:r w:rsidRPr="0028087A">
              <w:rPr>
                <w:rFonts w:asciiTheme="minorHAnsi" w:hAnsiTheme="minorHAnsi"/>
                <w:noProof/>
                <w:sz w:val="20"/>
                <w:szCs w:val="20"/>
              </w:rPr>
              <w:t>Na začátku semestru obdrží studenti podrobný rozpis vybraných pasáží primárních textů, včetně doporučeného komentáře. Primární texty viz základní literatura</w:t>
            </w:r>
            <w:r>
              <w:rPr>
                <w:rFonts w:asciiTheme="minorHAnsi" w:hAnsiTheme="minorHAnsi"/>
                <w:noProof/>
                <w:sz w:val="20"/>
                <w:szCs w:val="20"/>
              </w:rPr>
              <w:t>.</w:t>
            </w:r>
          </w:p>
        </w:tc>
      </w:tr>
      <w:tr w:rsidR="0048313D" w:rsidRPr="0028087A" w:rsidTr="00407CC6">
        <w:trPr>
          <w:trHeight w:val="265"/>
        </w:trPr>
        <w:tc>
          <w:tcPr>
            <w:tcW w:w="3653" w:type="dxa"/>
            <w:gridSpan w:val="2"/>
            <w:tcBorders>
              <w:top w:val="nil"/>
            </w:tcBorders>
            <w:shd w:val="clear" w:color="auto" w:fill="F7CAAC"/>
          </w:tcPr>
          <w:p w:rsidR="0048313D" w:rsidRPr="0028087A" w:rsidRDefault="0048313D" w:rsidP="00407CC6">
            <w:pPr>
              <w:rPr>
                <w:rFonts w:asciiTheme="minorHAnsi" w:hAnsiTheme="minorHAnsi"/>
                <w:sz w:val="20"/>
                <w:szCs w:val="20"/>
              </w:rPr>
            </w:pPr>
            <w:r w:rsidRPr="0028087A">
              <w:rPr>
                <w:rFonts w:asciiTheme="minorHAnsi" w:hAnsiTheme="minorHAnsi"/>
                <w:b/>
                <w:sz w:val="20"/>
                <w:szCs w:val="20"/>
              </w:rPr>
              <w:t>Studijní literatura a studijní pomůcky</w:t>
            </w:r>
          </w:p>
        </w:tc>
        <w:tc>
          <w:tcPr>
            <w:tcW w:w="5694" w:type="dxa"/>
            <w:gridSpan w:val="6"/>
            <w:tcBorders>
              <w:top w:val="nil"/>
              <w:bottom w:val="nil"/>
            </w:tcBorders>
          </w:tcPr>
          <w:p w:rsidR="0048313D" w:rsidRPr="0028087A" w:rsidRDefault="0048313D" w:rsidP="00407CC6">
            <w:pPr>
              <w:rPr>
                <w:rFonts w:asciiTheme="minorHAnsi" w:hAnsiTheme="minorHAnsi"/>
                <w:sz w:val="20"/>
                <w:szCs w:val="20"/>
              </w:rPr>
            </w:pPr>
          </w:p>
        </w:tc>
      </w:tr>
      <w:tr w:rsidR="0048313D" w:rsidRPr="0028087A" w:rsidTr="00407CC6">
        <w:trPr>
          <w:trHeight w:val="340"/>
        </w:trPr>
        <w:tc>
          <w:tcPr>
            <w:tcW w:w="9347" w:type="dxa"/>
            <w:gridSpan w:val="8"/>
            <w:tcBorders>
              <w:top w:val="nil"/>
            </w:tcBorders>
          </w:tcPr>
          <w:p w:rsidR="0048313D" w:rsidRPr="004759AC" w:rsidRDefault="0048313D" w:rsidP="00407CC6">
            <w:pPr>
              <w:rPr>
                <w:rFonts w:asciiTheme="minorHAnsi" w:hAnsiTheme="minorHAnsi"/>
                <w:b/>
                <w:noProof/>
                <w:sz w:val="20"/>
                <w:szCs w:val="20"/>
              </w:rPr>
            </w:pPr>
            <w:r>
              <w:rPr>
                <w:rFonts w:asciiTheme="minorHAnsi" w:hAnsiTheme="minorHAnsi"/>
                <w:b/>
                <w:noProof/>
                <w:sz w:val="20"/>
                <w:szCs w:val="20"/>
              </w:rPr>
              <w:t>povinná:</w:t>
            </w:r>
          </w:p>
          <w:p w:rsidR="0048313D" w:rsidRDefault="0048313D" w:rsidP="00407CC6">
            <w:pPr>
              <w:rPr>
                <w:rFonts w:asciiTheme="minorHAnsi" w:hAnsiTheme="minorHAnsi"/>
                <w:noProof/>
                <w:sz w:val="20"/>
                <w:szCs w:val="20"/>
              </w:rPr>
            </w:pPr>
            <w:r w:rsidRPr="0028087A">
              <w:rPr>
                <w:rFonts w:asciiTheme="minorHAnsi" w:hAnsiTheme="minorHAnsi"/>
                <w:noProof/>
                <w:sz w:val="20"/>
                <w:szCs w:val="20"/>
              </w:rPr>
              <w:t xml:space="preserve">Armstrong, A.H. (ed.). Filosofie pozdní antiky. Praha, 2002. </w:t>
            </w:r>
          </w:p>
          <w:p w:rsidR="0048313D" w:rsidRDefault="0048313D" w:rsidP="00407CC6">
            <w:pPr>
              <w:rPr>
                <w:rFonts w:asciiTheme="minorHAnsi" w:hAnsiTheme="minorHAnsi"/>
                <w:noProof/>
                <w:sz w:val="20"/>
                <w:szCs w:val="20"/>
              </w:rPr>
            </w:pPr>
            <w:r w:rsidRPr="0028087A">
              <w:rPr>
                <w:rFonts w:asciiTheme="minorHAnsi" w:hAnsiTheme="minorHAnsi"/>
                <w:noProof/>
                <w:sz w:val="20"/>
                <w:szCs w:val="20"/>
              </w:rPr>
              <w:t xml:space="preserve">Graeser, A.:. Řecká filosofie klasického období. Dějiny filosofie sv. 2. Praha, 2000. </w:t>
            </w:r>
          </w:p>
          <w:p w:rsidR="0048313D" w:rsidRDefault="0048313D" w:rsidP="004759AC">
            <w:pPr>
              <w:rPr>
                <w:rFonts w:asciiTheme="minorHAnsi" w:hAnsiTheme="minorHAnsi"/>
                <w:noProof/>
                <w:sz w:val="20"/>
                <w:szCs w:val="20"/>
              </w:rPr>
            </w:pPr>
            <w:r w:rsidRPr="0028087A">
              <w:rPr>
                <w:rFonts w:asciiTheme="minorHAnsi" w:hAnsiTheme="minorHAnsi"/>
                <w:noProof/>
                <w:sz w:val="20"/>
                <w:szCs w:val="20"/>
              </w:rPr>
              <w:t>Long, A. A. Hellénistická filosofie. Praha, 2003.</w:t>
            </w:r>
          </w:p>
          <w:p w:rsidR="0048313D" w:rsidRPr="004759AC" w:rsidRDefault="0048313D" w:rsidP="00407CC6">
            <w:pPr>
              <w:rPr>
                <w:rFonts w:asciiTheme="minorHAnsi" w:hAnsiTheme="minorHAnsi"/>
                <w:b/>
                <w:noProof/>
                <w:sz w:val="20"/>
                <w:szCs w:val="20"/>
              </w:rPr>
            </w:pPr>
            <w:r w:rsidRPr="004759AC">
              <w:rPr>
                <w:rFonts w:asciiTheme="minorHAnsi" w:hAnsiTheme="minorHAnsi"/>
                <w:b/>
                <w:noProof/>
                <w:sz w:val="20"/>
                <w:szCs w:val="20"/>
              </w:rPr>
              <w:t>doporučená:</w:t>
            </w:r>
          </w:p>
          <w:p w:rsidR="0048313D" w:rsidRPr="0028087A" w:rsidRDefault="0048313D" w:rsidP="00407CC6">
            <w:pPr>
              <w:rPr>
                <w:rFonts w:asciiTheme="minorHAnsi" w:hAnsiTheme="minorHAnsi"/>
                <w:sz w:val="20"/>
                <w:szCs w:val="20"/>
              </w:rPr>
            </w:pPr>
            <w:r w:rsidRPr="0028087A">
              <w:rPr>
                <w:rFonts w:asciiTheme="minorHAnsi" w:hAnsiTheme="minorHAnsi"/>
                <w:noProof/>
                <w:sz w:val="20"/>
                <w:szCs w:val="20"/>
              </w:rPr>
              <w:t>Störig, H. J.:. Malé dějiny filosofie. Zvon, Praha 2001.</w:t>
            </w:r>
          </w:p>
          <w:p w:rsidR="0048313D" w:rsidRDefault="0048313D" w:rsidP="00407CC6">
            <w:pPr>
              <w:rPr>
                <w:rFonts w:asciiTheme="minorHAnsi" w:hAnsiTheme="minorHAnsi"/>
                <w:noProof/>
                <w:sz w:val="20"/>
                <w:szCs w:val="20"/>
              </w:rPr>
            </w:pPr>
            <w:r w:rsidRPr="0028087A">
              <w:rPr>
                <w:rFonts w:asciiTheme="minorHAnsi" w:hAnsiTheme="minorHAnsi"/>
                <w:noProof/>
                <w:sz w:val="20"/>
                <w:szCs w:val="20"/>
              </w:rPr>
              <w:t xml:space="preserve">Copleston,F. A History of Philosphy. Vol.I-II (London: Search Press. 1946. </w:t>
            </w:r>
          </w:p>
          <w:p w:rsidR="0048313D" w:rsidRDefault="0048313D" w:rsidP="00407CC6">
            <w:pPr>
              <w:rPr>
                <w:rFonts w:asciiTheme="minorHAnsi" w:hAnsiTheme="minorHAnsi"/>
                <w:noProof/>
                <w:sz w:val="20"/>
                <w:szCs w:val="20"/>
              </w:rPr>
            </w:pPr>
            <w:r w:rsidRPr="0028087A">
              <w:rPr>
                <w:rFonts w:asciiTheme="minorHAnsi" w:hAnsiTheme="minorHAnsi"/>
                <w:noProof/>
                <w:sz w:val="20"/>
                <w:szCs w:val="20"/>
              </w:rPr>
              <w:t xml:space="preserve">Hošek, R. (ed.). Aurelius Augustinus. Říman, člověk, světec. Praha, 2000. </w:t>
            </w:r>
          </w:p>
          <w:p w:rsidR="0048313D" w:rsidRDefault="0048313D" w:rsidP="00407CC6">
            <w:pPr>
              <w:rPr>
                <w:rFonts w:asciiTheme="minorHAnsi" w:hAnsiTheme="minorHAnsi"/>
                <w:noProof/>
                <w:sz w:val="20"/>
                <w:szCs w:val="20"/>
              </w:rPr>
            </w:pPr>
            <w:r w:rsidRPr="0028087A">
              <w:rPr>
                <w:rFonts w:asciiTheme="minorHAnsi" w:hAnsiTheme="minorHAnsi"/>
                <w:noProof/>
                <w:sz w:val="20"/>
                <w:szCs w:val="20"/>
              </w:rPr>
              <w:t xml:space="preserve">Karfík, F., Němec, V., Vilím, F. Křesťanství a filosofie. Postavy latinské tradice, ČKA Praha. 1994. </w:t>
            </w:r>
          </w:p>
          <w:p w:rsidR="0048313D" w:rsidRDefault="0048313D" w:rsidP="00407CC6">
            <w:pPr>
              <w:rPr>
                <w:rFonts w:asciiTheme="minorHAnsi" w:hAnsiTheme="minorHAnsi"/>
                <w:noProof/>
                <w:sz w:val="20"/>
                <w:szCs w:val="20"/>
              </w:rPr>
            </w:pPr>
            <w:r w:rsidRPr="0028087A">
              <w:rPr>
                <w:rFonts w:asciiTheme="minorHAnsi" w:hAnsiTheme="minorHAnsi"/>
                <w:noProof/>
                <w:sz w:val="20"/>
                <w:szCs w:val="20"/>
              </w:rPr>
              <w:t xml:space="preserve">Kenny, A. Stručné dějiny západní filosofie. Volvox Globator. Praha, 2000. </w:t>
            </w:r>
          </w:p>
          <w:p w:rsidR="0048313D" w:rsidRDefault="0048313D" w:rsidP="00407CC6">
            <w:pPr>
              <w:rPr>
                <w:rFonts w:asciiTheme="minorHAnsi" w:hAnsiTheme="minorHAnsi"/>
                <w:noProof/>
                <w:sz w:val="20"/>
                <w:szCs w:val="20"/>
              </w:rPr>
            </w:pPr>
            <w:r w:rsidRPr="0028087A">
              <w:rPr>
                <w:rFonts w:asciiTheme="minorHAnsi" w:hAnsiTheme="minorHAnsi"/>
                <w:noProof/>
                <w:sz w:val="20"/>
                <w:szCs w:val="20"/>
              </w:rPr>
              <w:t xml:space="preserve">Kratochvíl, Z. Studie o křesťanství a řecké filosofii. </w:t>
            </w:r>
          </w:p>
          <w:p w:rsidR="0048313D" w:rsidRPr="001340EF" w:rsidRDefault="0048313D" w:rsidP="00407CC6">
            <w:pPr>
              <w:rPr>
                <w:rFonts w:asciiTheme="minorHAnsi" w:hAnsiTheme="minorHAnsi"/>
                <w:b/>
                <w:noProof/>
                <w:sz w:val="20"/>
                <w:szCs w:val="20"/>
              </w:rPr>
            </w:pPr>
            <w:r>
              <w:rPr>
                <w:rFonts w:asciiTheme="minorHAnsi" w:hAnsiTheme="minorHAnsi"/>
                <w:b/>
                <w:noProof/>
                <w:sz w:val="20"/>
                <w:szCs w:val="20"/>
              </w:rPr>
              <w:t>t</w:t>
            </w:r>
            <w:r w:rsidRPr="001340EF">
              <w:rPr>
                <w:rFonts w:asciiTheme="minorHAnsi" w:hAnsiTheme="minorHAnsi"/>
                <w:b/>
                <w:noProof/>
                <w:sz w:val="20"/>
                <w:szCs w:val="20"/>
              </w:rPr>
              <w:t>exty k</w:t>
            </w:r>
            <w:r>
              <w:rPr>
                <w:rFonts w:asciiTheme="minorHAnsi" w:hAnsiTheme="minorHAnsi"/>
                <w:b/>
                <w:noProof/>
                <w:sz w:val="20"/>
                <w:szCs w:val="20"/>
              </w:rPr>
              <w:t> </w:t>
            </w:r>
            <w:r w:rsidRPr="001340EF">
              <w:rPr>
                <w:rFonts w:asciiTheme="minorHAnsi" w:hAnsiTheme="minorHAnsi"/>
                <w:b/>
                <w:noProof/>
                <w:sz w:val="20"/>
                <w:szCs w:val="20"/>
              </w:rPr>
              <w:t>semináři</w:t>
            </w:r>
            <w:r>
              <w:rPr>
                <w:rFonts w:asciiTheme="minorHAnsi" w:hAnsiTheme="minorHAnsi"/>
                <w:b/>
                <w:noProof/>
                <w:sz w:val="20"/>
                <w:szCs w:val="20"/>
              </w:rPr>
              <w:t>:</w:t>
            </w:r>
          </w:p>
          <w:p w:rsidR="0048313D" w:rsidRDefault="0048313D" w:rsidP="001340EF">
            <w:pPr>
              <w:rPr>
                <w:rFonts w:asciiTheme="minorHAnsi" w:hAnsiTheme="minorHAnsi"/>
                <w:noProof/>
                <w:sz w:val="20"/>
                <w:szCs w:val="20"/>
              </w:rPr>
            </w:pPr>
            <w:r w:rsidRPr="0028087A">
              <w:rPr>
                <w:rFonts w:asciiTheme="minorHAnsi" w:hAnsiTheme="minorHAnsi"/>
                <w:noProof/>
                <w:sz w:val="20"/>
                <w:szCs w:val="20"/>
              </w:rPr>
              <w:t xml:space="preserve">Aristotelés. Kategorie. </w:t>
            </w:r>
          </w:p>
          <w:p w:rsidR="0048313D" w:rsidRDefault="0048313D" w:rsidP="001340EF">
            <w:pPr>
              <w:rPr>
                <w:rFonts w:asciiTheme="minorHAnsi" w:hAnsiTheme="minorHAnsi"/>
                <w:noProof/>
                <w:sz w:val="20"/>
                <w:szCs w:val="20"/>
              </w:rPr>
            </w:pPr>
            <w:r w:rsidRPr="0028087A">
              <w:rPr>
                <w:rFonts w:asciiTheme="minorHAnsi" w:hAnsiTheme="minorHAnsi"/>
                <w:noProof/>
                <w:sz w:val="20"/>
                <w:szCs w:val="20"/>
              </w:rPr>
              <w:t xml:space="preserve">Aristotelés. Metafyzika. </w:t>
            </w:r>
          </w:p>
          <w:p w:rsidR="0048313D" w:rsidRDefault="0048313D" w:rsidP="001340EF">
            <w:pPr>
              <w:rPr>
                <w:rFonts w:asciiTheme="minorHAnsi" w:hAnsiTheme="minorHAnsi"/>
                <w:noProof/>
                <w:sz w:val="20"/>
                <w:szCs w:val="20"/>
              </w:rPr>
            </w:pPr>
            <w:r w:rsidRPr="0028087A">
              <w:rPr>
                <w:rFonts w:asciiTheme="minorHAnsi" w:hAnsiTheme="minorHAnsi"/>
                <w:noProof/>
                <w:sz w:val="20"/>
                <w:szCs w:val="20"/>
              </w:rPr>
              <w:t xml:space="preserve">Aristotelés. O duši. </w:t>
            </w:r>
          </w:p>
          <w:p w:rsidR="0048313D" w:rsidRDefault="0048313D" w:rsidP="001340EF">
            <w:pPr>
              <w:rPr>
                <w:rFonts w:asciiTheme="minorHAnsi" w:hAnsiTheme="minorHAnsi"/>
                <w:noProof/>
                <w:sz w:val="20"/>
                <w:szCs w:val="20"/>
              </w:rPr>
            </w:pPr>
            <w:r w:rsidRPr="0028087A">
              <w:rPr>
                <w:rFonts w:asciiTheme="minorHAnsi" w:hAnsiTheme="minorHAnsi"/>
                <w:noProof/>
                <w:sz w:val="20"/>
                <w:szCs w:val="20"/>
              </w:rPr>
              <w:t xml:space="preserve">Platón. Faidón. </w:t>
            </w:r>
          </w:p>
          <w:p w:rsidR="0048313D" w:rsidRPr="0028087A" w:rsidRDefault="0048313D" w:rsidP="001340EF">
            <w:pPr>
              <w:rPr>
                <w:rFonts w:asciiTheme="minorHAnsi" w:hAnsiTheme="minorHAnsi"/>
                <w:sz w:val="20"/>
                <w:szCs w:val="20"/>
              </w:rPr>
            </w:pPr>
            <w:r w:rsidRPr="0028087A">
              <w:rPr>
                <w:rFonts w:asciiTheme="minorHAnsi" w:hAnsiTheme="minorHAnsi"/>
                <w:noProof/>
                <w:sz w:val="20"/>
                <w:szCs w:val="20"/>
              </w:rPr>
              <w:t>Platón. Ústava.</w:t>
            </w:r>
          </w:p>
          <w:p w:rsidR="0048313D" w:rsidRDefault="0048313D" w:rsidP="001340EF">
            <w:pPr>
              <w:rPr>
                <w:rFonts w:asciiTheme="minorHAnsi" w:hAnsiTheme="minorHAnsi"/>
                <w:noProof/>
                <w:sz w:val="20"/>
                <w:szCs w:val="20"/>
              </w:rPr>
            </w:pPr>
            <w:r w:rsidRPr="0028087A">
              <w:rPr>
                <w:rFonts w:asciiTheme="minorHAnsi" w:hAnsiTheme="minorHAnsi"/>
                <w:noProof/>
                <w:sz w:val="20"/>
                <w:szCs w:val="20"/>
              </w:rPr>
              <w:t xml:space="preserve">Copleston, F. Dějiny filosofie I. (Řecko a Řím). </w:t>
            </w:r>
          </w:p>
          <w:p w:rsidR="0048313D" w:rsidRPr="0028087A" w:rsidRDefault="0048313D" w:rsidP="00407CC6">
            <w:pPr>
              <w:rPr>
                <w:rFonts w:asciiTheme="minorHAnsi" w:hAnsiTheme="minorHAnsi"/>
                <w:noProof/>
                <w:sz w:val="20"/>
                <w:szCs w:val="20"/>
              </w:rPr>
            </w:pPr>
            <w:r w:rsidRPr="0028087A">
              <w:rPr>
                <w:rFonts w:asciiTheme="minorHAnsi" w:hAnsiTheme="minorHAnsi"/>
                <w:noProof/>
                <w:sz w:val="20"/>
                <w:szCs w:val="20"/>
              </w:rPr>
              <w:t>Novotný, F. O Platonovi, II., III.</w:t>
            </w:r>
          </w:p>
        </w:tc>
      </w:tr>
      <w:tr w:rsidR="0048313D" w:rsidRPr="0028087A" w:rsidTr="00407CC6">
        <w:tc>
          <w:tcPr>
            <w:tcW w:w="9347" w:type="dxa"/>
            <w:gridSpan w:val="8"/>
            <w:tcBorders>
              <w:top w:val="single" w:sz="12" w:space="0" w:color="auto"/>
              <w:left w:val="single" w:sz="2" w:space="0" w:color="auto"/>
              <w:bottom w:val="single" w:sz="2" w:space="0" w:color="auto"/>
              <w:right w:val="single" w:sz="2" w:space="0" w:color="auto"/>
            </w:tcBorders>
            <w:shd w:val="clear" w:color="auto" w:fill="F7CAAC"/>
          </w:tcPr>
          <w:p w:rsidR="0048313D" w:rsidRPr="0028087A" w:rsidRDefault="0048313D" w:rsidP="00407CC6">
            <w:pPr>
              <w:rPr>
                <w:rFonts w:asciiTheme="minorHAnsi" w:hAnsiTheme="minorHAnsi"/>
                <w:b/>
                <w:sz w:val="20"/>
                <w:szCs w:val="20"/>
              </w:rPr>
            </w:pPr>
            <w:r w:rsidRPr="0028087A">
              <w:rPr>
                <w:rFonts w:asciiTheme="minorHAnsi" w:hAnsiTheme="minorHAnsi"/>
                <w:b/>
                <w:sz w:val="20"/>
                <w:szCs w:val="20"/>
              </w:rPr>
              <w:t>Informace ke kombinované nebo distanční formě</w:t>
            </w:r>
          </w:p>
        </w:tc>
      </w:tr>
      <w:tr w:rsidR="0048313D" w:rsidRPr="0028087A" w:rsidTr="00407CC6">
        <w:tc>
          <w:tcPr>
            <w:tcW w:w="4787" w:type="dxa"/>
            <w:gridSpan w:val="3"/>
            <w:tcBorders>
              <w:top w:val="single" w:sz="2" w:space="0" w:color="auto"/>
            </w:tcBorders>
            <w:shd w:val="clear" w:color="auto" w:fill="F7CAAC"/>
          </w:tcPr>
          <w:p w:rsidR="0048313D" w:rsidRPr="0028087A" w:rsidRDefault="0048313D" w:rsidP="00407CC6">
            <w:pPr>
              <w:rPr>
                <w:rFonts w:asciiTheme="minorHAnsi" w:hAnsiTheme="minorHAnsi"/>
                <w:sz w:val="20"/>
                <w:szCs w:val="20"/>
              </w:rPr>
            </w:pPr>
            <w:r w:rsidRPr="0028087A">
              <w:rPr>
                <w:rFonts w:asciiTheme="minorHAnsi" w:hAnsiTheme="minorHAnsi"/>
                <w:b/>
                <w:sz w:val="20"/>
                <w:szCs w:val="20"/>
              </w:rPr>
              <w:t>Rozsah konzultací (soustředění)</w:t>
            </w:r>
          </w:p>
        </w:tc>
        <w:tc>
          <w:tcPr>
            <w:tcW w:w="889" w:type="dxa"/>
            <w:tcBorders>
              <w:top w:val="single" w:sz="2" w:space="0" w:color="auto"/>
            </w:tcBorders>
          </w:tcPr>
          <w:p w:rsidR="0048313D" w:rsidRPr="0028087A" w:rsidRDefault="0048313D" w:rsidP="00407CC6">
            <w:pPr>
              <w:rPr>
                <w:rFonts w:asciiTheme="minorHAnsi" w:hAnsiTheme="minorHAnsi"/>
                <w:sz w:val="20"/>
                <w:szCs w:val="20"/>
              </w:rPr>
            </w:pPr>
            <w:r>
              <w:rPr>
                <w:rFonts w:asciiTheme="minorHAnsi" w:hAnsiTheme="minorHAnsi"/>
                <w:sz w:val="20"/>
                <w:szCs w:val="20"/>
              </w:rPr>
              <w:t>14-56</w:t>
            </w:r>
          </w:p>
        </w:tc>
        <w:tc>
          <w:tcPr>
            <w:tcW w:w="3671" w:type="dxa"/>
            <w:gridSpan w:val="4"/>
            <w:tcBorders>
              <w:top w:val="single" w:sz="2" w:space="0" w:color="auto"/>
            </w:tcBorders>
            <w:shd w:val="clear" w:color="auto" w:fill="F7CAAC"/>
          </w:tcPr>
          <w:p w:rsidR="0048313D" w:rsidRPr="0028087A" w:rsidRDefault="0048313D" w:rsidP="00407CC6">
            <w:pPr>
              <w:rPr>
                <w:rFonts w:asciiTheme="minorHAnsi" w:hAnsiTheme="minorHAnsi"/>
                <w:b/>
                <w:sz w:val="20"/>
                <w:szCs w:val="20"/>
              </w:rPr>
            </w:pPr>
            <w:r w:rsidRPr="0028087A">
              <w:rPr>
                <w:rFonts w:asciiTheme="minorHAnsi" w:hAnsiTheme="minorHAnsi"/>
                <w:b/>
                <w:sz w:val="20"/>
                <w:szCs w:val="20"/>
              </w:rPr>
              <w:t xml:space="preserve">hodin </w:t>
            </w:r>
          </w:p>
        </w:tc>
      </w:tr>
      <w:tr w:rsidR="0048313D" w:rsidRPr="0028087A" w:rsidTr="00407CC6">
        <w:tc>
          <w:tcPr>
            <w:tcW w:w="9347" w:type="dxa"/>
            <w:gridSpan w:val="8"/>
            <w:shd w:val="clear" w:color="auto" w:fill="F7CAAC"/>
          </w:tcPr>
          <w:p w:rsidR="0048313D" w:rsidRPr="0028087A" w:rsidRDefault="0048313D" w:rsidP="00407CC6">
            <w:pPr>
              <w:rPr>
                <w:rFonts w:asciiTheme="minorHAnsi" w:hAnsiTheme="minorHAnsi"/>
                <w:b/>
                <w:sz w:val="20"/>
                <w:szCs w:val="20"/>
              </w:rPr>
            </w:pPr>
            <w:r w:rsidRPr="0028087A">
              <w:rPr>
                <w:rFonts w:asciiTheme="minorHAnsi" w:hAnsiTheme="minorHAnsi"/>
                <w:b/>
                <w:sz w:val="20"/>
                <w:szCs w:val="20"/>
              </w:rPr>
              <w:t>Informace o způsobu kontaktu s vyučujícím</w:t>
            </w:r>
          </w:p>
        </w:tc>
      </w:tr>
      <w:tr w:rsidR="0048313D" w:rsidRPr="0028087A" w:rsidTr="004759AC">
        <w:trPr>
          <w:trHeight w:val="274"/>
        </w:trPr>
        <w:tc>
          <w:tcPr>
            <w:tcW w:w="9347" w:type="dxa"/>
            <w:gridSpan w:val="8"/>
          </w:tcPr>
          <w:p w:rsidR="0048313D" w:rsidRPr="0028087A" w:rsidRDefault="0048313D" w:rsidP="001340EF">
            <w:pPr>
              <w:rPr>
                <w:rFonts w:asciiTheme="minorHAnsi" w:hAnsiTheme="minorHAnsi"/>
                <w:sz w:val="20"/>
                <w:szCs w:val="20"/>
              </w:rPr>
            </w:pPr>
            <w:r>
              <w:rPr>
                <w:rFonts w:asciiTheme="minorHAnsi" w:hAnsiTheme="minorHAnsi"/>
                <w:sz w:val="20"/>
                <w:szCs w:val="20"/>
              </w:rPr>
              <w:t>Přímé konzultace s vyučujícím.</w:t>
            </w:r>
          </w:p>
        </w:tc>
      </w:tr>
    </w:tbl>
    <w:p w:rsidR="00221461" w:rsidRPr="0028087A" w:rsidRDefault="00221461" w:rsidP="00221461">
      <w:pPr>
        <w:rPr>
          <w:rFonts w:asciiTheme="minorHAnsi" w:hAnsiTheme="minorHAnsi"/>
          <w:sz w:val="20"/>
          <w:szCs w:val="20"/>
        </w:rPr>
        <w:sectPr w:rsidR="00221461" w:rsidRPr="0028087A" w:rsidSect="00F64E0E">
          <w:footerReference w:type="even" r:id="rId45"/>
          <w:footerReference w:type="default" r:id="rId46"/>
          <w:footerReference w:type="first" r:id="rId47"/>
          <w:pgSz w:w="11906" w:h="16838"/>
          <w:pgMar w:top="1417" w:right="1417" w:bottom="1417" w:left="1417" w:header="708" w:footer="708" w:gutter="0"/>
          <w:pgNumType w:start="1"/>
          <w:cols w:space="708"/>
          <w:titlePg/>
          <w:docGrid w:linePitch="360"/>
        </w:sectPr>
      </w:pPr>
    </w:p>
    <w:tbl>
      <w:tblPr>
        <w:tblW w:w="93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25"/>
        <w:gridCol w:w="734"/>
      </w:tblGrid>
      <w:tr w:rsidR="00221461" w:rsidRPr="00122D7B" w:rsidTr="0010481B">
        <w:tc>
          <w:tcPr>
            <w:tcW w:w="9347" w:type="dxa"/>
            <w:gridSpan w:val="8"/>
            <w:tcBorders>
              <w:bottom w:val="double" w:sz="4" w:space="0" w:color="auto"/>
            </w:tcBorders>
            <w:shd w:val="clear" w:color="auto" w:fill="BDD6EE"/>
          </w:tcPr>
          <w:p w:rsidR="00221461" w:rsidRPr="00122D7B" w:rsidRDefault="00221461" w:rsidP="0010481B">
            <w:pPr>
              <w:rPr>
                <w:rFonts w:asciiTheme="minorHAnsi" w:hAnsiTheme="minorHAnsi"/>
                <w:b/>
                <w:szCs w:val="20"/>
              </w:rPr>
            </w:pPr>
            <w:r w:rsidRPr="00122D7B">
              <w:rPr>
                <w:rFonts w:asciiTheme="minorHAnsi" w:hAnsiTheme="minorHAnsi"/>
                <w:szCs w:val="20"/>
              </w:rPr>
              <w:br w:type="page"/>
            </w:r>
            <w:r w:rsidRPr="00122D7B">
              <w:rPr>
                <w:rFonts w:asciiTheme="minorHAnsi" w:hAnsiTheme="minorHAnsi"/>
                <w:b/>
                <w:szCs w:val="20"/>
              </w:rPr>
              <w:t>B-III – Charakteristika studijního předmětu</w:t>
            </w:r>
          </w:p>
        </w:tc>
      </w:tr>
      <w:tr w:rsidR="00221461" w:rsidRPr="0028087A" w:rsidTr="0010481B">
        <w:tc>
          <w:tcPr>
            <w:tcW w:w="3086" w:type="dxa"/>
            <w:tcBorders>
              <w:top w:val="double" w:sz="4" w:space="0" w:color="auto"/>
            </w:tcBorders>
            <w:shd w:val="clear" w:color="auto" w:fill="F7CAAC"/>
          </w:tcPr>
          <w:p w:rsidR="00221461" w:rsidRPr="0028087A" w:rsidRDefault="00221461" w:rsidP="0010481B">
            <w:pPr>
              <w:rPr>
                <w:rFonts w:asciiTheme="minorHAnsi" w:hAnsiTheme="minorHAnsi"/>
                <w:b/>
                <w:sz w:val="20"/>
                <w:szCs w:val="20"/>
              </w:rPr>
            </w:pPr>
            <w:r w:rsidRPr="0028087A">
              <w:rPr>
                <w:rFonts w:asciiTheme="minorHAnsi" w:hAnsiTheme="minorHAnsi"/>
                <w:b/>
                <w:sz w:val="20"/>
                <w:szCs w:val="20"/>
              </w:rPr>
              <w:t>Název studijního předmětu</w:t>
            </w:r>
          </w:p>
        </w:tc>
        <w:tc>
          <w:tcPr>
            <w:tcW w:w="6261" w:type="dxa"/>
            <w:gridSpan w:val="7"/>
            <w:tcBorders>
              <w:top w:val="double" w:sz="4" w:space="0" w:color="auto"/>
            </w:tcBorders>
          </w:tcPr>
          <w:p w:rsidR="00221461" w:rsidRPr="00F257B6" w:rsidRDefault="00221461" w:rsidP="0010481B">
            <w:pPr>
              <w:rPr>
                <w:rFonts w:asciiTheme="minorHAnsi" w:hAnsiTheme="minorHAnsi"/>
                <w:sz w:val="20"/>
                <w:szCs w:val="20"/>
              </w:rPr>
            </w:pPr>
            <w:r w:rsidRPr="00F257B6">
              <w:rPr>
                <w:rFonts w:asciiTheme="minorHAnsi" w:hAnsiTheme="minorHAnsi"/>
                <w:noProof/>
                <w:sz w:val="20"/>
                <w:szCs w:val="20"/>
              </w:rPr>
              <w:t>Dějiny filosofie (novověk)</w:t>
            </w:r>
          </w:p>
        </w:tc>
      </w:tr>
      <w:tr w:rsidR="00221461" w:rsidRPr="0028087A" w:rsidTr="0010481B">
        <w:tc>
          <w:tcPr>
            <w:tcW w:w="3086" w:type="dxa"/>
            <w:shd w:val="clear" w:color="auto" w:fill="F7CAAC"/>
          </w:tcPr>
          <w:p w:rsidR="00221461" w:rsidRPr="0028087A" w:rsidRDefault="00221461" w:rsidP="0010481B">
            <w:pPr>
              <w:rPr>
                <w:rFonts w:asciiTheme="minorHAnsi" w:hAnsiTheme="minorHAnsi"/>
                <w:b/>
                <w:sz w:val="20"/>
                <w:szCs w:val="20"/>
              </w:rPr>
            </w:pPr>
            <w:r w:rsidRPr="0028087A">
              <w:rPr>
                <w:rFonts w:asciiTheme="minorHAnsi" w:hAnsiTheme="minorHAnsi"/>
                <w:b/>
                <w:sz w:val="20"/>
                <w:szCs w:val="20"/>
              </w:rPr>
              <w:t>Typ předmětu</w:t>
            </w:r>
          </w:p>
        </w:tc>
        <w:tc>
          <w:tcPr>
            <w:tcW w:w="3406" w:type="dxa"/>
            <w:gridSpan w:val="4"/>
          </w:tcPr>
          <w:p w:rsidR="00221461" w:rsidRDefault="00221461" w:rsidP="0010481B">
            <w:pPr>
              <w:rPr>
                <w:rFonts w:asciiTheme="minorHAnsi" w:hAnsiTheme="minorHAnsi"/>
                <w:noProof/>
                <w:sz w:val="20"/>
                <w:szCs w:val="20"/>
              </w:rPr>
            </w:pPr>
            <w:r>
              <w:rPr>
                <w:rFonts w:asciiTheme="minorHAnsi" w:hAnsiTheme="minorHAnsi"/>
                <w:noProof/>
                <w:sz w:val="20"/>
                <w:szCs w:val="20"/>
              </w:rPr>
              <w:t>p</w:t>
            </w:r>
            <w:r w:rsidRPr="0028087A">
              <w:rPr>
                <w:rFonts w:asciiTheme="minorHAnsi" w:hAnsiTheme="minorHAnsi"/>
                <w:noProof/>
                <w:sz w:val="20"/>
                <w:szCs w:val="20"/>
              </w:rPr>
              <w:t>ovinný</w:t>
            </w:r>
          </w:p>
          <w:p w:rsidR="00221461" w:rsidRPr="0028087A" w:rsidRDefault="00221461" w:rsidP="0010481B">
            <w:pPr>
              <w:rPr>
                <w:rFonts w:asciiTheme="minorHAnsi" w:hAnsiTheme="minorHAnsi"/>
                <w:sz w:val="20"/>
                <w:szCs w:val="20"/>
              </w:rPr>
            </w:pPr>
            <w:r>
              <w:rPr>
                <w:rFonts w:asciiTheme="minorHAnsi" w:hAnsiTheme="minorHAnsi"/>
                <w:noProof/>
                <w:sz w:val="20"/>
                <w:szCs w:val="20"/>
              </w:rPr>
              <w:t>ZT pro všechny studijní plány</w:t>
            </w:r>
          </w:p>
        </w:tc>
        <w:tc>
          <w:tcPr>
            <w:tcW w:w="2121" w:type="dxa"/>
            <w:gridSpan w:val="2"/>
            <w:shd w:val="clear" w:color="auto" w:fill="F7CAAC"/>
          </w:tcPr>
          <w:p w:rsidR="00221461" w:rsidRPr="0028087A" w:rsidRDefault="00221461" w:rsidP="0010481B">
            <w:pPr>
              <w:rPr>
                <w:rFonts w:asciiTheme="minorHAnsi" w:hAnsiTheme="minorHAnsi"/>
                <w:sz w:val="20"/>
                <w:szCs w:val="20"/>
              </w:rPr>
            </w:pPr>
            <w:r w:rsidRPr="0028087A">
              <w:rPr>
                <w:rFonts w:asciiTheme="minorHAnsi" w:hAnsiTheme="minorHAnsi"/>
                <w:b/>
                <w:sz w:val="20"/>
                <w:szCs w:val="20"/>
              </w:rPr>
              <w:t>doporučený ročník / semestr</w:t>
            </w:r>
          </w:p>
        </w:tc>
        <w:tc>
          <w:tcPr>
            <w:tcW w:w="734" w:type="dxa"/>
          </w:tcPr>
          <w:p w:rsidR="00221461" w:rsidRPr="0028087A" w:rsidRDefault="00221461" w:rsidP="0010481B">
            <w:pPr>
              <w:rPr>
                <w:rFonts w:asciiTheme="minorHAnsi" w:hAnsiTheme="minorHAnsi"/>
                <w:sz w:val="20"/>
                <w:szCs w:val="20"/>
              </w:rPr>
            </w:pPr>
            <w:r w:rsidRPr="0028087A">
              <w:rPr>
                <w:rFonts w:asciiTheme="minorHAnsi" w:hAnsiTheme="minorHAnsi"/>
                <w:noProof/>
                <w:sz w:val="20"/>
                <w:szCs w:val="20"/>
              </w:rPr>
              <w:t>2/ZS</w:t>
            </w:r>
          </w:p>
        </w:tc>
      </w:tr>
      <w:tr w:rsidR="00221461" w:rsidRPr="0028087A" w:rsidTr="0010481B">
        <w:tc>
          <w:tcPr>
            <w:tcW w:w="3086" w:type="dxa"/>
            <w:shd w:val="clear" w:color="auto" w:fill="F7CAAC"/>
          </w:tcPr>
          <w:p w:rsidR="00221461" w:rsidRPr="0028087A" w:rsidRDefault="00221461" w:rsidP="0010481B">
            <w:pPr>
              <w:rPr>
                <w:rFonts w:asciiTheme="minorHAnsi" w:hAnsiTheme="minorHAnsi"/>
                <w:b/>
                <w:sz w:val="20"/>
                <w:szCs w:val="20"/>
              </w:rPr>
            </w:pPr>
            <w:r w:rsidRPr="0028087A">
              <w:rPr>
                <w:rFonts w:asciiTheme="minorHAnsi" w:hAnsiTheme="minorHAnsi"/>
                <w:b/>
                <w:sz w:val="20"/>
                <w:szCs w:val="20"/>
              </w:rPr>
              <w:t>Rozsah studijního předmětu</w:t>
            </w:r>
          </w:p>
        </w:tc>
        <w:tc>
          <w:tcPr>
            <w:tcW w:w="1701" w:type="dxa"/>
            <w:gridSpan w:val="2"/>
          </w:tcPr>
          <w:p w:rsidR="00221461" w:rsidRPr="0028087A" w:rsidRDefault="00221461" w:rsidP="00221461">
            <w:pPr>
              <w:rPr>
                <w:rFonts w:asciiTheme="minorHAnsi" w:hAnsiTheme="minorHAnsi"/>
                <w:sz w:val="20"/>
                <w:szCs w:val="20"/>
              </w:rPr>
            </w:pPr>
            <w:r w:rsidRPr="0028087A">
              <w:rPr>
                <w:rFonts w:asciiTheme="minorHAnsi" w:hAnsiTheme="minorHAnsi"/>
                <w:noProof/>
                <w:sz w:val="20"/>
                <w:szCs w:val="20"/>
              </w:rPr>
              <w:t>2</w:t>
            </w:r>
            <w:r>
              <w:rPr>
                <w:rFonts w:asciiTheme="minorHAnsi" w:hAnsiTheme="minorHAnsi"/>
                <w:noProof/>
                <w:sz w:val="20"/>
                <w:szCs w:val="20"/>
              </w:rPr>
              <w:t>8</w:t>
            </w:r>
            <w:r w:rsidRPr="0028087A">
              <w:rPr>
                <w:rFonts w:asciiTheme="minorHAnsi" w:hAnsiTheme="minorHAnsi"/>
                <w:noProof/>
                <w:sz w:val="20"/>
                <w:szCs w:val="20"/>
              </w:rPr>
              <w:t>p</w:t>
            </w:r>
            <w:r>
              <w:rPr>
                <w:rFonts w:asciiTheme="minorHAnsi" w:hAnsiTheme="minorHAnsi"/>
                <w:noProof/>
                <w:sz w:val="20"/>
                <w:szCs w:val="20"/>
              </w:rPr>
              <w:t>+28s</w:t>
            </w:r>
          </w:p>
        </w:tc>
        <w:tc>
          <w:tcPr>
            <w:tcW w:w="889" w:type="dxa"/>
            <w:shd w:val="clear" w:color="auto" w:fill="F7CAAC"/>
          </w:tcPr>
          <w:p w:rsidR="00221461" w:rsidRPr="0028087A" w:rsidRDefault="00221461" w:rsidP="0010481B">
            <w:pPr>
              <w:rPr>
                <w:rFonts w:asciiTheme="minorHAnsi" w:hAnsiTheme="minorHAnsi"/>
                <w:b/>
                <w:sz w:val="20"/>
                <w:szCs w:val="20"/>
              </w:rPr>
            </w:pPr>
            <w:r w:rsidRPr="0028087A">
              <w:rPr>
                <w:rFonts w:asciiTheme="minorHAnsi" w:hAnsiTheme="minorHAnsi"/>
                <w:b/>
                <w:sz w:val="20"/>
                <w:szCs w:val="20"/>
              </w:rPr>
              <w:t xml:space="preserve">hod. </w:t>
            </w:r>
          </w:p>
        </w:tc>
        <w:tc>
          <w:tcPr>
            <w:tcW w:w="816" w:type="dxa"/>
          </w:tcPr>
          <w:p w:rsidR="00221461" w:rsidRPr="0028087A" w:rsidRDefault="00221461" w:rsidP="0010481B">
            <w:pPr>
              <w:rPr>
                <w:rFonts w:asciiTheme="minorHAnsi" w:hAnsiTheme="minorHAnsi"/>
                <w:sz w:val="20"/>
                <w:szCs w:val="20"/>
              </w:rPr>
            </w:pPr>
            <w:r>
              <w:rPr>
                <w:rFonts w:asciiTheme="minorHAnsi" w:hAnsiTheme="minorHAnsi"/>
                <w:sz w:val="20"/>
                <w:szCs w:val="20"/>
              </w:rPr>
              <w:t>56</w:t>
            </w:r>
          </w:p>
        </w:tc>
        <w:tc>
          <w:tcPr>
            <w:tcW w:w="2121" w:type="dxa"/>
            <w:gridSpan w:val="2"/>
            <w:shd w:val="clear" w:color="auto" w:fill="F7CAAC"/>
          </w:tcPr>
          <w:p w:rsidR="00221461" w:rsidRPr="0028087A" w:rsidRDefault="00221461" w:rsidP="0010481B">
            <w:pPr>
              <w:rPr>
                <w:rFonts w:asciiTheme="minorHAnsi" w:hAnsiTheme="minorHAnsi"/>
                <w:b/>
                <w:sz w:val="20"/>
                <w:szCs w:val="20"/>
              </w:rPr>
            </w:pPr>
            <w:r w:rsidRPr="0028087A">
              <w:rPr>
                <w:rFonts w:asciiTheme="minorHAnsi" w:hAnsiTheme="minorHAnsi"/>
                <w:b/>
                <w:sz w:val="20"/>
                <w:szCs w:val="20"/>
              </w:rPr>
              <w:t>kreditů</w:t>
            </w:r>
          </w:p>
        </w:tc>
        <w:tc>
          <w:tcPr>
            <w:tcW w:w="734" w:type="dxa"/>
          </w:tcPr>
          <w:p w:rsidR="00221461" w:rsidRPr="0028087A" w:rsidRDefault="00221461" w:rsidP="0010481B">
            <w:pPr>
              <w:rPr>
                <w:rFonts w:asciiTheme="minorHAnsi" w:hAnsiTheme="minorHAnsi"/>
                <w:sz w:val="20"/>
                <w:szCs w:val="20"/>
              </w:rPr>
            </w:pPr>
            <w:r>
              <w:rPr>
                <w:rFonts w:asciiTheme="minorHAnsi" w:hAnsiTheme="minorHAnsi"/>
                <w:noProof/>
                <w:sz w:val="20"/>
                <w:szCs w:val="20"/>
              </w:rPr>
              <w:t>7</w:t>
            </w:r>
          </w:p>
        </w:tc>
      </w:tr>
      <w:tr w:rsidR="00221461" w:rsidRPr="0028087A" w:rsidTr="0010481B">
        <w:tc>
          <w:tcPr>
            <w:tcW w:w="3086" w:type="dxa"/>
            <w:shd w:val="clear" w:color="auto" w:fill="F7CAAC"/>
          </w:tcPr>
          <w:p w:rsidR="00221461" w:rsidRPr="0028087A" w:rsidRDefault="00221461" w:rsidP="0010481B">
            <w:pPr>
              <w:rPr>
                <w:rFonts w:asciiTheme="minorHAnsi" w:hAnsiTheme="minorHAnsi"/>
                <w:b/>
                <w:sz w:val="20"/>
                <w:szCs w:val="20"/>
              </w:rPr>
            </w:pPr>
            <w:r w:rsidRPr="0028087A">
              <w:rPr>
                <w:rFonts w:asciiTheme="minorHAnsi" w:hAnsiTheme="minorHAnsi"/>
                <w:b/>
                <w:sz w:val="20"/>
                <w:szCs w:val="20"/>
              </w:rPr>
              <w:t>Prerekvizity, korekvizity, ekvivalence</w:t>
            </w:r>
          </w:p>
        </w:tc>
        <w:tc>
          <w:tcPr>
            <w:tcW w:w="6261" w:type="dxa"/>
            <w:gridSpan w:val="7"/>
          </w:tcPr>
          <w:p w:rsidR="00221461" w:rsidRPr="0028087A" w:rsidRDefault="00221461" w:rsidP="0010481B">
            <w:pPr>
              <w:rPr>
                <w:rFonts w:asciiTheme="minorHAnsi" w:hAnsiTheme="minorHAnsi"/>
                <w:sz w:val="20"/>
                <w:szCs w:val="20"/>
              </w:rPr>
            </w:pPr>
          </w:p>
        </w:tc>
      </w:tr>
      <w:tr w:rsidR="00221461" w:rsidRPr="0028087A" w:rsidTr="0048313D">
        <w:tc>
          <w:tcPr>
            <w:tcW w:w="3086" w:type="dxa"/>
            <w:shd w:val="clear" w:color="auto" w:fill="F7CAAC"/>
          </w:tcPr>
          <w:p w:rsidR="00221461" w:rsidRPr="0028087A" w:rsidRDefault="00221461" w:rsidP="0010481B">
            <w:pPr>
              <w:rPr>
                <w:rFonts w:asciiTheme="minorHAnsi" w:hAnsiTheme="minorHAnsi"/>
                <w:b/>
                <w:sz w:val="20"/>
                <w:szCs w:val="20"/>
              </w:rPr>
            </w:pPr>
            <w:r w:rsidRPr="0028087A">
              <w:rPr>
                <w:rFonts w:asciiTheme="minorHAnsi" w:hAnsiTheme="minorHAnsi"/>
                <w:b/>
                <w:sz w:val="20"/>
                <w:szCs w:val="20"/>
              </w:rPr>
              <w:t>Způsob ověření studijních výsledků</w:t>
            </w:r>
          </w:p>
        </w:tc>
        <w:tc>
          <w:tcPr>
            <w:tcW w:w="3406" w:type="dxa"/>
            <w:gridSpan w:val="4"/>
          </w:tcPr>
          <w:p w:rsidR="00221461" w:rsidRPr="0028087A" w:rsidRDefault="005528C1" w:rsidP="00221461">
            <w:pPr>
              <w:rPr>
                <w:rFonts w:asciiTheme="minorHAnsi" w:hAnsiTheme="minorHAnsi"/>
                <w:sz w:val="20"/>
                <w:szCs w:val="20"/>
              </w:rPr>
            </w:pPr>
            <w:r>
              <w:rPr>
                <w:rFonts w:asciiTheme="minorHAnsi" w:hAnsiTheme="minorHAnsi"/>
                <w:noProof/>
                <w:sz w:val="20"/>
                <w:szCs w:val="20"/>
              </w:rPr>
              <w:t>zápočet, z</w:t>
            </w:r>
            <w:r w:rsidR="00221461" w:rsidRPr="0028087A">
              <w:rPr>
                <w:rFonts w:asciiTheme="minorHAnsi" w:hAnsiTheme="minorHAnsi"/>
                <w:noProof/>
                <w:sz w:val="20"/>
                <w:szCs w:val="20"/>
              </w:rPr>
              <w:t>kouška</w:t>
            </w:r>
          </w:p>
        </w:tc>
        <w:tc>
          <w:tcPr>
            <w:tcW w:w="1696" w:type="dxa"/>
            <w:shd w:val="clear" w:color="auto" w:fill="F7CAAC"/>
          </w:tcPr>
          <w:p w:rsidR="00221461" w:rsidRPr="0028087A" w:rsidRDefault="00221461" w:rsidP="0010481B">
            <w:pPr>
              <w:rPr>
                <w:rFonts w:asciiTheme="minorHAnsi" w:hAnsiTheme="minorHAnsi"/>
                <w:b/>
                <w:sz w:val="20"/>
                <w:szCs w:val="20"/>
              </w:rPr>
            </w:pPr>
            <w:r w:rsidRPr="0028087A">
              <w:rPr>
                <w:rFonts w:asciiTheme="minorHAnsi" w:hAnsiTheme="minorHAnsi"/>
                <w:b/>
                <w:sz w:val="20"/>
                <w:szCs w:val="20"/>
              </w:rPr>
              <w:t>Forma výuky</w:t>
            </w:r>
          </w:p>
        </w:tc>
        <w:tc>
          <w:tcPr>
            <w:tcW w:w="1159" w:type="dxa"/>
            <w:gridSpan w:val="2"/>
          </w:tcPr>
          <w:p w:rsidR="00221461" w:rsidRDefault="0048313D" w:rsidP="0010481B">
            <w:pPr>
              <w:rPr>
                <w:rFonts w:asciiTheme="minorHAnsi" w:hAnsiTheme="minorHAnsi"/>
                <w:noProof/>
                <w:sz w:val="20"/>
                <w:szCs w:val="20"/>
              </w:rPr>
            </w:pPr>
            <w:r>
              <w:rPr>
                <w:rFonts w:asciiTheme="minorHAnsi" w:hAnsiTheme="minorHAnsi"/>
                <w:noProof/>
                <w:sz w:val="20"/>
                <w:szCs w:val="20"/>
              </w:rPr>
              <w:t xml:space="preserve">přednáška </w:t>
            </w:r>
          </w:p>
          <w:p w:rsidR="0048313D" w:rsidRPr="0028087A" w:rsidRDefault="0048313D" w:rsidP="0010481B">
            <w:pPr>
              <w:rPr>
                <w:rFonts w:asciiTheme="minorHAnsi" w:hAnsiTheme="minorHAnsi"/>
                <w:sz w:val="20"/>
                <w:szCs w:val="20"/>
              </w:rPr>
            </w:pPr>
            <w:r>
              <w:rPr>
                <w:rFonts w:asciiTheme="minorHAnsi" w:hAnsiTheme="minorHAnsi"/>
                <w:noProof/>
                <w:sz w:val="20"/>
                <w:szCs w:val="20"/>
              </w:rPr>
              <w:t>seminář</w:t>
            </w:r>
          </w:p>
        </w:tc>
      </w:tr>
      <w:tr w:rsidR="00221461" w:rsidRPr="0028087A" w:rsidTr="0010481B">
        <w:tc>
          <w:tcPr>
            <w:tcW w:w="3086" w:type="dxa"/>
            <w:shd w:val="clear" w:color="auto" w:fill="F7CAAC"/>
          </w:tcPr>
          <w:p w:rsidR="00221461" w:rsidRPr="0028087A" w:rsidRDefault="00221461" w:rsidP="0010481B">
            <w:pPr>
              <w:rPr>
                <w:rFonts w:asciiTheme="minorHAnsi" w:hAnsiTheme="minorHAnsi"/>
                <w:b/>
                <w:sz w:val="20"/>
                <w:szCs w:val="20"/>
              </w:rPr>
            </w:pPr>
            <w:r w:rsidRPr="0028087A">
              <w:rPr>
                <w:rFonts w:asciiTheme="minorHAnsi" w:hAnsiTheme="minorHAnsi"/>
                <w:b/>
                <w:sz w:val="20"/>
                <w:szCs w:val="20"/>
              </w:rPr>
              <w:t>Forma způsobu ověření studijních výsledků a další požadavky na studenta</w:t>
            </w:r>
          </w:p>
        </w:tc>
        <w:tc>
          <w:tcPr>
            <w:tcW w:w="6261" w:type="dxa"/>
            <w:gridSpan w:val="7"/>
            <w:tcBorders>
              <w:bottom w:val="nil"/>
            </w:tcBorders>
          </w:tcPr>
          <w:p w:rsidR="00221461" w:rsidRPr="0028087A" w:rsidRDefault="00221461" w:rsidP="0010481B">
            <w:pPr>
              <w:rPr>
                <w:rFonts w:asciiTheme="minorHAnsi" w:hAnsiTheme="minorHAnsi"/>
                <w:sz w:val="20"/>
                <w:szCs w:val="20"/>
              </w:rPr>
            </w:pPr>
            <w:r>
              <w:rPr>
                <w:rFonts w:asciiTheme="minorHAnsi" w:hAnsiTheme="minorHAnsi"/>
                <w:noProof/>
                <w:sz w:val="20"/>
                <w:szCs w:val="20"/>
              </w:rPr>
              <w:t>k</w:t>
            </w:r>
            <w:r w:rsidRPr="0028087A">
              <w:rPr>
                <w:rFonts w:asciiTheme="minorHAnsi" w:hAnsiTheme="minorHAnsi"/>
                <w:noProof/>
                <w:sz w:val="20"/>
                <w:szCs w:val="20"/>
              </w:rPr>
              <w:t>ombinovaná</w:t>
            </w:r>
          </w:p>
        </w:tc>
      </w:tr>
      <w:tr w:rsidR="00221461" w:rsidRPr="0028087A" w:rsidTr="0010481B">
        <w:trPr>
          <w:trHeight w:val="227"/>
        </w:trPr>
        <w:tc>
          <w:tcPr>
            <w:tcW w:w="9347" w:type="dxa"/>
            <w:gridSpan w:val="8"/>
            <w:tcBorders>
              <w:top w:val="nil"/>
            </w:tcBorders>
          </w:tcPr>
          <w:p w:rsidR="00221461" w:rsidRPr="0028087A" w:rsidRDefault="00221461" w:rsidP="0010481B">
            <w:pPr>
              <w:rPr>
                <w:rFonts w:asciiTheme="minorHAnsi" w:hAnsiTheme="minorHAnsi"/>
                <w:sz w:val="20"/>
                <w:szCs w:val="20"/>
              </w:rPr>
            </w:pPr>
          </w:p>
        </w:tc>
      </w:tr>
      <w:tr w:rsidR="00221461" w:rsidRPr="0028087A" w:rsidTr="0010481B">
        <w:trPr>
          <w:trHeight w:val="197"/>
        </w:trPr>
        <w:tc>
          <w:tcPr>
            <w:tcW w:w="3086" w:type="dxa"/>
            <w:tcBorders>
              <w:top w:val="nil"/>
            </w:tcBorders>
            <w:shd w:val="clear" w:color="auto" w:fill="F7CAAC"/>
          </w:tcPr>
          <w:p w:rsidR="00221461" w:rsidRPr="0028087A" w:rsidRDefault="00221461" w:rsidP="0010481B">
            <w:pPr>
              <w:rPr>
                <w:rFonts w:asciiTheme="minorHAnsi" w:hAnsiTheme="minorHAnsi"/>
                <w:b/>
                <w:sz w:val="20"/>
                <w:szCs w:val="20"/>
              </w:rPr>
            </w:pPr>
            <w:r w:rsidRPr="0028087A">
              <w:rPr>
                <w:rFonts w:asciiTheme="minorHAnsi" w:hAnsiTheme="minorHAnsi"/>
                <w:b/>
                <w:sz w:val="20"/>
                <w:szCs w:val="20"/>
              </w:rPr>
              <w:t>Garant předmětu</w:t>
            </w:r>
          </w:p>
        </w:tc>
        <w:tc>
          <w:tcPr>
            <w:tcW w:w="6261" w:type="dxa"/>
            <w:gridSpan w:val="7"/>
            <w:tcBorders>
              <w:top w:val="nil"/>
            </w:tcBorders>
          </w:tcPr>
          <w:p w:rsidR="00221461" w:rsidRPr="0028087A" w:rsidRDefault="00221461" w:rsidP="0010481B">
            <w:pPr>
              <w:rPr>
                <w:rFonts w:asciiTheme="minorHAnsi" w:hAnsiTheme="minorHAnsi"/>
                <w:sz w:val="20"/>
                <w:szCs w:val="20"/>
              </w:rPr>
            </w:pPr>
            <w:r w:rsidRPr="0028087A">
              <w:rPr>
                <w:rFonts w:asciiTheme="minorHAnsi" w:hAnsiTheme="minorHAnsi"/>
                <w:noProof/>
                <w:sz w:val="20"/>
                <w:szCs w:val="20"/>
              </w:rPr>
              <w:t>doc. Jakub Sirovátka, Dr. phil.</w:t>
            </w:r>
          </w:p>
        </w:tc>
      </w:tr>
      <w:tr w:rsidR="00221461" w:rsidRPr="0028087A" w:rsidTr="0010481B">
        <w:trPr>
          <w:trHeight w:val="243"/>
        </w:trPr>
        <w:tc>
          <w:tcPr>
            <w:tcW w:w="3086" w:type="dxa"/>
            <w:tcBorders>
              <w:top w:val="nil"/>
            </w:tcBorders>
            <w:shd w:val="clear" w:color="auto" w:fill="F7CAAC"/>
          </w:tcPr>
          <w:p w:rsidR="00221461" w:rsidRPr="0028087A" w:rsidRDefault="00221461" w:rsidP="0010481B">
            <w:pPr>
              <w:rPr>
                <w:rFonts w:asciiTheme="minorHAnsi" w:hAnsiTheme="minorHAnsi"/>
                <w:b/>
                <w:sz w:val="20"/>
                <w:szCs w:val="20"/>
              </w:rPr>
            </w:pPr>
            <w:r w:rsidRPr="0028087A">
              <w:rPr>
                <w:rFonts w:asciiTheme="minorHAnsi" w:hAnsiTheme="minorHAnsi"/>
                <w:b/>
                <w:sz w:val="20"/>
                <w:szCs w:val="20"/>
              </w:rPr>
              <w:t>Zapojení garanta do výuky předmětu</w:t>
            </w:r>
          </w:p>
        </w:tc>
        <w:tc>
          <w:tcPr>
            <w:tcW w:w="6261" w:type="dxa"/>
            <w:gridSpan w:val="7"/>
            <w:tcBorders>
              <w:top w:val="nil"/>
            </w:tcBorders>
          </w:tcPr>
          <w:p w:rsidR="00221461" w:rsidRPr="0028087A" w:rsidRDefault="00221461" w:rsidP="0048313D">
            <w:pPr>
              <w:rPr>
                <w:rFonts w:asciiTheme="minorHAnsi" w:hAnsiTheme="minorHAnsi"/>
                <w:sz w:val="20"/>
                <w:szCs w:val="20"/>
              </w:rPr>
            </w:pPr>
            <w:r>
              <w:rPr>
                <w:rFonts w:asciiTheme="minorHAnsi" w:hAnsiTheme="minorHAnsi"/>
                <w:noProof/>
                <w:sz w:val="20"/>
                <w:szCs w:val="20"/>
              </w:rPr>
              <w:t xml:space="preserve">přednášející, seminář, </w:t>
            </w:r>
            <w:r w:rsidR="0048313D">
              <w:rPr>
                <w:rFonts w:asciiTheme="minorHAnsi" w:hAnsiTheme="minorHAnsi"/>
                <w:noProof/>
                <w:sz w:val="20"/>
                <w:szCs w:val="20"/>
              </w:rPr>
              <w:t>100%</w:t>
            </w:r>
          </w:p>
        </w:tc>
      </w:tr>
      <w:tr w:rsidR="00221461" w:rsidRPr="0028087A" w:rsidTr="0010481B">
        <w:tc>
          <w:tcPr>
            <w:tcW w:w="3086" w:type="dxa"/>
            <w:shd w:val="clear" w:color="auto" w:fill="F7CAAC"/>
          </w:tcPr>
          <w:p w:rsidR="00221461" w:rsidRPr="0028087A" w:rsidRDefault="00221461" w:rsidP="0010481B">
            <w:pPr>
              <w:rPr>
                <w:rFonts w:asciiTheme="minorHAnsi" w:hAnsiTheme="minorHAnsi"/>
                <w:b/>
                <w:sz w:val="20"/>
                <w:szCs w:val="20"/>
              </w:rPr>
            </w:pPr>
            <w:r w:rsidRPr="0028087A">
              <w:rPr>
                <w:rFonts w:asciiTheme="minorHAnsi" w:hAnsiTheme="minorHAnsi"/>
                <w:b/>
                <w:sz w:val="20"/>
                <w:szCs w:val="20"/>
              </w:rPr>
              <w:t>Vyučující</w:t>
            </w:r>
          </w:p>
        </w:tc>
        <w:tc>
          <w:tcPr>
            <w:tcW w:w="6261" w:type="dxa"/>
            <w:gridSpan w:val="7"/>
            <w:tcBorders>
              <w:bottom w:val="nil"/>
            </w:tcBorders>
          </w:tcPr>
          <w:p w:rsidR="00221461" w:rsidRPr="0028087A" w:rsidRDefault="00221461" w:rsidP="0010481B">
            <w:pPr>
              <w:rPr>
                <w:rFonts w:asciiTheme="minorHAnsi" w:hAnsiTheme="minorHAnsi"/>
                <w:sz w:val="20"/>
                <w:szCs w:val="20"/>
              </w:rPr>
            </w:pPr>
          </w:p>
        </w:tc>
      </w:tr>
      <w:tr w:rsidR="00221461" w:rsidRPr="0028087A" w:rsidTr="00DD0607">
        <w:trPr>
          <w:trHeight w:val="77"/>
        </w:trPr>
        <w:tc>
          <w:tcPr>
            <w:tcW w:w="9347" w:type="dxa"/>
            <w:gridSpan w:val="8"/>
            <w:tcBorders>
              <w:top w:val="nil"/>
            </w:tcBorders>
          </w:tcPr>
          <w:p w:rsidR="00221461" w:rsidRPr="0028087A" w:rsidRDefault="00221461" w:rsidP="00221461">
            <w:pPr>
              <w:rPr>
                <w:rFonts w:asciiTheme="minorHAnsi" w:hAnsiTheme="minorHAnsi"/>
                <w:sz w:val="20"/>
                <w:szCs w:val="20"/>
              </w:rPr>
            </w:pPr>
          </w:p>
        </w:tc>
      </w:tr>
      <w:tr w:rsidR="00221461" w:rsidRPr="0028087A" w:rsidTr="0010481B">
        <w:tc>
          <w:tcPr>
            <w:tcW w:w="3086" w:type="dxa"/>
            <w:shd w:val="clear" w:color="auto" w:fill="F7CAAC"/>
          </w:tcPr>
          <w:p w:rsidR="00221461" w:rsidRPr="0028087A" w:rsidRDefault="00221461" w:rsidP="0010481B">
            <w:pPr>
              <w:rPr>
                <w:rFonts w:asciiTheme="minorHAnsi" w:hAnsiTheme="minorHAnsi"/>
                <w:b/>
                <w:sz w:val="20"/>
                <w:szCs w:val="20"/>
              </w:rPr>
            </w:pPr>
            <w:r w:rsidRPr="0028087A">
              <w:rPr>
                <w:rFonts w:asciiTheme="minorHAnsi" w:hAnsiTheme="minorHAnsi"/>
                <w:b/>
                <w:sz w:val="20"/>
                <w:szCs w:val="20"/>
              </w:rPr>
              <w:t>Stručná anotace předmětu</w:t>
            </w:r>
          </w:p>
        </w:tc>
        <w:tc>
          <w:tcPr>
            <w:tcW w:w="6261" w:type="dxa"/>
            <w:gridSpan w:val="7"/>
            <w:tcBorders>
              <w:bottom w:val="nil"/>
            </w:tcBorders>
          </w:tcPr>
          <w:p w:rsidR="00221461" w:rsidRPr="0028087A" w:rsidRDefault="00221461" w:rsidP="0010481B">
            <w:pPr>
              <w:rPr>
                <w:rFonts w:asciiTheme="minorHAnsi" w:hAnsiTheme="minorHAnsi"/>
                <w:sz w:val="20"/>
                <w:szCs w:val="20"/>
              </w:rPr>
            </w:pPr>
          </w:p>
        </w:tc>
      </w:tr>
      <w:tr w:rsidR="00221461" w:rsidRPr="0028087A" w:rsidTr="0010481B">
        <w:trPr>
          <w:trHeight w:val="340"/>
        </w:trPr>
        <w:tc>
          <w:tcPr>
            <w:tcW w:w="9347" w:type="dxa"/>
            <w:gridSpan w:val="8"/>
            <w:tcBorders>
              <w:top w:val="nil"/>
              <w:bottom w:val="single" w:sz="12" w:space="0" w:color="auto"/>
            </w:tcBorders>
          </w:tcPr>
          <w:p w:rsidR="004759AC" w:rsidRPr="00221461" w:rsidRDefault="004759AC" w:rsidP="0048313D">
            <w:pPr>
              <w:jc w:val="both"/>
              <w:rPr>
                <w:rFonts w:asciiTheme="minorHAnsi" w:hAnsiTheme="minorHAnsi"/>
                <w:b/>
                <w:noProof/>
                <w:sz w:val="20"/>
                <w:szCs w:val="20"/>
              </w:rPr>
            </w:pPr>
            <w:r w:rsidRPr="00221461">
              <w:rPr>
                <w:rFonts w:asciiTheme="minorHAnsi" w:hAnsiTheme="minorHAnsi"/>
                <w:b/>
                <w:noProof/>
                <w:sz w:val="20"/>
                <w:szCs w:val="20"/>
              </w:rPr>
              <w:t>přednáška</w:t>
            </w:r>
          </w:p>
          <w:p w:rsidR="004759AC" w:rsidRDefault="004759AC" w:rsidP="0048313D">
            <w:pPr>
              <w:jc w:val="both"/>
              <w:rPr>
                <w:rFonts w:asciiTheme="minorHAnsi" w:hAnsiTheme="minorHAnsi"/>
                <w:noProof/>
                <w:sz w:val="20"/>
                <w:szCs w:val="20"/>
              </w:rPr>
            </w:pPr>
            <w:r w:rsidRPr="0028087A">
              <w:rPr>
                <w:rFonts w:asciiTheme="minorHAnsi" w:hAnsiTheme="minorHAnsi"/>
                <w:noProof/>
                <w:sz w:val="20"/>
                <w:szCs w:val="20"/>
              </w:rPr>
              <w:t>1) Úvod</w:t>
            </w:r>
          </w:p>
          <w:p w:rsidR="004759AC" w:rsidRDefault="004759AC" w:rsidP="0048313D">
            <w:pPr>
              <w:jc w:val="both"/>
              <w:rPr>
                <w:rFonts w:asciiTheme="minorHAnsi" w:hAnsiTheme="minorHAnsi"/>
                <w:noProof/>
                <w:sz w:val="20"/>
                <w:szCs w:val="20"/>
              </w:rPr>
            </w:pPr>
            <w:r w:rsidRPr="0028087A">
              <w:rPr>
                <w:rFonts w:asciiTheme="minorHAnsi" w:hAnsiTheme="minorHAnsi"/>
                <w:noProof/>
                <w:sz w:val="20"/>
                <w:szCs w:val="20"/>
              </w:rPr>
              <w:t>2) Charakteristika novověké filosofie; hlavní proudy a jejich představitelé</w:t>
            </w:r>
          </w:p>
          <w:p w:rsidR="004759AC" w:rsidRDefault="004759AC" w:rsidP="0048313D">
            <w:pPr>
              <w:jc w:val="both"/>
              <w:rPr>
                <w:rFonts w:asciiTheme="minorHAnsi" w:hAnsiTheme="minorHAnsi"/>
                <w:noProof/>
                <w:sz w:val="20"/>
                <w:szCs w:val="20"/>
              </w:rPr>
            </w:pPr>
            <w:r w:rsidRPr="0028087A">
              <w:rPr>
                <w:rFonts w:asciiTheme="minorHAnsi" w:hAnsiTheme="minorHAnsi"/>
                <w:noProof/>
                <w:sz w:val="20"/>
                <w:szCs w:val="20"/>
              </w:rPr>
              <w:t>3) René Descartes</w:t>
            </w:r>
          </w:p>
          <w:p w:rsidR="004759AC" w:rsidRDefault="004759AC" w:rsidP="0048313D">
            <w:pPr>
              <w:jc w:val="both"/>
              <w:rPr>
                <w:rFonts w:asciiTheme="minorHAnsi" w:hAnsiTheme="minorHAnsi"/>
                <w:noProof/>
                <w:sz w:val="20"/>
                <w:szCs w:val="20"/>
              </w:rPr>
            </w:pPr>
            <w:r w:rsidRPr="0028087A">
              <w:rPr>
                <w:rFonts w:asciiTheme="minorHAnsi" w:hAnsiTheme="minorHAnsi"/>
                <w:noProof/>
                <w:sz w:val="20"/>
                <w:szCs w:val="20"/>
              </w:rPr>
              <w:t>4) David Hume</w:t>
            </w:r>
          </w:p>
          <w:p w:rsidR="004759AC" w:rsidRDefault="004759AC" w:rsidP="0048313D">
            <w:pPr>
              <w:jc w:val="both"/>
              <w:rPr>
                <w:rFonts w:asciiTheme="minorHAnsi" w:hAnsiTheme="minorHAnsi"/>
                <w:noProof/>
                <w:sz w:val="20"/>
                <w:szCs w:val="20"/>
              </w:rPr>
            </w:pPr>
            <w:r w:rsidRPr="0028087A">
              <w:rPr>
                <w:rFonts w:asciiTheme="minorHAnsi" w:hAnsiTheme="minorHAnsi"/>
                <w:noProof/>
                <w:sz w:val="20"/>
                <w:szCs w:val="20"/>
              </w:rPr>
              <w:t>5) Immanuel Kant</w:t>
            </w:r>
          </w:p>
          <w:p w:rsidR="004759AC" w:rsidRDefault="004759AC" w:rsidP="0048313D">
            <w:pPr>
              <w:jc w:val="both"/>
              <w:rPr>
                <w:rFonts w:asciiTheme="minorHAnsi" w:hAnsiTheme="minorHAnsi"/>
                <w:noProof/>
                <w:sz w:val="20"/>
                <w:szCs w:val="20"/>
              </w:rPr>
            </w:pPr>
            <w:r w:rsidRPr="0028087A">
              <w:rPr>
                <w:rFonts w:asciiTheme="minorHAnsi" w:hAnsiTheme="minorHAnsi"/>
                <w:noProof/>
                <w:sz w:val="20"/>
                <w:szCs w:val="20"/>
              </w:rPr>
              <w:t>6) Německý idealismus</w:t>
            </w:r>
          </w:p>
          <w:p w:rsidR="004759AC" w:rsidRDefault="004759AC" w:rsidP="0048313D">
            <w:pPr>
              <w:jc w:val="both"/>
              <w:rPr>
                <w:rFonts w:asciiTheme="minorHAnsi" w:hAnsiTheme="minorHAnsi"/>
                <w:noProof/>
                <w:sz w:val="20"/>
                <w:szCs w:val="20"/>
              </w:rPr>
            </w:pPr>
            <w:r w:rsidRPr="0028087A">
              <w:rPr>
                <w:rFonts w:asciiTheme="minorHAnsi" w:hAnsiTheme="minorHAnsi"/>
                <w:noProof/>
                <w:sz w:val="20"/>
                <w:szCs w:val="20"/>
              </w:rPr>
              <w:t>7) Soren Kierkegaard/Friedrich Nietzsche</w:t>
            </w:r>
          </w:p>
          <w:p w:rsidR="00221461" w:rsidRPr="00221461" w:rsidRDefault="00221461" w:rsidP="0048313D">
            <w:pPr>
              <w:jc w:val="both"/>
              <w:rPr>
                <w:rFonts w:asciiTheme="minorHAnsi" w:hAnsiTheme="minorHAnsi"/>
                <w:b/>
                <w:noProof/>
                <w:sz w:val="20"/>
                <w:szCs w:val="20"/>
              </w:rPr>
            </w:pPr>
            <w:r w:rsidRPr="00221461">
              <w:rPr>
                <w:rFonts w:asciiTheme="minorHAnsi" w:hAnsiTheme="minorHAnsi"/>
                <w:b/>
                <w:noProof/>
                <w:sz w:val="20"/>
                <w:szCs w:val="20"/>
              </w:rPr>
              <w:t>seminář</w:t>
            </w:r>
          </w:p>
          <w:p w:rsidR="00221461" w:rsidRPr="0028087A" w:rsidRDefault="00221461" w:rsidP="0048313D">
            <w:pPr>
              <w:jc w:val="both"/>
              <w:rPr>
                <w:rFonts w:asciiTheme="minorHAnsi" w:hAnsiTheme="minorHAnsi"/>
                <w:noProof/>
                <w:sz w:val="20"/>
                <w:szCs w:val="20"/>
              </w:rPr>
            </w:pPr>
            <w:r w:rsidRPr="0028087A">
              <w:rPr>
                <w:rFonts w:asciiTheme="minorHAnsi" w:hAnsiTheme="minorHAnsi"/>
                <w:noProof/>
                <w:sz w:val="20"/>
                <w:szCs w:val="20"/>
              </w:rPr>
              <w:t>Seminář se věnuje četbě některého raně novověkého autora ať tradice racionalistické, tak tradice empiristické. Názory daných autorů se srovnávají s autory starší tradice a zároveň se snaží postihnout novost jejich názorů. Jde především o spisy epistemologické, metafyzické a etické problematiky: spisy R. Descarta (Meditace o první filosofii), D. Huma (Zkoumání lidského rozumu) a I. Kanta (Kritika čistého rozumu, Kritika praktického rozumu).</w:t>
            </w:r>
          </w:p>
        </w:tc>
      </w:tr>
      <w:tr w:rsidR="00221461" w:rsidRPr="0028087A" w:rsidTr="0010481B">
        <w:trPr>
          <w:trHeight w:val="265"/>
        </w:trPr>
        <w:tc>
          <w:tcPr>
            <w:tcW w:w="3653" w:type="dxa"/>
            <w:gridSpan w:val="2"/>
            <w:tcBorders>
              <w:top w:val="nil"/>
            </w:tcBorders>
            <w:shd w:val="clear" w:color="auto" w:fill="F7CAAC"/>
          </w:tcPr>
          <w:p w:rsidR="00221461" w:rsidRPr="0028087A" w:rsidRDefault="00221461" w:rsidP="0010481B">
            <w:pPr>
              <w:rPr>
                <w:rFonts w:asciiTheme="minorHAnsi" w:hAnsiTheme="minorHAnsi"/>
                <w:sz w:val="20"/>
                <w:szCs w:val="20"/>
              </w:rPr>
            </w:pPr>
            <w:r w:rsidRPr="0028087A">
              <w:rPr>
                <w:rFonts w:asciiTheme="minorHAnsi" w:hAnsiTheme="minorHAnsi"/>
                <w:b/>
                <w:sz w:val="20"/>
                <w:szCs w:val="20"/>
              </w:rPr>
              <w:t>Studijní literatura a studijní pomůcky</w:t>
            </w:r>
          </w:p>
        </w:tc>
        <w:tc>
          <w:tcPr>
            <w:tcW w:w="5694" w:type="dxa"/>
            <w:gridSpan w:val="6"/>
            <w:tcBorders>
              <w:top w:val="nil"/>
              <w:bottom w:val="nil"/>
            </w:tcBorders>
          </w:tcPr>
          <w:p w:rsidR="00221461" w:rsidRPr="0028087A" w:rsidRDefault="00221461" w:rsidP="0010481B">
            <w:pPr>
              <w:rPr>
                <w:rFonts w:asciiTheme="minorHAnsi" w:hAnsiTheme="minorHAnsi"/>
                <w:sz w:val="20"/>
                <w:szCs w:val="20"/>
              </w:rPr>
            </w:pPr>
          </w:p>
        </w:tc>
      </w:tr>
      <w:tr w:rsidR="00221461" w:rsidRPr="0028087A" w:rsidTr="0010481B">
        <w:trPr>
          <w:trHeight w:val="340"/>
        </w:trPr>
        <w:tc>
          <w:tcPr>
            <w:tcW w:w="9347" w:type="dxa"/>
            <w:gridSpan w:val="8"/>
            <w:tcBorders>
              <w:top w:val="nil"/>
            </w:tcBorders>
          </w:tcPr>
          <w:p w:rsidR="004759AC" w:rsidRPr="004759AC" w:rsidRDefault="0048313D" w:rsidP="004759AC">
            <w:pPr>
              <w:rPr>
                <w:rFonts w:asciiTheme="minorHAnsi" w:hAnsiTheme="minorHAnsi"/>
                <w:b/>
                <w:noProof/>
                <w:sz w:val="20"/>
                <w:szCs w:val="20"/>
              </w:rPr>
            </w:pPr>
            <w:r>
              <w:rPr>
                <w:rFonts w:asciiTheme="minorHAnsi" w:hAnsiTheme="minorHAnsi"/>
                <w:b/>
                <w:noProof/>
                <w:sz w:val="20"/>
                <w:szCs w:val="20"/>
              </w:rPr>
              <w:t>povinná</w:t>
            </w:r>
            <w:r w:rsidR="004759AC" w:rsidRPr="004759AC">
              <w:rPr>
                <w:rFonts w:asciiTheme="minorHAnsi" w:hAnsiTheme="minorHAnsi"/>
                <w:b/>
                <w:noProof/>
                <w:sz w:val="20"/>
                <w:szCs w:val="20"/>
              </w:rPr>
              <w:t>:</w:t>
            </w:r>
          </w:p>
          <w:p w:rsidR="004759AC" w:rsidRDefault="004759AC" w:rsidP="004759AC">
            <w:pPr>
              <w:rPr>
                <w:rFonts w:asciiTheme="minorHAnsi" w:hAnsiTheme="minorHAnsi"/>
                <w:noProof/>
                <w:sz w:val="20"/>
                <w:szCs w:val="20"/>
              </w:rPr>
            </w:pPr>
            <w:r w:rsidRPr="0028087A">
              <w:rPr>
                <w:rFonts w:asciiTheme="minorHAnsi" w:hAnsiTheme="minorHAnsi"/>
                <w:noProof/>
                <w:sz w:val="20"/>
                <w:szCs w:val="20"/>
              </w:rPr>
              <w:t xml:space="preserve">W. Röd. Novověká filosofie I. Praha: Oikoymenh, 2001. </w:t>
            </w:r>
          </w:p>
          <w:p w:rsidR="004759AC" w:rsidRPr="0028087A" w:rsidRDefault="004759AC" w:rsidP="004759AC">
            <w:pPr>
              <w:rPr>
                <w:rFonts w:asciiTheme="minorHAnsi" w:hAnsiTheme="minorHAnsi"/>
                <w:sz w:val="20"/>
                <w:szCs w:val="20"/>
              </w:rPr>
            </w:pPr>
            <w:r w:rsidRPr="0028087A">
              <w:rPr>
                <w:rFonts w:asciiTheme="minorHAnsi" w:hAnsiTheme="minorHAnsi"/>
                <w:noProof/>
                <w:sz w:val="20"/>
                <w:szCs w:val="20"/>
              </w:rPr>
              <w:t>W. Röd. Novověká filosofie II. Praha: Oikoymenh, 2004.</w:t>
            </w:r>
          </w:p>
          <w:p w:rsidR="004759AC" w:rsidRPr="004759AC" w:rsidRDefault="004759AC" w:rsidP="0010481B">
            <w:pPr>
              <w:rPr>
                <w:rFonts w:asciiTheme="minorHAnsi" w:hAnsiTheme="minorHAnsi"/>
                <w:b/>
                <w:noProof/>
                <w:sz w:val="20"/>
                <w:szCs w:val="20"/>
              </w:rPr>
            </w:pPr>
            <w:r w:rsidRPr="004759AC">
              <w:rPr>
                <w:rFonts w:asciiTheme="minorHAnsi" w:hAnsiTheme="minorHAnsi"/>
                <w:b/>
                <w:noProof/>
                <w:sz w:val="20"/>
                <w:szCs w:val="20"/>
              </w:rPr>
              <w:t>doporučená:</w:t>
            </w:r>
          </w:p>
          <w:p w:rsidR="00221461" w:rsidRDefault="00221461" w:rsidP="0010481B">
            <w:pPr>
              <w:rPr>
                <w:rFonts w:asciiTheme="minorHAnsi" w:hAnsiTheme="minorHAnsi"/>
                <w:noProof/>
                <w:sz w:val="20"/>
                <w:szCs w:val="20"/>
              </w:rPr>
            </w:pPr>
            <w:r w:rsidRPr="0028087A">
              <w:rPr>
                <w:rFonts w:asciiTheme="minorHAnsi" w:hAnsiTheme="minorHAnsi"/>
                <w:noProof/>
                <w:sz w:val="20"/>
                <w:szCs w:val="20"/>
              </w:rPr>
              <w:t xml:space="preserve">David Hume. Zkoumání o zásadách mravnosti a zkoumání o rozumu lidském. Praha: Jan Laichter, 1899. </w:t>
            </w:r>
          </w:p>
          <w:p w:rsidR="00221461" w:rsidRDefault="00221461" w:rsidP="0010481B">
            <w:pPr>
              <w:rPr>
                <w:rFonts w:asciiTheme="minorHAnsi" w:hAnsiTheme="minorHAnsi"/>
                <w:noProof/>
                <w:sz w:val="20"/>
                <w:szCs w:val="20"/>
              </w:rPr>
            </w:pPr>
            <w:r w:rsidRPr="0028087A">
              <w:rPr>
                <w:rFonts w:asciiTheme="minorHAnsi" w:hAnsiTheme="minorHAnsi"/>
                <w:noProof/>
                <w:sz w:val="20"/>
                <w:szCs w:val="20"/>
              </w:rPr>
              <w:t xml:space="preserve">Immanuel Kant. Kritika čistého rozumu. Praha: Oikoymenh, 2001. </w:t>
            </w:r>
          </w:p>
          <w:p w:rsidR="00221461" w:rsidRDefault="00221461" w:rsidP="0010481B">
            <w:pPr>
              <w:rPr>
                <w:rFonts w:asciiTheme="minorHAnsi" w:hAnsiTheme="minorHAnsi"/>
                <w:noProof/>
                <w:sz w:val="20"/>
                <w:szCs w:val="20"/>
              </w:rPr>
            </w:pPr>
            <w:r w:rsidRPr="0028087A">
              <w:rPr>
                <w:rFonts w:asciiTheme="minorHAnsi" w:hAnsiTheme="minorHAnsi"/>
                <w:noProof/>
                <w:sz w:val="20"/>
                <w:szCs w:val="20"/>
              </w:rPr>
              <w:t xml:space="preserve">René Descartes. Meditace o první filosofii. Praha: Oikoymenh, 2003. </w:t>
            </w:r>
          </w:p>
          <w:p w:rsidR="00221461" w:rsidRDefault="00221461" w:rsidP="00221461">
            <w:pPr>
              <w:rPr>
                <w:rFonts w:asciiTheme="minorHAnsi" w:hAnsiTheme="minorHAnsi"/>
                <w:noProof/>
                <w:sz w:val="20"/>
                <w:szCs w:val="20"/>
              </w:rPr>
            </w:pPr>
            <w:r w:rsidRPr="0028087A">
              <w:rPr>
                <w:rFonts w:asciiTheme="minorHAnsi" w:hAnsiTheme="minorHAnsi"/>
                <w:noProof/>
                <w:sz w:val="20"/>
                <w:szCs w:val="20"/>
              </w:rPr>
              <w:t xml:space="preserve">David Hume. Dialogy o přirozeném náboženství. Praha: </w:t>
            </w:r>
            <w:r>
              <w:rPr>
                <w:rFonts w:asciiTheme="minorHAnsi" w:hAnsiTheme="minorHAnsi"/>
                <w:noProof/>
                <w:sz w:val="20"/>
                <w:szCs w:val="20"/>
              </w:rPr>
              <w:t>D</w:t>
            </w:r>
            <w:r w:rsidRPr="0028087A">
              <w:rPr>
                <w:rFonts w:asciiTheme="minorHAnsi" w:hAnsiTheme="minorHAnsi"/>
                <w:noProof/>
                <w:sz w:val="20"/>
                <w:szCs w:val="20"/>
              </w:rPr>
              <w:t xml:space="preserve">ybbuk, 2013. </w:t>
            </w:r>
          </w:p>
          <w:p w:rsidR="00221461" w:rsidRDefault="00221461" w:rsidP="00221461">
            <w:pPr>
              <w:rPr>
                <w:rFonts w:asciiTheme="minorHAnsi" w:hAnsiTheme="minorHAnsi"/>
                <w:noProof/>
                <w:sz w:val="20"/>
                <w:szCs w:val="20"/>
              </w:rPr>
            </w:pPr>
            <w:r w:rsidRPr="0028087A">
              <w:rPr>
                <w:rFonts w:asciiTheme="minorHAnsi" w:hAnsiTheme="minorHAnsi"/>
                <w:noProof/>
                <w:sz w:val="20"/>
                <w:szCs w:val="20"/>
              </w:rPr>
              <w:t xml:space="preserve">Immanuel Kant. Základy metafyziky mravů. Praha: Oikoymenh, 2014. </w:t>
            </w:r>
          </w:p>
          <w:p w:rsidR="00221461" w:rsidRDefault="00221461" w:rsidP="00221461">
            <w:pPr>
              <w:rPr>
                <w:rFonts w:asciiTheme="minorHAnsi" w:hAnsiTheme="minorHAnsi"/>
                <w:noProof/>
                <w:sz w:val="20"/>
                <w:szCs w:val="20"/>
              </w:rPr>
            </w:pPr>
            <w:r w:rsidRPr="0028087A">
              <w:rPr>
                <w:rFonts w:asciiTheme="minorHAnsi" w:hAnsiTheme="minorHAnsi"/>
                <w:noProof/>
                <w:sz w:val="20"/>
                <w:szCs w:val="20"/>
              </w:rPr>
              <w:t>René Descartes. Regulae ad directionem ingenii/Pravidla pro vedení rozumu. Praha: Oikoymenh, 2000.</w:t>
            </w:r>
          </w:p>
          <w:p w:rsidR="00221461" w:rsidRPr="00221461" w:rsidRDefault="00221461" w:rsidP="00221461">
            <w:pPr>
              <w:rPr>
                <w:rFonts w:asciiTheme="minorHAnsi" w:hAnsiTheme="minorHAnsi"/>
                <w:b/>
                <w:noProof/>
                <w:sz w:val="20"/>
                <w:szCs w:val="20"/>
              </w:rPr>
            </w:pPr>
            <w:r>
              <w:rPr>
                <w:rFonts w:asciiTheme="minorHAnsi" w:hAnsiTheme="minorHAnsi"/>
                <w:b/>
                <w:noProof/>
                <w:sz w:val="20"/>
                <w:szCs w:val="20"/>
              </w:rPr>
              <w:t>texty k semináři</w:t>
            </w:r>
          </w:p>
          <w:p w:rsidR="00221461" w:rsidRDefault="00221461" w:rsidP="00221461">
            <w:pPr>
              <w:rPr>
                <w:rFonts w:asciiTheme="minorHAnsi" w:hAnsiTheme="minorHAnsi"/>
                <w:noProof/>
                <w:sz w:val="20"/>
                <w:szCs w:val="20"/>
              </w:rPr>
            </w:pPr>
            <w:r w:rsidRPr="0028087A">
              <w:rPr>
                <w:rFonts w:asciiTheme="minorHAnsi" w:hAnsiTheme="minorHAnsi"/>
                <w:noProof/>
                <w:sz w:val="20"/>
                <w:szCs w:val="20"/>
              </w:rPr>
              <w:t xml:space="preserve">Descartes, R. Meditace o první filosofii. Námitky a autorovy odpovědi. Oikumené. Praha, 2003. </w:t>
            </w:r>
          </w:p>
          <w:p w:rsidR="00221461" w:rsidRDefault="00221461" w:rsidP="00221461">
            <w:pPr>
              <w:rPr>
                <w:rFonts w:asciiTheme="minorHAnsi" w:hAnsiTheme="minorHAnsi"/>
                <w:noProof/>
                <w:sz w:val="20"/>
                <w:szCs w:val="20"/>
              </w:rPr>
            </w:pPr>
            <w:r w:rsidRPr="0028087A">
              <w:rPr>
                <w:rFonts w:asciiTheme="minorHAnsi" w:hAnsiTheme="minorHAnsi"/>
                <w:noProof/>
                <w:sz w:val="20"/>
                <w:szCs w:val="20"/>
              </w:rPr>
              <w:t xml:space="preserve">Hume, D. Zkoumání o zásadách mravnosti a zkoumání o rozumu lidském. Praha: Jan Laichter, 1899. </w:t>
            </w:r>
          </w:p>
          <w:p w:rsidR="00221461" w:rsidRPr="0028087A" w:rsidRDefault="00221461" w:rsidP="00221461">
            <w:pPr>
              <w:rPr>
                <w:rFonts w:asciiTheme="minorHAnsi" w:hAnsiTheme="minorHAnsi"/>
                <w:sz w:val="20"/>
                <w:szCs w:val="20"/>
              </w:rPr>
            </w:pPr>
            <w:r w:rsidRPr="0028087A">
              <w:rPr>
                <w:rFonts w:asciiTheme="minorHAnsi" w:hAnsiTheme="minorHAnsi"/>
                <w:noProof/>
                <w:sz w:val="20"/>
                <w:szCs w:val="20"/>
              </w:rPr>
              <w:t>Kant, I. Kritika čistého rozumu. Praha: Oikoymenh, 2001.</w:t>
            </w:r>
          </w:p>
          <w:p w:rsidR="00221461" w:rsidRDefault="00221461" w:rsidP="00221461">
            <w:pPr>
              <w:rPr>
                <w:rFonts w:asciiTheme="minorHAnsi" w:hAnsiTheme="minorHAnsi"/>
                <w:noProof/>
                <w:sz w:val="20"/>
                <w:szCs w:val="20"/>
              </w:rPr>
            </w:pPr>
            <w:r w:rsidRPr="0028087A">
              <w:rPr>
                <w:rFonts w:asciiTheme="minorHAnsi" w:hAnsiTheme="minorHAnsi"/>
                <w:noProof/>
                <w:sz w:val="20"/>
                <w:szCs w:val="20"/>
              </w:rPr>
              <w:t xml:space="preserve">R.Scruton. Dějiny novověké filosofie, Barrister a Principal. 2000. </w:t>
            </w:r>
          </w:p>
          <w:p w:rsidR="00221461" w:rsidRDefault="00221461" w:rsidP="00221461">
            <w:pPr>
              <w:rPr>
                <w:rFonts w:asciiTheme="minorHAnsi" w:hAnsiTheme="minorHAnsi"/>
                <w:noProof/>
                <w:sz w:val="20"/>
                <w:szCs w:val="20"/>
              </w:rPr>
            </w:pPr>
            <w:r w:rsidRPr="0028087A">
              <w:rPr>
                <w:rFonts w:asciiTheme="minorHAnsi" w:hAnsiTheme="minorHAnsi"/>
                <w:noProof/>
                <w:sz w:val="20"/>
                <w:szCs w:val="20"/>
              </w:rPr>
              <w:t xml:space="preserve">Röd, W. Novověká filosofie I. Praha: Oikoymenh, 2001. </w:t>
            </w:r>
          </w:p>
          <w:p w:rsidR="00221461" w:rsidRPr="0028087A" w:rsidRDefault="00221461" w:rsidP="00221461">
            <w:pPr>
              <w:rPr>
                <w:rFonts w:asciiTheme="minorHAnsi" w:hAnsiTheme="minorHAnsi"/>
                <w:sz w:val="20"/>
                <w:szCs w:val="20"/>
              </w:rPr>
            </w:pPr>
            <w:r w:rsidRPr="0028087A">
              <w:rPr>
                <w:rFonts w:asciiTheme="minorHAnsi" w:hAnsiTheme="minorHAnsi"/>
                <w:noProof/>
                <w:sz w:val="20"/>
                <w:szCs w:val="20"/>
              </w:rPr>
              <w:t>Röd, W. Novověká filosofie II. Praha: Oikoymenh, 2004.</w:t>
            </w:r>
          </w:p>
          <w:p w:rsidR="00221461" w:rsidRPr="0028087A" w:rsidRDefault="00221461" w:rsidP="00221461">
            <w:pPr>
              <w:rPr>
                <w:rFonts w:asciiTheme="minorHAnsi" w:hAnsiTheme="minorHAnsi"/>
                <w:sz w:val="20"/>
                <w:szCs w:val="20"/>
              </w:rPr>
            </w:pPr>
            <w:r w:rsidRPr="0028087A">
              <w:rPr>
                <w:rFonts w:asciiTheme="minorHAnsi" w:hAnsiTheme="minorHAnsi"/>
                <w:noProof/>
                <w:sz w:val="20"/>
                <w:szCs w:val="20"/>
              </w:rPr>
              <w:t>Locke, J. Esej o lidském chápání. Praha: Oikoymenh, 2012.</w:t>
            </w:r>
          </w:p>
        </w:tc>
      </w:tr>
      <w:tr w:rsidR="00221461" w:rsidRPr="0028087A" w:rsidTr="0010481B">
        <w:tc>
          <w:tcPr>
            <w:tcW w:w="9347" w:type="dxa"/>
            <w:gridSpan w:val="8"/>
            <w:tcBorders>
              <w:top w:val="single" w:sz="12" w:space="0" w:color="auto"/>
              <w:left w:val="single" w:sz="2" w:space="0" w:color="auto"/>
              <w:bottom w:val="single" w:sz="2" w:space="0" w:color="auto"/>
              <w:right w:val="single" w:sz="2" w:space="0" w:color="auto"/>
            </w:tcBorders>
            <w:shd w:val="clear" w:color="auto" w:fill="F7CAAC"/>
          </w:tcPr>
          <w:p w:rsidR="00221461" w:rsidRPr="0028087A" w:rsidRDefault="00221461" w:rsidP="0010481B">
            <w:pPr>
              <w:rPr>
                <w:rFonts w:asciiTheme="minorHAnsi" w:hAnsiTheme="minorHAnsi"/>
                <w:b/>
                <w:sz w:val="20"/>
                <w:szCs w:val="20"/>
              </w:rPr>
            </w:pPr>
            <w:r w:rsidRPr="0028087A">
              <w:rPr>
                <w:rFonts w:asciiTheme="minorHAnsi" w:hAnsiTheme="minorHAnsi"/>
                <w:b/>
                <w:sz w:val="20"/>
                <w:szCs w:val="20"/>
              </w:rPr>
              <w:t>Informace ke kombinované nebo distanční formě</w:t>
            </w:r>
          </w:p>
        </w:tc>
      </w:tr>
      <w:tr w:rsidR="00221461" w:rsidRPr="0028087A" w:rsidTr="0010481B">
        <w:tc>
          <w:tcPr>
            <w:tcW w:w="4787" w:type="dxa"/>
            <w:gridSpan w:val="3"/>
            <w:tcBorders>
              <w:top w:val="single" w:sz="2" w:space="0" w:color="auto"/>
            </w:tcBorders>
            <w:shd w:val="clear" w:color="auto" w:fill="F7CAAC"/>
          </w:tcPr>
          <w:p w:rsidR="00221461" w:rsidRPr="0028087A" w:rsidRDefault="00221461" w:rsidP="0010481B">
            <w:pPr>
              <w:rPr>
                <w:rFonts w:asciiTheme="minorHAnsi" w:hAnsiTheme="minorHAnsi"/>
                <w:sz w:val="20"/>
                <w:szCs w:val="20"/>
              </w:rPr>
            </w:pPr>
            <w:r w:rsidRPr="0028087A">
              <w:rPr>
                <w:rFonts w:asciiTheme="minorHAnsi" w:hAnsiTheme="minorHAnsi"/>
                <w:b/>
                <w:sz w:val="20"/>
                <w:szCs w:val="20"/>
              </w:rPr>
              <w:t>Rozsah konzultací (soustředění)</w:t>
            </w:r>
          </w:p>
        </w:tc>
        <w:tc>
          <w:tcPr>
            <w:tcW w:w="889" w:type="dxa"/>
            <w:tcBorders>
              <w:top w:val="single" w:sz="2" w:space="0" w:color="auto"/>
            </w:tcBorders>
          </w:tcPr>
          <w:p w:rsidR="00221461" w:rsidRPr="0028087A" w:rsidRDefault="00221461" w:rsidP="0010481B">
            <w:pPr>
              <w:rPr>
                <w:rFonts w:asciiTheme="minorHAnsi" w:hAnsiTheme="minorHAnsi"/>
                <w:sz w:val="20"/>
                <w:szCs w:val="20"/>
              </w:rPr>
            </w:pPr>
            <w:r>
              <w:rPr>
                <w:rFonts w:asciiTheme="minorHAnsi" w:hAnsiTheme="minorHAnsi"/>
                <w:sz w:val="20"/>
                <w:szCs w:val="20"/>
              </w:rPr>
              <w:t>14-56</w:t>
            </w:r>
          </w:p>
        </w:tc>
        <w:tc>
          <w:tcPr>
            <w:tcW w:w="3671" w:type="dxa"/>
            <w:gridSpan w:val="4"/>
            <w:tcBorders>
              <w:top w:val="single" w:sz="2" w:space="0" w:color="auto"/>
            </w:tcBorders>
            <w:shd w:val="clear" w:color="auto" w:fill="F7CAAC"/>
          </w:tcPr>
          <w:p w:rsidR="00221461" w:rsidRPr="0028087A" w:rsidRDefault="00221461" w:rsidP="0010481B">
            <w:pPr>
              <w:rPr>
                <w:rFonts w:asciiTheme="minorHAnsi" w:hAnsiTheme="minorHAnsi"/>
                <w:b/>
                <w:sz w:val="20"/>
                <w:szCs w:val="20"/>
              </w:rPr>
            </w:pPr>
            <w:r w:rsidRPr="0028087A">
              <w:rPr>
                <w:rFonts w:asciiTheme="minorHAnsi" w:hAnsiTheme="minorHAnsi"/>
                <w:b/>
                <w:sz w:val="20"/>
                <w:szCs w:val="20"/>
              </w:rPr>
              <w:t xml:space="preserve">hodin </w:t>
            </w:r>
          </w:p>
        </w:tc>
      </w:tr>
      <w:tr w:rsidR="00221461" w:rsidRPr="0028087A" w:rsidTr="0010481B">
        <w:tc>
          <w:tcPr>
            <w:tcW w:w="9347" w:type="dxa"/>
            <w:gridSpan w:val="8"/>
            <w:shd w:val="clear" w:color="auto" w:fill="F7CAAC"/>
          </w:tcPr>
          <w:p w:rsidR="00221461" w:rsidRPr="0028087A" w:rsidRDefault="00221461" w:rsidP="0010481B">
            <w:pPr>
              <w:rPr>
                <w:rFonts w:asciiTheme="minorHAnsi" w:hAnsiTheme="minorHAnsi"/>
                <w:b/>
                <w:sz w:val="20"/>
                <w:szCs w:val="20"/>
              </w:rPr>
            </w:pPr>
            <w:r w:rsidRPr="0028087A">
              <w:rPr>
                <w:rFonts w:asciiTheme="minorHAnsi" w:hAnsiTheme="minorHAnsi"/>
                <w:b/>
                <w:sz w:val="20"/>
                <w:szCs w:val="20"/>
              </w:rPr>
              <w:t>Informace o způsobu kontaktu s vyučujícím</w:t>
            </w:r>
          </w:p>
        </w:tc>
      </w:tr>
      <w:tr w:rsidR="00221461" w:rsidRPr="0028087A" w:rsidTr="00221461">
        <w:trPr>
          <w:trHeight w:val="471"/>
        </w:trPr>
        <w:tc>
          <w:tcPr>
            <w:tcW w:w="9347" w:type="dxa"/>
            <w:gridSpan w:val="8"/>
          </w:tcPr>
          <w:p w:rsidR="00221461" w:rsidRPr="0028087A" w:rsidRDefault="00221461" w:rsidP="0010481B">
            <w:pPr>
              <w:rPr>
                <w:rFonts w:asciiTheme="minorHAnsi" w:hAnsiTheme="minorHAnsi"/>
                <w:sz w:val="20"/>
                <w:szCs w:val="20"/>
              </w:rPr>
            </w:pPr>
            <w:r>
              <w:rPr>
                <w:rFonts w:asciiTheme="minorHAnsi" w:hAnsiTheme="minorHAnsi"/>
                <w:sz w:val="20"/>
                <w:szCs w:val="20"/>
              </w:rPr>
              <w:t>Přímé konzultace s vyučujícím, využití Moodle kurzu.</w:t>
            </w:r>
          </w:p>
        </w:tc>
      </w:tr>
    </w:tbl>
    <w:p w:rsidR="00221461" w:rsidRPr="0028087A" w:rsidRDefault="00221461" w:rsidP="00221461">
      <w:pPr>
        <w:rPr>
          <w:rFonts w:asciiTheme="minorHAnsi" w:hAnsiTheme="minorHAnsi"/>
          <w:sz w:val="20"/>
          <w:szCs w:val="20"/>
        </w:rPr>
        <w:sectPr w:rsidR="00221461" w:rsidRPr="0028087A" w:rsidSect="00F64E0E">
          <w:footerReference w:type="even" r:id="rId48"/>
          <w:footerReference w:type="default" r:id="rId49"/>
          <w:footerReference w:type="first" r:id="rId50"/>
          <w:pgSz w:w="11906" w:h="16838"/>
          <w:pgMar w:top="1417" w:right="1417" w:bottom="1417" w:left="1417" w:header="708" w:footer="708" w:gutter="0"/>
          <w:pgNumType w:start="1"/>
          <w:cols w:space="708"/>
          <w:titlePg/>
          <w:docGrid w:linePitch="360"/>
        </w:sectPr>
      </w:pPr>
    </w:p>
    <w:tbl>
      <w:tblPr>
        <w:tblW w:w="93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25"/>
        <w:gridCol w:w="734"/>
      </w:tblGrid>
      <w:tr w:rsidR="00221461" w:rsidRPr="00122D7B" w:rsidTr="0010481B">
        <w:tc>
          <w:tcPr>
            <w:tcW w:w="9347" w:type="dxa"/>
            <w:gridSpan w:val="8"/>
            <w:tcBorders>
              <w:bottom w:val="double" w:sz="4" w:space="0" w:color="auto"/>
            </w:tcBorders>
            <w:shd w:val="clear" w:color="auto" w:fill="BDD6EE"/>
          </w:tcPr>
          <w:p w:rsidR="00221461" w:rsidRPr="00122D7B" w:rsidRDefault="00221461" w:rsidP="0010481B">
            <w:pPr>
              <w:rPr>
                <w:rFonts w:asciiTheme="minorHAnsi" w:hAnsiTheme="minorHAnsi"/>
                <w:b/>
                <w:szCs w:val="20"/>
              </w:rPr>
            </w:pPr>
            <w:r w:rsidRPr="00122D7B">
              <w:rPr>
                <w:rFonts w:asciiTheme="minorHAnsi" w:hAnsiTheme="minorHAnsi"/>
                <w:szCs w:val="20"/>
              </w:rPr>
              <w:br w:type="page"/>
            </w:r>
            <w:r w:rsidRPr="00122D7B">
              <w:rPr>
                <w:rFonts w:asciiTheme="minorHAnsi" w:hAnsiTheme="minorHAnsi"/>
                <w:b/>
                <w:szCs w:val="20"/>
              </w:rPr>
              <w:t>B-III – Charakteristika studijního předmětu</w:t>
            </w:r>
          </w:p>
        </w:tc>
      </w:tr>
      <w:tr w:rsidR="00221461" w:rsidRPr="0028087A" w:rsidTr="0010481B">
        <w:tc>
          <w:tcPr>
            <w:tcW w:w="3086" w:type="dxa"/>
            <w:tcBorders>
              <w:top w:val="double" w:sz="4" w:space="0" w:color="auto"/>
            </w:tcBorders>
            <w:shd w:val="clear" w:color="auto" w:fill="F7CAAC"/>
          </w:tcPr>
          <w:p w:rsidR="00221461" w:rsidRPr="0028087A" w:rsidRDefault="00221461" w:rsidP="0010481B">
            <w:pPr>
              <w:rPr>
                <w:rFonts w:asciiTheme="minorHAnsi" w:hAnsiTheme="minorHAnsi"/>
                <w:b/>
                <w:sz w:val="20"/>
                <w:szCs w:val="20"/>
              </w:rPr>
            </w:pPr>
            <w:r w:rsidRPr="0028087A">
              <w:rPr>
                <w:rFonts w:asciiTheme="minorHAnsi" w:hAnsiTheme="minorHAnsi"/>
                <w:b/>
                <w:sz w:val="20"/>
                <w:szCs w:val="20"/>
              </w:rPr>
              <w:t>Název studijního předmětu</w:t>
            </w:r>
          </w:p>
        </w:tc>
        <w:tc>
          <w:tcPr>
            <w:tcW w:w="6261" w:type="dxa"/>
            <w:gridSpan w:val="7"/>
            <w:tcBorders>
              <w:top w:val="double" w:sz="4" w:space="0" w:color="auto"/>
            </w:tcBorders>
          </w:tcPr>
          <w:p w:rsidR="00221461" w:rsidRPr="00F257B6" w:rsidRDefault="00221461" w:rsidP="0010481B">
            <w:pPr>
              <w:rPr>
                <w:rFonts w:asciiTheme="minorHAnsi" w:hAnsiTheme="minorHAnsi"/>
                <w:sz w:val="20"/>
                <w:szCs w:val="20"/>
              </w:rPr>
            </w:pPr>
            <w:r w:rsidRPr="00F257B6">
              <w:rPr>
                <w:rFonts w:asciiTheme="minorHAnsi" w:hAnsiTheme="minorHAnsi"/>
                <w:noProof/>
                <w:sz w:val="20"/>
                <w:szCs w:val="20"/>
              </w:rPr>
              <w:t>Dějiny filosofie (současnost)</w:t>
            </w:r>
          </w:p>
        </w:tc>
      </w:tr>
      <w:tr w:rsidR="00221461" w:rsidRPr="0028087A" w:rsidTr="0010481B">
        <w:tc>
          <w:tcPr>
            <w:tcW w:w="3086" w:type="dxa"/>
            <w:shd w:val="clear" w:color="auto" w:fill="F7CAAC"/>
          </w:tcPr>
          <w:p w:rsidR="00221461" w:rsidRPr="0028087A" w:rsidRDefault="00221461" w:rsidP="0010481B">
            <w:pPr>
              <w:rPr>
                <w:rFonts w:asciiTheme="minorHAnsi" w:hAnsiTheme="minorHAnsi"/>
                <w:b/>
                <w:sz w:val="20"/>
                <w:szCs w:val="20"/>
              </w:rPr>
            </w:pPr>
            <w:r w:rsidRPr="0028087A">
              <w:rPr>
                <w:rFonts w:asciiTheme="minorHAnsi" w:hAnsiTheme="minorHAnsi"/>
                <w:b/>
                <w:sz w:val="20"/>
                <w:szCs w:val="20"/>
              </w:rPr>
              <w:t>Typ předmětu</w:t>
            </w:r>
          </w:p>
        </w:tc>
        <w:tc>
          <w:tcPr>
            <w:tcW w:w="3406" w:type="dxa"/>
            <w:gridSpan w:val="4"/>
          </w:tcPr>
          <w:p w:rsidR="005528C1" w:rsidRDefault="005528C1" w:rsidP="005528C1">
            <w:pPr>
              <w:rPr>
                <w:rFonts w:asciiTheme="minorHAnsi" w:hAnsiTheme="minorHAnsi"/>
                <w:noProof/>
                <w:sz w:val="20"/>
                <w:szCs w:val="20"/>
              </w:rPr>
            </w:pPr>
            <w:r>
              <w:rPr>
                <w:rFonts w:asciiTheme="minorHAnsi" w:hAnsiTheme="minorHAnsi"/>
                <w:noProof/>
                <w:sz w:val="20"/>
                <w:szCs w:val="20"/>
              </w:rPr>
              <w:t>p</w:t>
            </w:r>
            <w:r w:rsidRPr="0028087A">
              <w:rPr>
                <w:rFonts w:asciiTheme="minorHAnsi" w:hAnsiTheme="minorHAnsi"/>
                <w:noProof/>
                <w:sz w:val="20"/>
                <w:szCs w:val="20"/>
              </w:rPr>
              <w:t>ovinný</w:t>
            </w:r>
          </w:p>
          <w:p w:rsidR="00221461" w:rsidRPr="0028087A" w:rsidRDefault="005528C1" w:rsidP="005528C1">
            <w:pPr>
              <w:rPr>
                <w:rFonts w:asciiTheme="minorHAnsi" w:hAnsiTheme="minorHAnsi"/>
                <w:sz w:val="20"/>
                <w:szCs w:val="20"/>
              </w:rPr>
            </w:pPr>
            <w:r>
              <w:rPr>
                <w:rFonts w:asciiTheme="minorHAnsi" w:hAnsiTheme="minorHAnsi"/>
                <w:noProof/>
                <w:sz w:val="20"/>
                <w:szCs w:val="20"/>
              </w:rPr>
              <w:t>ZT pro všechny studijní plány</w:t>
            </w:r>
          </w:p>
        </w:tc>
        <w:tc>
          <w:tcPr>
            <w:tcW w:w="2121" w:type="dxa"/>
            <w:gridSpan w:val="2"/>
            <w:shd w:val="clear" w:color="auto" w:fill="F7CAAC"/>
          </w:tcPr>
          <w:p w:rsidR="00221461" w:rsidRPr="0028087A" w:rsidRDefault="00221461" w:rsidP="0010481B">
            <w:pPr>
              <w:rPr>
                <w:rFonts w:asciiTheme="minorHAnsi" w:hAnsiTheme="minorHAnsi"/>
                <w:sz w:val="20"/>
                <w:szCs w:val="20"/>
              </w:rPr>
            </w:pPr>
            <w:r w:rsidRPr="0028087A">
              <w:rPr>
                <w:rFonts w:asciiTheme="minorHAnsi" w:hAnsiTheme="minorHAnsi"/>
                <w:b/>
                <w:sz w:val="20"/>
                <w:szCs w:val="20"/>
              </w:rPr>
              <w:t>doporučený ročník / semestr</w:t>
            </w:r>
          </w:p>
        </w:tc>
        <w:tc>
          <w:tcPr>
            <w:tcW w:w="734" w:type="dxa"/>
          </w:tcPr>
          <w:p w:rsidR="00221461" w:rsidRPr="0028087A" w:rsidRDefault="00221461" w:rsidP="0010481B">
            <w:pPr>
              <w:rPr>
                <w:rFonts w:asciiTheme="minorHAnsi" w:hAnsiTheme="minorHAnsi"/>
                <w:sz w:val="20"/>
                <w:szCs w:val="20"/>
              </w:rPr>
            </w:pPr>
            <w:r w:rsidRPr="0028087A">
              <w:rPr>
                <w:rFonts w:asciiTheme="minorHAnsi" w:hAnsiTheme="minorHAnsi"/>
                <w:noProof/>
                <w:sz w:val="20"/>
                <w:szCs w:val="20"/>
              </w:rPr>
              <w:t>2/LS</w:t>
            </w:r>
          </w:p>
        </w:tc>
      </w:tr>
      <w:tr w:rsidR="00221461" w:rsidRPr="0028087A" w:rsidTr="0010481B">
        <w:tc>
          <w:tcPr>
            <w:tcW w:w="3086" w:type="dxa"/>
            <w:shd w:val="clear" w:color="auto" w:fill="F7CAAC"/>
          </w:tcPr>
          <w:p w:rsidR="00221461" w:rsidRPr="0028087A" w:rsidRDefault="00221461" w:rsidP="0010481B">
            <w:pPr>
              <w:rPr>
                <w:rFonts w:asciiTheme="minorHAnsi" w:hAnsiTheme="minorHAnsi"/>
                <w:b/>
                <w:sz w:val="20"/>
                <w:szCs w:val="20"/>
              </w:rPr>
            </w:pPr>
            <w:r w:rsidRPr="0028087A">
              <w:rPr>
                <w:rFonts w:asciiTheme="minorHAnsi" w:hAnsiTheme="minorHAnsi"/>
                <w:b/>
                <w:sz w:val="20"/>
                <w:szCs w:val="20"/>
              </w:rPr>
              <w:t>Rozsah studijního předmětu</w:t>
            </w:r>
          </w:p>
        </w:tc>
        <w:tc>
          <w:tcPr>
            <w:tcW w:w="1701" w:type="dxa"/>
            <w:gridSpan w:val="2"/>
          </w:tcPr>
          <w:p w:rsidR="00221461" w:rsidRPr="0028087A" w:rsidRDefault="00221461" w:rsidP="005528C1">
            <w:pPr>
              <w:rPr>
                <w:rFonts w:asciiTheme="minorHAnsi" w:hAnsiTheme="minorHAnsi"/>
                <w:sz w:val="20"/>
                <w:szCs w:val="20"/>
              </w:rPr>
            </w:pPr>
            <w:r w:rsidRPr="0028087A">
              <w:rPr>
                <w:rFonts w:asciiTheme="minorHAnsi" w:hAnsiTheme="minorHAnsi"/>
                <w:noProof/>
                <w:sz w:val="20"/>
                <w:szCs w:val="20"/>
              </w:rPr>
              <w:t>2</w:t>
            </w:r>
            <w:r w:rsidR="005528C1">
              <w:rPr>
                <w:rFonts w:asciiTheme="minorHAnsi" w:hAnsiTheme="minorHAnsi"/>
                <w:noProof/>
                <w:sz w:val="20"/>
                <w:szCs w:val="20"/>
              </w:rPr>
              <w:t>8</w:t>
            </w:r>
            <w:r w:rsidRPr="0028087A">
              <w:rPr>
                <w:rFonts w:asciiTheme="minorHAnsi" w:hAnsiTheme="minorHAnsi"/>
                <w:noProof/>
                <w:sz w:val="20"/>
                <w:szCs w:val="20"/>
              </w:rPr>
              <w:t>p</w:t>
            </w:r>
            <w:r w:rsidR="005528C1">
              <w:rPr>
                <w:rFonts w:asciiTheme="minorHAnsi" w:hAnsiTheme="minorHAnsi"/>
                <w:noProof/>
                <w:sz w:val="20"/>
                <w:szCs w:val="20"/>
              </w:rPr>
              <w:t>+28s</w:t>
            </w:r>
          </w:p>
        </w:tc>
        <w:tc>
          <w:tcPr>
            <w:tcW w:w="889" w:type="dxa"/>
            <w:shd w:val="clear" w:color="auto" w:fill="F7CAAC"/>
          </w:tcPr>
          <w:p w:rsidR="00221461" w:rsidRPr="0028087A" w:rsidRDefault="00221461" w:rsidP="0010481B">
            <w:pPr>
              <w:rPr>
                <w:rFonts w:asciiTheme="minorHAnsi" w:hAnsiTheme="minorHAnsi"/>
                <w:b/>
                <w:sz w:val="20"/>
                <w:szCs w:val="20"/>
              </w:rPr>
            </w:pPr>
            <w:r w:rsidRPr="0028087A">
              <w:rPr>
                <w:rFonts w:asciiTheme="minorHAnsi" w:hAnsiTheme="minorHAnsi"/>
                <w:b/>
                <w:sz w:val="20"/>
                <w:szCs w:val="20"/>
              </w:rPr>
              <w:t xml:space="preserve">hod. </w:t>
            </w:r>
          </w:p>
        </w:tc>
        <w:tc>
          <w:tcPr>
            <w:tcW w:w="816" w:type="dxa"/>
          </w:tcPr>
          <w:p w:rsidR="00221461" w:rsidRPr="0028087A" w:rsidRDefault="005528C1" w:rsidP="0010481B">
            <w:pPr>
              <w:rPr>
                <w:rFonts w:asciiTheme="minorHAnsi" w:hAnsiTheme="minorHAnsi"/>
                <w:sz w:val="20"/>
                <w:szCs w:val="20"/>
              </w:rPr>
            </w:pPr>
            <w:r>
              <w:rPr>
                <w:rFonts w:asciiTheme="minorHAnsi" w:hAnsiTheme="minorHAnsi"/>
                <w:noProof/>
                <w:sz w:val="20"/>
                <w:szCs w:val="20"/>
              </w:rPr>
              <w:t>56</w:t>
            </w:r>
          </w:p>
        </w:tc>
        <w:tc>
          <w:tcPr>
            <w:tcW w:w="2121" w:type="dxa"/>
            <w:gridSpan w:val="2"/>
            <w:shd w:val="clear" w:color="auto" w:fill="F7CAAC"/>
          </w:tcPr>
          <w:p w:rsidR="00221461" w:rsidRPr="0028087A" w:rsidRDefault="00221461" w:rsidP="0010481B">
            <w:pPr>
              <w:rPr>
                <w:rFonts w:asciiTheme="minorHAnsi" w:hAnsiTheme="minorHAnsi"/>
                <w:b/>
                <w:sz w:val="20"/>
                <w:szCs w:val="20"/>
              </w:rPr>
            </w:pPr>
            <w:r w:rsidRPr="0028087A">
              <w:rPr>
                <w:rFonts w:asciiTheme="minorHAnsi" w:hAnsiTheme="minorHAnsi"/>
                <w:b/>
                <w:sz w:val="20"/>
                <w:szCs w:val="20"/>
              </w:rPr>
              <w:t>kreditů</w:t>
            </w:r>
          </w:p>
        </w:tc>
        <w:tc>
          <w:tcPr>
            <w:tcW w:w="734" w:type="dxa"/>
          </w:tcPr>
          <w:p w:rsidR="00221461" w:rsidRPr="0028087A" w:rsidRDefault="005528C1" w:rsidP="0010481B">
            <w:pPr>
              <w:rPr>
                <w:rFonts w:asciiTheme="minorHAnsi" w:hAnsiTheme="minorHAnsi"/>
                <w:sz w:val="20"/>
                <w:szCs w:val="20"/>
              </w:rPr>
            </w:pPr>
            <w:r>
              <w:rPr>
                <w:rFonts w:asciiTheme="minorHAnsi" w:hAnsiTheme="minorHAnsi"/>
                <w:noProof/>
                <w:sz w:val="20"/>
                <w:szCs w:val="20"/>
              </w:rPr>
              <w:t>7</w:t>
            </w:r>
          </w:p>
        </w:tc>
      </w:tr>
      <w:tr w:rsidR="00221461" w:rsidRPr="0028087A" w:rsidTr="0010481B">
        <w:tc>
          <w:tcPr>
            <w:tcW w:w="3086" w:type="dxa"/>
            <w:shd w:val="clear" w:color="auto" w:fill="F7CAAC"/>
          </w:tcPr>
          <w:p w:rsidR="00221461" w:rsidRPr="0028087A" w:rsidRDefault="00221461" w:rsidP="0010481B">
            <w:pPr>
              <w:rPr>
                <w:rFonts w:asciiTheme="minorHAnsi" w:hAnsiTheme="minorHAnsi"/>
                <w:b/>
                <w:sz w:val="20"/>
                <w:szCs w:val="20"/>
              </w:rPr>
            </w:pPr>
            <w:r w:rsidRPr="0028087A">
              <w:rPr>
                <w:rFonts w:asciiTheme="minorHAnsi" w:hAnsiTheme="minorHAnsi"/>
                <w:b/>
                <w:sz w:val="20"/>
                <w:szCs w:val="20"/>
              </w:rPr>
              <w:t>Prerekvizity, korekvizity, ekvivalence</w:t>
            </w:r>
          </w:p>
        </w:tc>
        <w:tc>
          <w:tcPr>
            <w:tcW w:w="6261" w:type="dxa"/>
            <w:gridSpan w:val="7"/>
          </w:tcPr>
          <w:p w:rsidR="00221461" w:rsidRPr="0028087A" w:rsidRDefault="00221461" w:rsidP="0010481B">
            <w:pPr>
              <w:rPr>
                <w:rFonts w:asciiTheme="minorHAnsi" w:hAnsiTheme="minorHAnsi"/>
                <w:sz w:val="20"/>
                <w:szCs w:val="20"/>
              </w:rPr>
            </w:pPr>
          </w:p>
        </w:tc>
      </w:tr>
      <w:tr w:rsidR="00221461" w:rsidRPr="0028087A" w:rsidTr="00C80FC8">
        <w:tc>
          <w:tcPr>
            <w:tcW w:w="3086" w:type="dxa"/>
            <w:shd w:val="clear" w:color="auto" w:fill="F7CAAC"/>
          </w:tcPr>
          <w:p w:rsidR="00221461" w:rsidRPr="0028087A" w:rsidRDefault="00221461" w:rsidP="0010481B">
            <w:pPr>
              <w:rPr>
                <w:rFonts w:asciiTheme="minorHAnsi" w:hAnsiTheme="minorHAnsi"/>
                <w:b/>
                <w:sz w:val="20"/>
                <w:szCs w:val="20"/>
              </w:rPr>
            </w:pPr>
            <w:r w:rsidRPr="0028087A">
              <w:rPr>
                <w:rFonts w:asciiTheme="minorHAnsi" w:hAnsiTheme="minorHAnsi"/>
                <w:b/>
                <w:sz w:val="20"/>
                <w:szCs w:val="20"/>
              </w:rPr>
              <w:t>Způsob ověření studijních výsledků</w:t>
            </w:r>
          </w:p>
        </w:tc>
        <w:tc>
          <w:tcPr>
            <w:tcW w:w="3406" w:type="dxa"/>
            <w:gridSpan w:val="4"/>
          </w:tcPr>
          <w:p w:rsidR="00221461" w:rsidRPr="0028087A" w:rsidRDefault="005528C1" w:rsidP="0010481B">
            <w:pPr>
              <w:rPr>
                <w:rFonts w:asciiTheme="minorHAnsi" w:hAnsiTheme="minorHAnsi"/>
                <w:sz w:val="20"/>
                <w:szCs w:val="20"/>
              </w:rPr>
            </w:pPr>
            <w:r>
              <w:rPr>
                <w:rFonts w:asciiTheme="minorHAnsi" w:hAnsiTheme="minorHAnsi"/>
                <w:noProof/>
                <w:sz w:val="20"/>
                <w:szCs w:val="20"/>
              </w:rPr>
              <w:t>zápočet, z</w:t>
            </w:r>
            <w:r w:rsidR="00221461" w:rsidRPr="0028087A">
              <w:rPr>
                <w:rFonts w:asciiTheme="minorHAnsi" w:hAnsiTheme="minorHAnsi"/>
                <w:noProof/>
                <w:sz w:val="20"/>
                <w:szCs w:val="20"/>
              </w:rPr>
              <w:t>kouška</w:t>
            </w:r>
          </w:p>
        </w:tc>
        <w:tc>
          <w:tcPr>
            <w:tcW w:w="1696" w:type="dxa"/>
            <w:shd w:val="clear" w:color="auto" w:fill="F7CAAC"/>
          </w:tcPr>
          <w:p w:rsidR="00221461" w:rsidRPr="0028087A" w:rsidRDefault="00221461" w:rsidP="0010481B">
            <w:pPr>
              <w:rPr>
                <w:rFonts w:asciiTheme="minorHAnsi" w:hAnsiTheme="minorHAnsi"/>
                <w:b/>
                <w:sz w:val="20"/>
                <w:szCs w:val="20"/>
              </w:rPr>
            </w:pPr>
            <w:r w:rsidRPr="0028087A">
              <w:rPr>
                <w:rFonts w:asciiTheme="minorHAnsi" w:hAnsiTheme="minorHAnsi"/>
                <w:b/>
                <w:sz w:val="20"/>
                <w:szCs w:val="20"/>
              </w:rPr>
              <w:t>Forma výuky</w:t>
            </w:r>
          </w:p>
        </w:tc>
        <w:tc>
          <w:tcPr>
            <w:tcW w:w="1159" w:type="dxa"/>
            <w:gridSpan w:val="2"/>
          </w:tcPr>
          <w:p w:rsidR="00221461" w:rsidRDefault="00C80FC8" w:rsidP="0010481B">
            <w:pPr>
              <w:rPr>
                <w:rFonts w:asciiTheme="minorHAnsi" w:hAnsiTheme="minorHAnsi"/>
                <w:noProof/>
                <w:sz w:val="20"/>
                <w:szCs w:val="20"/>
              </w:rPr>
            </w:pPr>
            <w:r>
              <w:rPr>
                <w:rFonts w:asciiTheme="minorHAnsi" w:hAnsiTheme="minorHAnsi"/>
                <w:noProof/>
                <w:sz w:val="20"/>
                <w:szCs w:val="20"/>
              </w:rPr>
              <w:t>přednáška</w:t>
            </w:r>
          </w:p>
          <w:p w:rsidR="00C80FC8" w:rsidRPr="0028087A" w:rsidRDefault="00C80FC8" w:rsidP="0010481B">
            <w:pPr>
              <w:rPr>
                <w:rFonts w:asciiTheme="minorHAnsi" w:hAnsiTheme="minorHAnsi"/>
                <w:sz w:val="20"/>
                <w:szCs w:val="20"/>
              </w:rPr>
            </w:pPr>
            <w:r>
              <w:rPr>
                <w:rFonts w:asciiTheme="minorHAnsi" w:hAnsiTheme="minorHAnsi"/>
                <w:sz w:val="20"/>
                <w:szCs w:val="20"/>
              </w:rPr>
              <w:t>seminář</w:t>
            </w:r>
          </w:p>
        </w:tc>
      </w:tr>
      <w:tr w:rsidR="00221461" w:rsidRPr="0028087A" w:rsidTr="0010481B">
        <w:tc>
          <w:tcPr>
            <w:tcW w:w="3086" w:type="dxa"/>
            <w:shd w:val="clear" w:color="auto" w:fill="F7CAAC"/>
          </w:tcPr>
          <w:p w:rsidR="00221461" w:rsidRPr="0028087A" w:rsidRDefault="00221461" w:rsidP="0010481B">
            <w:pPr>
              <w:rPr>
                <w:rFonts w:asciiTheme="minorHAnsi" w:hAnsiTheme="minorHAnsi"/>
                <w:b/>
                <w:sz w:val="20"/>
                <w:szCs w:val="20"/>
              </w:rPr>
            </w:pPr>
            <w:r w:rsidRPr="0028087A">
              <w:rPr>
                <w:rFonts w:asciiTheme="minorHAnsi" w:hAnsiTheme="minorHAnsi"/>
                <w:b/>
                <w:sz w:val="20"/>
                <w:szCs w:val="20"/>
              </w:rPr>
              <w:t>Forma způsobu ověření studijních výsledků a další požadavky na studenta</w:t>
            </w:r>
          </w:p>
        </w:tc>
        <w:tc>
          <w:tcPr>
            <w:tcW w:w="6261" w:type="dxa"/>
            <w:gridSpan w:val="7"/>
            <w:tcBorders>
              <w:bottom w:val="nil"/>
            </w:tcBorders>
          </w:tcPr>
          <w:p w:rsidR="00B07B80" w:rsidRDefault="00B07B80" w:rsidP="0010481B">
            <w:pPr>
              <w:rPr>
                <w:rFonts w:asciiTheme="minorHAnsi" w:hAnsiTheme="minorHAnsi"/>
                <w:noProof/>
                <w:sz w:val="20"/>
                <w:szCs w:val="20"/>
              </w:rPr>
            </w:pPr>
            <w:r>
              <w:rPr>
                <w:rFonts w:asciiTheme="minorHAnsi" w:hAnsiTheme="minorHAnsi"/>
                <w:noProof/>
                <w:sz w:val="20"/>
                <w:szCs w:val="20"/>
              </w:rPr>
              <w:t>zápočet: písemná</w:t>
            </w:r>
          </w:p>
          <w:p w:rsidR="00B07B80" w:rsidRPr="0028087A" w:rsidRDefault="00B07B80" w:rsidP="0010481B">
            <w:pPr>
              <w:rPr>
                <w:rFonts w:asciiTheme="minorHAnsi" w:hAnsiTheme="minorHAnsi"/>
                <w:noProof/>
                <w:sz w:val="20"/>
                <w:szCs w:val="20"/>
              </w:rPr>
            </w:pPr>
            <w:r w:rsidRPr="00B07B80">
              <w:rPr>
                <w:rFonts w:asciiTheme="minorHAnsi" w:hAnsiTheme="minorHAnsi"/>
                <w:noProof/>
                <w:sz w:val="20"/>
                <w:szCs w:val="20"/>
              </w:rPr>
              <w:t>zkouška:</w:t>
            </w:r>
            <w:r>
              <w:rPr>
                <w:rFonts w:asciiTheme="minorHAnsi" w:hAnsiTheme="minorHAnsi"/>
                <w:noProof/>
                <w:sz w:val="20"/>
                <w:szCs w:val="20"/>
              </w:rPr>
              <w:t xml:space="preserve"> </w:t>
            </w:r>
            <w:r w:rsidR="005528C1">
              <w:rPr>
                <w:rFonts w:asciiTheme="minorHAnsi" w:hAnsiTheme="minorHAnsi"/>
                <w:noProof/>
                <w:sz w:val="20"/>
                <w:szCs w:val="20"/>
              </w:rPr>
              <w:t>ú</w:t>
            </w:r>
            <w:r w:rsidR="00221461" w:rsidRPr="0028087A">
              <w:rPr>
                <w:rFonts w:asciiTheme="minorHAnsi" w:hAnsiTheme="minorHAnsi"/>
                <w:noProof/>
                <w:sz w:val="20"/>
                <w:szCs w:val="20"/>
              </w:rPr>
              <w:t>stní</w:t>
            </w:r>
          </w:p>
        </w:tc>
      </w:tr>
      <w:tr w:rsidR="00221461" w:rsidRPr="0028087A" w:rsidTr="0010481B">
        <w:trPr>
          <w:trHeight w:val="227"/>
        </w:trPr>
        <w:tc>
          <w:tcPr>
            <w:tcW w:w="9347" w:type="dxa"/>
            <w:gridSpan w:val="8"/>
            <w:tcBorders>
              <w:top w:val="nil"/>
            </w:tcBorders>
          </w:tcPr>
          <w:p w:rsidR="00221461" w:rsidRPr="0028087A" w:rsidRDefault="00221461" w:rsidP="0010481B">
            <w:pPr>
              <w:rPr>
                <w:rFonts w:asciiTheme="minorHAnsi" w:hAnsiTheme="minorHAnsi"/>
                <w:sz w:val="20"/>
                <w:szCs w:val="20"/>
              </w:rPr>
            </w:pPr>
          </w:p>
        </w:tc>
      </w:tr>
      <w:tr w:rsidR="00221461" w:rsidRPr="0028087A" w:rsidTr="0010481B">
        <w:trPr>
          <w:trHeight w:val="197"/>
        </w:trPr>
        <w:tc>
          <w:tcPr>
            <w:tcW w:w="3086" w:type="dxa"/>
            <w:tcBorders>
              <w:top w:val="nil"/>
            </w:tcBorders>
            <w:shd w:val="clear" w:color="auto" w:fill="F7CAAC"/>
          </w:tcPr>
          <w:p w:rsidR="00221461" w:rsidRPr="0028087A" w:rsidRDefault="00221461" w:rsidP="0010481B">
            <w:pPr>
              <w:rPr>
                <w:rFonts w:asciiTheme="minorHAnsi" w:hAnsiTheme="minorHAnsi"/>
                <w:b/>
                <w:sz w:val="20"/>
                <w:szCs w:val="20"/>
              </w:rPr>
            </w:pPr>
            <w:r w:rsidRPr="0028087A">
              <w:rPr>
                <w:rFonts w:asciiTheme="minorHAnsi" w:hAnsiTheme="minorHAnsi"/>
                <w:b/>
                <w:sz w:val="20"/>
                <w:szCs w:val="20"/>
              </w:rPr>
              <w:t>Garant předmětu</w:t>
            </w:r>
          </w:p>
        </w:tc>
        <w:tc>
          <w:tcPr>
            <w:tcW w:w="6261" w:type="dxa"/>
            <w:gridSpan w:val="7"/>
            <w:tcBorders>
              <w:top w:val="nil"/>
            </w:tcBorders>
          </w:tcPr>
          <w:p w:rsidR="00221461" w:rsidRPr="0028087A" w:rsidRDefault="00221461" w:rsidP="0010481B">
            <w:pPr>
              <w:rPr>
                <w:rFonts w:asciiTheme="minorHAnsi" w:hAnsiTheme="minorHAnsi"/>
                <w:sz w:val="20"/>
                <w:szCs w:val="20"/>
              </w:rPr>
            </w:pPr>
            <w:r w:rsidRPr="0028087A">
              <w:rPr>
                <w:rFonts w:asciiTheme="minorHAnsi" w:hAnsiTheme="minorHAnsi"/>
                <w:noProof/>
                <w:sz w:val="20"/>
                <w:szCs w:val="20"/>
              </w:rPr>
              <w:t>PhDr. Vojtěch Šimek, Th.D.</w:t>
            </w:r>
          </w:p>
        </w:tc>
      </w:tr>
      <w:tr w:rsidR="00221461" w:rsidRPr="0028087A" w:rsidTr="0010481B">
        <w:trPr>
          <w:trHeight w:val="243"/>
        </w:trPr>
        <w:tc>
          <w:tcPr>
            <w:tcW w:w="3086" w:type="dxa"/>
            <w:tcBorders>
              <w:top w:val="nil"/>
            </w:tcBorders>
            <w:shd w:val="clear" w:color="auto" w:fill="F7CAAC"/>
          </w:tcPr>
          <w:p w:rsidR="00221461" w:rsidRPr="0028087A" w:rsidRDefault="00221461" w:rsidP="0010481B">
            <w:pPr>
              <w:rPr>
                <w:rFonts w:asciiTheme="minorHAnsi" w:hAnsiTheme="minorHAnsi"/>
                <w:b/>
                <w:sz w:val="20"/>
                <w:szCs w:val="20"/>
              </w:rPr>
            </w:pPr>
            <w:r w:rsidRPr="0028087A">
              <w:rPr>
                <w:rFonts w:asciiTheme="minorHAnsi" w:hAnsiTheme="minorHAnsi"/>
                <w:b/>
                <w:sz w:val="20"/>
                <w:szCs w:val="20"/>
              </w:rPr>
              <w:t>Zapojení garanta do výuky předmětu</w:t>
            </w:r>
          </w:p>
        </w:tc>
        <w:tc>
          <w:tcPr>
            <w:tcW w:w="6261" w:type="dxa"/>
            <w:gridSpan w:val="7"/>
            <w:tcBorders>
              <w:top w:val="nil"/>
            </w:tcBorders>
          </w:tcPr>
          <w:p w:rsidR="00221461" w:rsidRPr="0028087A" w:rsidRDefault="005528C1" w:rsidP="00C80FC8">
            <w:pPr>
              <w:rPr>
                <w:rFonts w:asciiTheme="minorHAnsi" w:hAnsiTheme="minorHAnsi"/>
                <w:sz w:val="20"/>
                <w:szCs w:val="20"/>
              </w:rPr>
            </w:pPr>
            <w:r>
              <w:rPr>
                <w:rFonts w:asciiTheme="minorHAnsi" w:hAnsiTheme="minorHAnsi"/>
                <w:noProof/>
                <w:sz w:val="20"/>
                <w:szCs w:val="20"/>
              </w:rPr>
              <w:t>přednášející, seminář,</w:t>
            </w:r>
            <w:r w:rsidR="00C80FC8">
              <w:rPr>
                <w:rFonts w:asciiTheme="minorHAnsi" w:hAnsiTheme="minorHAnsi"/>
                <w:noProof/>
                <w:sz w:val="20"/>
                <w:szCs w:val="20"/>
              </w:rPr>
              <w:t xml:space="preserve"> 100%</w:t>
            </w:r>
          </w:p>
        </w:tc>
      </w:tr>
      <w:tr w:rsidR="00221461" w:rsidRPr="0028087A" w:rsidTr="0010481B">
        <w:tc>
          <w:tcPr>
            <w:tcW w:w="3086" w:type="dxa"/>
            <w:shd w:val="clear" w:color="auto" w:fill="F7CAAC"/>
          </w:tcPr>
          <w:p w:rsidR="00221461" w:rsidRPr="0028087A" w:rsidRDefault="00221461" w:rsidP="0010481B">
            <w:pPr>
              <w:rPr>
                <w:rFonts w:asciiTheme="minorHAnsi" w:hAnsiTheme="minorHAnsi"/>
                <w:b/>
                <w:sz w:val="20"/>
                <w:szCs w:val="20"/>
              </w:rPr>
            </w:pPr>
            <w:r w:rsidRPr="0028087A">
              <w:rPr>
                <w:rFonts w:asciiTheme="minorHAnsi" w:hAnsiTheme="minorHAnsi"/>
                <w:b/>
                <w:sz w:val="20"/>
                <w:szCs w:val="20"/>
              </w:rPr>
              <w:t>Vyučující</w:t>
            </w:r>
          </w:p>
        </w:tc>
        <w:tc>
          <w:tcPr>
            <w:tcW w:w="6261" w:type="dxa"/>
            <w:gridSpan w:val="7"/>
            <w:tcBorders>
              <w:bottom w:val="nil"/>
            </w:tcBorders>
          </w:tcPr>
          <w:p w:rsidR="00221461" w:rsidRPr="0028087A" w:rsidRDefault="00221461" w:rsidP="0010481B">
            <w:pPr>
              <w:rPr>
                <w:rFonts w:asciiTheme="minorHAnsi" w:hAnsiTheme="minorHAnsi"/>
                <w:sz w:val="20"/>
                <w:szCs w:val="20"/>
              </w:rPr>
            </w:pPr>
            <w:r w:rsidRPr="0028087A">
              <w:rPr>
                <w:rFonts w:asciiTheme="minorHAnsi" w:hAnsiTheme="minorHAnsi"/>
                <w:noProof/>
                <w:sz w:val="20"/>
                <w:szCs w:val="20"/>
              </w:rPr>
              <w:t>PhDr. Vojtěch Šimek, Th.D.</w:t>
            </w:r>
          </w:p>
        </w:tc>
      </w:tr>
      <w:tr w:rsidR="00221461" w:rsidRPr="0028087A" w:rsidTr="005528C1">
        <w:trPr>
          <w:trHeight w:val="340"/>
        </w:trPr>
        <w:tc>
          <w:tcPr>
            <w:tcW w:w="9347" w:type="dxa"/>
            <w:gridSpan w:val="8"/>
            <w:tcBorders>
              <w:top w:val="nil"/>
            </w:tcBorders>
          </w:tcPr>
          <w:p w:rsidR="00221461" w:rsidRPr="0028087A" w:rsidRDefault="00221461" w:rsidP="00B07B80">
            <w:pPr>
              <w:rPr>
                <w:rFonts w:asciiTheme="minorHAnsi" w:hAnsiTheme="minorHAnsi"/>
                <w:sz w:val="20"/>
                <w:szCs w:val="20"/>
              </w:rPr>
            </w:pPr>
          </w:p>
        </w:tc>
      </w:tr>
      <w:tr w:rsidR="00221461" w:rsidRPr="0028087A" w:rsidTr="0010481B">
        <w:tc>
          <w:tcPr>
            <w:tcW w:w="3086" w:type="dxa"/>
            <w:shd w:val="clear" w:color="auto" w:fill="F7CAAC"/>
          </w:tcPr>
          <w:p w:rsidR="00221461" w:rsidRPr="0028087A" w:rsidRDefault="00221461" w:rsidP="0010481B">
            <w:pPr>
              <w:rPr>
                <w:rFonts w:asciiTheme="minorHAnsi" w:hAnsiTheme="minorHAnsi"/>
                <w:b/>
                <w:sz w:val="20"/>
                <w:szCs w:val="20"/>
              </w:rPr>
            </w:pPr>
            <w:r w:rsidRPr="0028087A">
              <w:rPr>
                <w:rFonts w:asciiTheme="minorHAnsi" w:hAnsiTheme="minorHAnsi"/>
                <w:b/>
                <w:sz w:val="20"/>
                <w:szCs w:val="20"/>
              </w:rPr>
              <w:t>Stručná anotace předmětu</w:t>
            </w:r>
          </w:p>
        </w:tc>
        <w:tc>
          <w:tcPr>
            <w:tcW w:w="6261" w:type="dxa"/>
            <w:gridSpan w:val="7"/>
            <w:tcBorders>
              <w:bottom w:val="nil"/>
            </w:tcBorders>
          </w:tcPr>
          <w:p w:rsidR="00221461" w:rsidRPr="0028087A" w:rsidRDefault="00221461" w:rsidP="0010481B">
            <w:pPr>
              <w:rPr>
                <w:rFonts w:asciiTheme="minorHAnsi" w:hAnsiTheme="minorHAnsi"/>
                <w:sz w:val="20"/>
                <w:szCs w:val="20"/>
              </w:rPr>
            </w:pPr>
          </w:p>
        </w:tc>
      </w:tr>
      <w:tr w:rsidR="00221461" w:rsidRPr="0028087A" w:rsidTr="0010481B">
        <w:trPr>
          <w:trHeight w:val="340"/>
        </w:trPr>
        <w:tc>
          <w:tcPr>
            <w:tcW w:w="9347" w:type="dxa"/>
            <w:gridSpan w:val="8"/>
            <w:tcBorders>
              <w:top w:val="nil"/>
              <w:bottom w:val="single" w:sz="12" w:space="0" w:color="auto"/>
            </w:tcBorders>
          </w:tcPr>
          <w:p w:rsidR="006A5698" w:rsidRPr="006A5698" w:rsidRDefault="006A5698" w:rsidP="006A5698">
            <w:pPr>
              <w:rPr>
                <w:rFonts w:asciiTheme="minorHAnsi" w:hAnsiTheme="minorHAnsi"/>
                <w:b/>
                <w:noProof/>
                <w:sz w:val="20"/>
                <w:szCs w:val="20"/>
              </w:rPr>
            </w:pPr>
            <w:r w:rsidRPr="006A5698">
              <w:rPr>
                <w:rFonts w:asciiTheme="minorHAnsi" w:hAnsiTheme="minorHAnsi"/>
                <w:b/>
                <w:noProof/>
                <w:sz w:val="20"/>
                <w:szCs w:val="20"/>
              </w:rPr>
              <w:t>Přednáška</w:t>
            </w:r>
            <w:r w:rsidRPr="006A5698">
              <w:rPr>
                <w:rFonts w:asciiTheme="minorHAnsi" w:hAnsiTheme="minorHAnsi"/>
                <w:noProof/>
                <w:sz w:val="20"/>
                <w:szCs w:val="20"/>
              </w:rPr>
              <w:t xml:space="preserve"> seznamuje</w:t>
            </w:r>
            <w:r w:rsidRPr="006A5698">
              <w:t xml:space="preserve"> </w:t>
            </w:r>
            <w:r w:rsidRPr="006A5698">
              <w:rPr>
                <w:rFonts w:asciiTheme="minorHAnsi" w:hAnsiTheme="minorHAnsi"/>
                <w:noProof/>
                <w:sz w:val="20"/>
                <w:szCs w:val="20"/>
              </w:rPr>
              <w:t>s vybranými směry a osobnostmi filosofie 20. století.</w:t>
            </w:r>
          </w:p>
          <w:p w:rsidR="006A5698" w:rsidRPr="006A5698" w:rsidRDefault="006A5698" w:rsidP="006A5698">
            <w:pPr>
              <w:rPr>
                <w:rFonts w:asciiTheme="minorHAnsi" w:hAnsiTheme="minorHAnsi"/>
                <w:noProof/>
                <w:sz w:val="20"/>
                <w:szCs w:val="20"/>
              </w:rPr>
            </w:pPr>
            <w:r w:rsidRPr="006A5698">
              <w:rPr>
                <w:rFonts w:asciiTheme="minorHAnsi" w:hAnsiTheme="minorHAnsi"/>
                <w:noProof/>
                <w:sz w:val="20"/>
                <w:szCs w:val="20"/>
              </w:rPr>
              <w:t>1) filosofie v kontextu 20. století</w:t>
            </w:r>
          </w:p>
          <w:p w:rsidR="006A5698" w:rsidRPr="006A5698" w:rsidRDefault="006A5698" w:rsidP="006A5698">
            <w:pPr>
              <w:rPr>
                <w:rFonts w:asciiTheme="minorHAnsi" w:hAnsiTheme="minorHAnsi"/>
                <w:noProof/>
                <w:sz w:val="20"/>
                <w:szCs w:val="20"/>
              </w:rPr>
            </w:pPr>
            <w:r w:rsidRPr="006A5698">
              <w:rPr>
                <w:rFonts w:asciiTheme="minorHAnsi" w:hAnsiTheme="minorHAnsi"/>
                <w:noProof/>
                <w:sz w:val="20"/>
                <w:szCs w:val="20"/>
              </w:rPr>
              <w:t>2) Fenomenologie I. (Husserl, Scheler)</w:t>
            </w:r>
          </w:p>
          <w:p w:rsidR="006A5698" w:rsidRPr="006A5698" w:rsidRDefault="006A5698" w:rsidP="006A5698">
            <w:pPr>
              <w:rPr>
                <w:rFonts w:asciiTheme="minorHAnsi" w:hAnsiTheme="minorHAnsi"/>
                <w:noProof/>
                <w:sz w:val="20"/>
                <w:szCs w:val="20"/>
              </w:rPr>
            </w:pPr>
            <w:r w:rsidRPr="006A5698">
              <w:rPr>
                <w:rFonts w:asciiTheme="minorHAnsi" w:hAnsiTheme="minorHAnsi"/>
                <w:noProof/>
                <w:sz w:val="20"/>
                <w:szCs w:val="20"/>
              </w:rPr>
              <w:t>3) Fenomenologie II. (Heidegger, Jonas)</w:t>
            </w:r>
          </w:p>
          <w:p w:rsidR="006A5698" w:rsidRPr="006A5698" w:rsidRDefault="006A5698" w:rsidP="006A5698">
            <w:pPr>
              <w:rPr>
                <w:rFonts w:asciiTheme="minorHAnsi" w:hAnsiTheme="minorHAnsi"/>
                <w:noProof/>
                <w:sz w:val="20"/>
                <w:szCs w:val="20"/>
              </w:rPr>
            </w:pPr>
            <w:r w:rsidRPr="006A5698">
              <w:rPr>
                <w:rFonts w:asciiTheme="minorHAnsi" w:hAnsiTheme="minorHAnsi"/>
                <w:noProof/>
                <w:sz w:val="20"/>
                <w:szCs w:val="20"/>
              </w:rPr>
              <w:t>4) Existencialismus (Berďajev, Jaspers, Sartre, Marcel)</w:t>
            </w:r>
          </w:p>
          <w:p w:rsidR="006A5698" w:rsidRPr="006A5698" w:rsidRDefault="006A5698" w:rsidP="006A5698">
            <w:pPr>
              <w:rPr>
                <w:rFonts w:asciiTheme="minorHAnsi" w:hAnsiTheme="minorHAnsi"/>
                <w:noProof/>
                <w:sz w:val="20"/>
                <w:szCs w:val="20"/>
              </w:rPr>
            </w:pPr>
            <w:r w:rsidRPr="006A5698">
              <w:rPr>
                <w:rFonts w:asciiTheme="minorHAnsi" w:hAnsiTheme="minorHAnsi"/>
                <w:noProof/>
                <w:sz w:val="20"/>
                <w:szCs w:val="20"/>
              </w:rPr>
              <w:t>5) Filosofie dialogu (Ebner, Buber, Levinas)</w:t>
            </w:r>
          </w:p>
          <w:p w:rsidR="006A5698" w:rsidRPr="006A5698" w:rsidRDefault="006A5698" w:rsidP="006A5698">
            <w:pPr>
              <w:rPr>
                <w:rFonts w:asciiTheme="minorHAnsi" w:hAnsiTheme="minorHAnsi"/>
                <w:noProof/>
                <w:sz w:val="20"/>
                <w:szCs w:val="20"/>
              </w:rPr>
            </w:pPr>
            <w:r w:rsidRPr="006A5698">
              <w:rPr>
                <w:rFonts w:asciiTheme="minorHAnsi" w:hAnsiTheme="minorHAnsi"/>
                <w:noProof/>
                <w:sz w:val="20"/>
                <w:szCs w:val="20"/>
              </w:rPr>
              <w:t>6) (Neo)marxismus a Frankfurtská škola (Bloch, Adorno, Habermas)</w:t>
            </w:r>
          </w:p>
          <w:p w:rsidR="006A5698" w:rsidRPr="006A5698" w:rsidRDefault="006A5698" w:rsidP="006A5698">
            <w:pPr>
              <w:rPr>
                <w:rFonts w:asciiTheme="minorHAnsi" w:hAnsiTheme="minorHAnsi"/>
                <w:noProof/>
                <w:sz w:val="20"/>
                <w:szCs w:val="20"/>
              </w:rPr>
            </w:pPr>
            <w:r w:rsidRPr="006A5698">
              <w:rPr>
                <w:rFonts w:asciiTheme="minorHAnsi" w:hAnsiTheme="minorHAnsi"/>
                <w:noProof/>
                <w:sz w:val="20"/>
                <w:szCs w:val="20"/>
              </w:rPr>
              <w:t>7) Novoscholastika a novotomismus (Gredt, Maritain, Bocheński)</w:t>
            </w:r>
          </w:p>
          <w:p w:rsidR="006A5698" w:rsidRPr="006A5698" w:rsidRDefault="006A5698" w:rsidP="006A5698">
            <w:pPr>
              <w:rPr>
                <w:rFonts w:asciiTheme="minorHAnsi" w:hAnsiTheme="minorHAnsi"/>
                <w:noProof/>
                <w:sz w:val="20"/>
                <w:szCs w:val="20"/>
              </w:rPr>
            </w:pPr>
            <w:r w:rsidRPr="006A5698">
              <w:rPr>
                <w:rFonts w:asciiTheme="minorHAnsi" w:hAnsiTheme="minorHAnsi"/>
                <w:noProof/>
                <w:sz w:val="20"/>
                <w:szCs w:val="20"/>
              </w:rPr>
              <w:t>8) Neoaristotelismus (Anscombe, Spaemann, MacIntyre)</w:t>
            </w:r>
          </w:p>
          <w:p w:rsidR="006A5698" w:rsidRPr="006A5698" w:rsidRDefault="006A5698" w:rsidP="006A5698">
            <w:pPr>
              <w:rPr>
                <w:rFonts w:asciiTheme="minorHAnsi" w:hAnsiTheme="minorHAnsi"/>
                <w:noProof/>
                <w:sz w:val="20"/>
                <w:szCs w:val="20"/>
              </w:rPr>
            </w:pPr>
            <w:r w:rsidRPr="006A5698">
              <w:rPr>
                <w:rFonts w:asciiTheme="minorHAnsi" w:hAnsiTheme="minorHAnsi"/>
                <w:noProof/>
                <w:sz w:val="20"/>
                <w:szCs w:val="20"/>
              </w:rPr>
              <w:t>9) Analytická filosofie I. (Frege, Moore, Russell)</w:t>
            </w:r>
          </w:p>
          <w:p w:rsidR="006A5698" w:rsidRPr="006A5698" w:rsidRDefault="006A5698" w:rsidP="006A5698">
            <w:pPr>
              <w:rPr>
                <w:rFonts w:asciiTheme="minorHAnsi" w:hAnsiTheme="minorHAnsi"/>
                <w:noProof/>
                <w:sz w:val="20"/>
                <w:szCs w:val="20"/>
              </w:rPr>
            </w:pPr>
            <w:r w:rsidRPr="006A5698">
              <w:rPr>
                <w:rFonts w:asciiTheme="minorHAnsi" w:hAnsiTheme="minorHAnsi"/>
                <w:noProof/>
                <w:sz w:val="20"/>
                <w:szCs w:val="20"/>
              </w:rPr>
              <w:t>10) Analytická filosofie II. (Wittgenstein, Vídeňský kruh, Carnap)</w:t>
            </w:r>
          </w:p>
          <w:p w:rsidR="006A5698" w:rsidRPr="006A5698" w:rsidRDefault="006A5698" w:rsidP="006A5698">
            <w:pPr>
              <w:rPr>
                <w:rFonts w:asciiTheme="minorHAnsi" w:hAnsiTheme="minorHAnsi"/>
                <w:noProof/>
                <w:sz w:val="20"/>
                <w:szCs w:val="20"/>
              </w:rPr>
            </w:pPr>
            <w:r w:rsidRPr="006A5698">
              <w:rPr>
                <w:rFonts w:asciiTheme="minorHAnsi" w:hAnsiTheme="minorHAnsi"/>
                <w:noProof/>
                <w:sz w:val="20"/>
                <w:szCs w:val="20"/>
              </w:rPr>
              <w:t>11) Analytická filosofie III. (Austin, Strawson, Quine)</w:t>
            </w:r>
          </w:p>
          <w:p w:rsidR="006A5698" w:rsidRPr="006A5698" w:rsidRDefault="006A5698" w:rsidP="006A5698">
            <w:pPr>
              <w:rPr>
                <w:rFonts w:asciiTheme="minorHAnsi" w:hAnsiTheme="minorHAnsi"/>
                <w:noProof/>
                <w:sz w:val="20"/>
                <w:szCs w:val="20"/>
              </w:rPr>
            </w:pPr>
            <w:r w:rsidRPr="006A5698">
              <w:rPr>
                <w:rFonts w:asciiTheme="minorHAnsi" w:hAnsiTheme="minorHAnsi"/>
                <w:noProof/>
                <w:sz w:val="20"/>
                <w:szCs w:val="20"/>
              </w:rPr>
              <w:t>12) Kritický racionalismus (Popper), postmoderna</w:t>
            </w:r>
          </w:p>
          <w:p w:rsidR="006A5698" w:rsidRPr="006A5698" w:rsidRDefault="006A5698" w:rsidP="006A5698">
            <w:pPr>
              <w:rPr>
                <w:rFonts w:asciiTheme="minorHAnsi" w:hAnsiTheme="minorHAnsi"/>
                <w:noProof/>
                <w:sz w:val="20"/>
                <w:szCs w:val="20"/>
              </w:rPr>
            </w:pPr>
            <w:r w:rsidRPr="006A5698">
              <w:rPr>
                <w:rFonts w:asciiTheme="minorHAnsi" w:hAnsiTheme="minorHAnsi"/>
                <w:noProof/>
                <w:sz w:val="20"/>
                <w:szCs w:val="20"/>
              </w:rPr>
              <w:t xml:space="preserve">13) Krátký pohled do české filosofie ve 20. století (Masaryk, Patočka, Habáň) </w:t>
            </w:r>
          </w:p>
          <w:p w:rsidR="006A5698" w:rsidRPr="006A5698" w:rsidRDefault="006A5698" w:rsidP="006A5698">
            <w:pPr>
              <w:rPr>
                <w:rFonts w:asciiTheme="minorHAnsi" w:hAnsiTheme="minorHAnsi"/>
                <w:noProof/>
                <w:sz w:val="20"/>
                <w:szCs w:val="20"/>
              </w:rPr>
            </w:pPr>
            <w:r w:rsidRPr="006A5698">
              <w:rPr>
                <w:rFonts w:asciiTheme="minorHAnsi" w:hAnsiTheme="minorHAnsi"/>
                <w:noProof/>
                <w:sz w:val="20"/>
                <w:szCs w:val="20"/>
              </w:rPr>
              <w:t>14) Shrnutí</w:t>
            </w:r>
          </w:p>
          <w:p w:rsidR="006A5698" w:rsidRPr="006A5698" w:rsidRDefault="006A5698" w:rsidP="006A5698">
            <w:pPr>
              <w:rPr>
                <w:rFonts w:asciiTheme="minorHAnsi" w:hAnsiTheme="minorHAnsi"/>
                <w:b/>
                <w:noProof/>
                <w:sz w:val="20"/>
                <w:szCs w:val="20"/>
              </w:rPr>
            </w:pPr>
            <w:r w:rsidRPr="006A5698">
              <w:rPr>
                <w:rFonts w:asciiTheme="minorHAnsi" w:hAnsiTheme="minorHAnsi"/>
                <w:b/>
                <w:noProof/>
                <w:sz w:val="20"/>
                <w:szCs w:val="20"/>
              </w:rPr>
              <w:t xml:space="preserve">V semináři </w:t>
            </w:r>
            <w:r w:rsidRPr="006A5698">
              <w:rPr>
                <w:rFonts w:asciiTheme="minorHAnsi" w:hAnsiTheme="minorHAnsi"/>
                <w:noProof/>
                <w:sz w:val="20"/>
                <w:szCs w:val="20"/>
              </w:rPr>
              <w:t>se studenti učí pracovat s texty různých současných autorů</w:t>
            </w:r>
            <w:r w:rsidR="00C80FC8">
              <w:rPr>
                <w:rFonts w:asciiTheme="minorHAnsi" w:hAnsiTheme="minorHAnsi"/>
                <w:noProof/>
                <w:sz w:val="20"/>
                <w:szCs w:val="20"/>
              </w:rPr>
              <w:t>, mají se naučit samostatnému a </w:t>
            </w:r>
            <w:r w:rsidRPr="006A5698">
              <w:rPr>
                <w:rFonts w:asciiTheme="minorHAnsi" w:hAnsiTheme="minorHAnsi"/>
                <w:noProof/>
                <w:sz w:val="20"/>
                <w:szCs w:val="20"/>
              </w:rPr>
              <w:t>kritickému přístupu k textům současných filosofů.</w:t>
            </w:r>
          </w:p>
          <w:p w:rsidR="006A5698" w:rsidRPr="006A5698" w:rsidRDefault="006A5698" w:rsidP="006A5698">
            <w:pPr>
              <w:rPr>
                <w:rFonts w:asciiTheme="minorHAnsi" w:hAnsiTheme="minorHAnsi"/>
                <w:noProof/>
                <w:sz w:val="20"/>
                <w:szCs w:val="20"/>
              </w:rPr>
            </w:pPr>
            <w:r w:rsidRPr="006A5698">
              <w:rPr>
                <w:rFonts w:asciiTheme="minorHAnsi" w:hAnsiTheme="minorHAnsi"/>
                <w:noProof/>
                <w:sz w:val="20"/>
                <w:szCs w:val="20"/>
              </w:rPr>
              <w:t>1) Bergson: filosofie života</w:t>
            </w:r>
          </w:p>
          <w:p w:rsidR="006A5698" w:rsidRPr="006A5698" w:rsidRDefault="006A5698" w:rsidP="006A5698">
            <w:pPr>
              <w:rPr>
                <w:rFonts w:asciiTheme="minorHAnsi" w:hAnsiTheme="minorHAnsi"/>
                <w:noProof/>
                <w:sz w:val="20"/>
                <w:szCs w:val="20"/>
              </w:rPr>
            </w:pPr>
            <w:r w:rsidRPr="006A5698">
              <w:rPr>
                <w:rFonts w:asciiTheme="minorHAnsi" w:hAnsiTheme="minorHAnsi"/>
                <w:noProof/>
                <w:sz w:val="20"/>
                <w:szCs w:val="20"/>
              </w:rPr>
              <w:t>2) Nietzsche: filosofie života</w:t>
            </w:r>
          </w:p>
          <w:p w:rsidR="006A5698" w:rsidRPr="006A5698" w:rsidRDefault="006A5698" w:rsidP="006A5698">
            <w:pPr>
              <w:rPr>
                <w:rFonts w:asciiTheme="minorHAnsi" w:hAnsiTheme="minorHAnsi"/>
                <w:noProof/>
                <w:sz w:val="20"/>
                <w:szCs w:val="20"/>
              </w:rPr>
            </w:pPr>
            <w:r w:rsidRPr="006A5698">
              <w:rPr>
                <w:rFonts w:asciiTheme="minorHAnsi" w:hAnsiTheme="minorHAnsi"/>
                <w:noProof/>
                <w:sz w:val="20"/>
                <w:szCs w:val="20"/>
              </w:rPr>
              <w:t>3) Scheler: řád lásky</w:t>
            </w:r>
          </w:p>
          <w:p w:rsidR="006A5698" w:rsidRPr="006A5698" w:rsidRDefault="006A5698" w:rsidP="006A5698">
            <w:pPr>
              <w:rPr>
                <w:rFonts w:asciiTheme="minorHAnsi" w:hAnsiTheme="minorHAnsi"/>
                <w:noProof/>
                <w:sz w:val="20"/>
                <w:szCs w:val="20"/>
              </w:rPr>
            </w:pPr>
            <w:r w:rsidRPr="006A5698">
              <w:rPr>
                <w:rFonts w:asciiTheme="minorHAnsi" w:hAnsiTheme="minorHAnsi"/>
                <w:noProof/>
                <w:sz w:val="20"/>
                <w:szCs w:val="20"/>
              </w:rPr>
              <w:t>4) Marcel: existencialismus</w:t>
            </w:r>
          </w:p>
          <w:p w:rsidR="006A5698" w:rsidRPr="006A5698" w:rsidRDefault="006A5698" w:rsidP="006A5698">
            <w:pPr>
              <w:rPr>
                <w:rFonts w:asciiTheme="minorHAnsi" w:hAnsiTheme="minorHAnsi"/>
                <w:noProof/>
                <w:sz w:val="20"/>
                <w:szCs w:val="20"/>
              </w:rPr>
            </w:pPr>
            <w:r w:rsidRPr="006A5698">
              <w:rPr>
                <w:rFonts w:asciiTheme="minorHAnsi" w:hAnsiTheme="minorHAnsi"/>
                <w:noProof/>
                <w:sz w:val="20"/>
                <w:szCs w:val="20"/>
              </w:rPr>
              <w:t>5) Austin: filosofie jazyka</w:t>
            </w:r>
          </w:p>
          <w:p w:rsidR="006A5698" w:rsidRPr="006A5698" w:rsidRDefault="006A5698" w:rsidP="006A5698">
            <w:pPr>
              <w:rPr>
                <w:rFonts w:asciiTheme="minorHAnsi" w:hAnsiTheme="minorHAnsi"/>
                <w:noProof/>
                <w:sz w:val="20"/>
                <w:szCs w:val="20"/>
              </w:rPr>
            </w:pPr>
            <w:r w:rsidRPr="006A5698">
              <w:rPr>
                <w:rFonts w:asciiTheme="minorHAnsi" w:hAnsiTheme="minorHAnsi"/>
                <w:noProof/>
                <w:sz w:val="20"/>
                <w:szCs w:val="20"/>
              </w:rPr>
              <w:t>6) Berdjajev: křesťanský existencialismus</w:t>
            </w:r>
          </w:p>
          <w:p w:rsidR="006A5698" w:rsidRPr="006A5698" w:rsidRDefault="006A5698" w:rsidP="006A5698">
            <w:pPr>
              <w:rPr>
                <w:rFonts w:asciiTheme="minorHAnsi" w:hAnsiTheme="minorHAnsi"/>
                <w:noProof/>
                <w:sz w:val="20"/>
                <w:szCs w:val="20"/>
              </w:rPr>
            </w:pPr>
            <w:r w:rsidRPr="006A5698">
              <w:rPr>
                <w:rFonts w:asciiTheme="minorHAnsi" w:hAnsiTheme="minorHAnsi"/>
                <w:noProof/>
                <w:sz w:val="20"/>
                <w:szCs w:val="20"/>
              </w:rPr>
              <w:t>7) Patočka</w:t>
            </w:r>
          </w:p>
          <w:p w:rsidR="006A5698" w:rsidRPr="006A5698" w:rsidRDefault="006A5698" w:rsidP="006A5698">
            <w:pPr>
              <w:rPr>
                <w:rFonts w:asciiTheme="minorHAnsi" w:hAnsiTheme="minorHAnsi"/>
                <w:noProof/>
                <w:sz w:val="20"/>
                <w:szCs w:val="20"/>
              </w:rPr>
            </w:pPr>
            <w:r w:rsidRPr="006A5698">
              <w:rPr>
                <w:rFonts w:asciiTheme="minorHAnsi" w:hAnsiTheme="minorHAnsi"/>
                <w:noProof/>
                <w:sz w:val="20"/>
                <w:szCs w:val="20"/>
              </w:rPr>
              <w:t>8) Machovec, Gardovský, Bondy</w:t>
            </w:r>
          </w:p>
          <w:p w:rsidR="006A5698" w:rsidRPr="006A5698" w:rsidRDefault="006A5698" w:rsidP="006A5698">
            <w:pPr>
              <w:rPr>
                <w:rFonts w:asciiTheme="minorHAnsi" w:hAnsiTheme="minorHAnsi"/>
                <w:noProof/>
                <w:sz w:val="20"/>
                <w:szCs w:val="20"/>
              </w:rPr>
            </w:pPr>
            <w:r w:rsidRPr="006A5698">
              <w:rPr>
                <w:rFonts w:asciiTheme="minorHAnsi" w:hAnsiTheme="minorHAnsi"/>
                <w:noProof/>
                <w:sz w:val="20"/>
                <w:szCs w:val="20"/>
              </w:rPr>
              <w:t>9) Kouba</w:t>
            </w:r>
          </w:p>
          <w:p w:rsidR="00B07B80" w:rsidRPr="0028087A" w:rsidRDefault="006A5698" w:rsidP="006A5698">
            <w:pPr>
              <w:rPr>
                <w:rFonts w:asciiTheme="minorHAnsi" w:hAnsiTheme="minorHAnsi"/>
                <w:sz w:val="20"/>
                <w:szCs w:val="20"/>
              </w:rPr>
            </w:pPr>
            <w:r w:rsidRPr="006A5698">
              <w:rPr>
                <w:rFonts w:asciiTheme="minorHAnsi" w:hAnsiTheme="minorHAnsi"/>
                <w:noProof/>
                <w:sz w:val="20"/>
                <w:szCs w:val="20"/>
              </w:rPr>
              <w:t>10) Polányi - filosofie vědy</w:t>
            </w:r>
          </w:p>
        </w:tc>
      </w:tr>
      <w:tr w:rsidR="00221461" w:rsidRPr="0028087A" w:rsidTr="0010481B">
        <w:trPr>
          <w:trHeight w:val="265"/>
        </w:trPr>
        <w:tc>
          <w:tcPr>
            <w:tcW w:w="3653" w:type="dxa"/>
            <w:gridSpan w:val="2"/>
            <w:tcBorders>
              <w:top w:val="nil"/>
            </w:tcBorders>
            <w:shd w:val="clear" w:color="auto" w:fill="F7CAAC"/>
          </w:tcPr>
          <w:p w:rsidR="00221461" w:rsidRPr="0028087A" w:rsidRDefault="00221461" w:rsidP="0010481B">
            <w:pPr>
              <w:rPr>
                <w:rFonts w:asciiTheme="minorHAnsi" w:hAnsiTheme="minorHAnsi"/>
                <w:sz w:val="20"/>
                <w:szCs w:val="20"/>
              </w:rPr>
            </w:pPr>
            <w:r w:rsidRPr="0028087A">
              <w:rPr>
                <w:rFonts w:asciiTheme="minorHAnsi" w:hAnsiTheme="minorHAnsi"/>
                <w:b/>
                <w:sz w:val="20"/>
                <w:szCs w:val="20"/>
              </w:rPr>
              <w:t>Studijní literatura a studijní pomůcky</w:t>
            </w:r>
          </w:p>
        </w:tc>
        <w:tc>
          <w:tcPr>
            <w:tcW w:w="5694" w:type="dxa"/>
            <w:gridSpan w:val="6"/>
            <w:tcBorders>
              <w:top w:val="nil"/>
              <w:bottom w:val="nil"/>
            </w:tcBorders>
          </w:tcPr>
          <w:p w:rsidR="00221461" w:rsidRPr="0028087A" w:rsidRDefault="00221461" w:rsidP="0010481B">
            <w:pPr>
              <w:rPr>
                <w:rFonts w:asciiTheme="minorHAnsi" w:hAnsiTheme="minorHAnsi"/>
                <w:sz w:val="20"/>
                <w:szCs w:val="20"/>
              </w:rPr>
            </w:pPr>
          </w:p>
        </w:tc>
      </w:tr>
      <w:tr w:rsidR="00221461" w:rsidRPr="0028087A" w:rsidTr="0010481B">
        <w:trPr>
          <w:trHeight w:val="340"/>
        </w:trPr>
        <w:tc>
          <w:tcPr>
            <w:tcW w:w="9347" w:type="dxa"/>
            <w:gridSpan w:val="8"/>
            <w:tcBorders>
              <w:top w:val="nil"/>
            </w:tcBorders>
          </w:tcPr>
          <w:p w:rsidR="006A5698" w:rsidRPr="006A5698" w:rsidRDefault="00C80FC8" w:rsidP="006A5698">
            <w:pPr>
              <w:rPr>
                <w:rFonts w:asciiTheme="minorHAnsi" w:hAnsiTheme="minorHAnsi"/>
                <w:b/>
                <w:noProof/>
                <w:sz w:val="20"/>
                <w:szCs w:val="20"/>
              </w:rPr>
            </w:pPr>
            <w:r>
              <w:rPr>
                <w:rFonts w:asciiTheme="minorHAnsi" w:hAnsiTheme="minorHAnsi"/>
                <w:b/>
                <w:noProof/>
                <w:sz w:val="20"/>
                <w:szCs w:val="20"/>
              </w:rPr>
              <w:t>povinná:</w:t>
            </w:r>
          </w:p>
          <w:p w:rsidR="006A5698" w:rsidRPr="006A5698" w:rsidRDefault="006A5698" w:rsidP="006A5698">
            <w:pPr>
              <w:rPr>
                <w:rFonts w:asciiTheme="minorHAnsi" w:hAnsiTheme="minorHAnsi"/>
                <w:sz w:val="20"/>
                <w:szCs w:val="20"/>
              </w:rPr>
            </w:pPr>
            <w:r w:rsidRPr="006A5698">
              <w:rPr>
                <w:rFonts w:asciiTheme="minorHAnsi" w:hAnsiTheme="minorHAnsi"/>
                <w:noProof/>
                <w:sz w:val="20"/>
                <w:szCs w:val="20"/>
              </w:rPr>
              <w:t>Coreth, E., Ehlen, P., Haeffner, G., Ricken, F. Filosofie 20. století. Olomouc, 2006.</w:t>
            </w:r>
          </w:p>
          <w:p w:rsidR="006A5698" w:rsidRPr="006A5698" w:rsidRDefault="00C80FC8" w:rsidP="006A5698">
            <w:pPr>
              <w:rPr>
                <w:rFonts w:asciiTheme="minorHAnsi" w:hAnsiTheme="minorHAnsi"/>
                <w:b/>
                <w:noProof/>
                <w:sz w:val="20"/>
                <w:szCs w:val="20"/>
              </w:rPr>
            </w:pPr>
            <w:r>
              <w:rPr>
                <w:rFonts w:asciiTheme="minorHAnsi" w:hAnsiTheme="minorHAnsi"/>
                <w:b/>
                <w:noProof/>
                <w:sz w:val="20"/>
                <w:szCs w:val="20"/>
              </w:rPr>
              <w:t>doporučená:</w:t>
            </w:r>
          </w:p>
          <w:p w:rsidR="006A5698" w:rsidRPr="006A5698" w:rsidRDefault="006A5698" w:rsidP="006A5698">
            <w:pPr>
              <w:rPr>
                <w:rFonts w:asciiTheme="minorHAnsi" w:hAnsiTheme="minorHAnsi"/>
                <w:sz w:val="20"/>
                <w:szCs w:val="20"/>
              </w:rPr>
            </w:pPr>
            <w:r w:rsidRPr="006A5698">
              <w:rPr>
                <w:rFonts w:asciiTheme="minorHAnsi" w:hAnsiTheme="minorHAnsi"/>
                <w:noProof/>
                <w:sz w:val="20"/>
                <w:szCs w:val="20"/>
              </w:rPr>
              <w:t>Bocheński, J. Mezi logikou a vírou: Rozhovory. 2001.</w:t>
            </w:r>
          </w:p>
          <w:p w:rsidR="006A5698" w:rsidRPr="006A5698" w:rsidRDefault="006A5698" w:rsidP="006A5698">
            <w:pPr>
              <w:rPr>
                <w:rFonts w:asciiTheme="minorHAnsi" w:hAnsiTheme="minorHAnsi"/>
                <w:noProof/>
                <w:sz w:val="20"/>
                <w:szCs w:val="20"/>
              </w:rPr>
            </w:pPr>
            <w:r w:rsidRPr="006A5698">
              <w:rPr>
                <w:rFonts w:asciiTheme="minorHAnsi" w:hAnsiTheme="minorHAnsi"/>
                <w:noProof/>
                <w:sz w:val="20"/>
                <w:szCs w:val="20"/>
              </w:rPr>
              <w:t>Blecha, I. (ed.). Svědectví filosofie: Ohlédnutí za 20. stoletím. Olomouc, 2009.</w:t>
            </w:r>
          </w:p>
          <w:p w:rsidR="006A5698" w:rsidRPr="006A5698" w:rsidRDefault="006A5698" w:rsidP="006A5698">
            <w:pPr>
              <w:rPr>
                <w:rFonts w:asciiTheme="minorHAnsi" w:hAnsiTheme="minorHAnsi"/>
                <w:b/>
                <w:noProof/>
                <w:sz w:val="20"/>
                <w:szCs w:val="20"/>
              </w:rPr>
            </w:pPr>
            <w:r w:rsidRPr="006A5698">
              <w:rPr>
                <w:rFonts w:asciiTheme="minorHAnsi" w:hAnsiTheme="minorHAnsi"/>
                <w:b/>
                <w:noProof/>
                <w:sz w:val="20"/>
                <w:szCs w:val="20"/>
              </w:rPr>
              <w:t>Texty k semináři</w:t>
            </w:r>
          </w:p>
          <w:p w:rsidR="006A5698" w:rsidRPr="006A5698" w:rsidRDefault="006A5698" w:rsidP="006A5698">
            <w:pPr>
              <w:rPr>
                <w:rFonts w:asciiTheme="minorHAnsi" w:hAnsiTheme="minorHAnsi"/>
                <w:noProof/>
                <w:sz w:val="20"/>
                <w:szCs w:val="20"/>
              </w:rPr>
            </w:pPr>
            <w:r w:rsidRPr="006A5698">
              <w:rPr>
                <w:rFonts w:asciiTheme="minorHAnsi" w:hAnsiTheme="minorHAnsi"/>
                <w:noProof/>
                <w:sz w:val="20"/>
                <w:szCs w:val="20"/>
              </w:rPr>
              <w:t>J. Fiala. Analytická filosofie: První čítanka (2006), Druhá čítanka (2000), Třetí čítanka (2002).</w:t>
            </w:r>
          </w:p>
          <w:p w:rsidR="006A5698" w:rsidRPr="006A5698" w:rsidRDefault="006A5698" w:rsidP="006A5698">
            <w:pPr>
              <w:rPr>
                <w:rFonts w:asciiTheme="minorHAnsi" w:hAnsiTheme="minorHAnsi"/>
                <w:noProof/>
                <w:sz w:val="20"/>
                <w:szCs w:val="20"/>
              </w:rPr>
            </w:pPr>
            <w:r w:rsidRPr="006A5698">
              <w:rPr>
                <w:rFonts w:asciiTheme="minorHAnsi" w:hAnsiTheme="minorHAnsi"/>
                <w:noProof/>
                <w:sz w:val="20"/>
                <w:szCs w:val="20"/>
              </w:rPr>
              <w:t xml:space="preserve">Lyotard, J. F. O postmodernismu. Praha, 1993. </w:t>
            </w:r>
          </w:p>
          <w:p w:rsidR="006A5698" w:rsidRPr="006A5698" w:rsidRDefault="006A5698" w:rsidP="006A5698">
            <w:pPr>
              <w:rPr>
                <w:rFonts w:asciiTheme="minorHAnsi" w:hAnsiTheme="minorHAnsi"/>
                <w:noProof/>
                <w:sz w:val="20"/>
                <w:szCs w:val="20"/>
              </w:rPr>
            </w:pPr>
            <w:r w:rsidRPr="006A5698">
              <w:rPr>
                <w:rFonts w:asciiTheme="minorHAnsi" w:hAnsiTheme="minorHAnsi"/>
                <w:noProof/>
                <w:sz w:val="20"/>
                <w:szCs w:val="20"/>
              </w:rPr>
              <w:t xml:space="preserve">Novotný, K. Cesty moderní filosofie. Praha, 1992. </w:t>
            </w:r>
          </w:p>
          <w:p w:rsidR="006A5698" w:rsidRPr="006A5698" w:rsidRDefault="006A5698" w:rsidP="006A5698">
            <w:pPr>
              <w:rPr>
                <w:rFonts w:asciiTheme="minorHAnsi" w:hAnsiTheme="minorHAnsi"/>
                <w:noProof/>
                <w:sz w:val="20"/>
                <w:szCs w:val="20"/>
              </w:rPr>
            </w:pPr>
            <w:r w:rsidRPr="006A5698">
              <w:rPr>
                <w:rFonts w:asciiTheme="minorHAnsi" w:hAnsiTheme="minorHAnsi"/>
                <w:noProof/>
                <w:sz w:val="20"/>
                <w:szCs w:val="20"/>
              </w:rPr>
              <w:t xml:space="preserve">Petříček, M. Úvod do (současné) filosofie. Praha, 1997. </w:t>
            </w:r>
          </w:p>
          <w:p w:rsidR="00B07B80" w:rsidRPr="006A5698" w:rsidRDefault="006A5698" w:rsidP="006A5698">
            <w:pPr>
              <w:rPr>
                <w:rFonts w:asciiTheme="minorHAnsi" w:hAnsiTheme="minorHAnsi"/>
                <w:sz w:val="20"/>
                <w:szCs w:val="20"/>
              </w:rPr>
            </w:pPr>
            <w:r w:rsidRPr="006A5698">
              <w:rPr>
                <w:rFonts w:asciiTheme="minorHAnsi" w:hAnsiTheme="minorHAnsi"/>
                <w:noProof/>
                <w:sz w:val="20"/>
                <w:szCs w:val="20"/>
              </w:rPr>
              <w:t>Russel, B. Jazyk a poznanie. Bratislava, 2005.</w:t>
            </w:r>
          </w:p>
        </w:tc>
      </w:tr>
      <w:tr w:rsidR="00221461" w:rsidRPr="0028087A" w:rsidTr="0010481B">
        <w:tc>
          <w:tcPr>
            <w:tcW w:w="9347" w:type="dxa"/>
            <w:gridSpan w:val="8"/>
            <w:tcBorders>
              <w:top w:val="single" w:sz="12" w:space="0" w:color="auto"/>
              <w:left w:val="single" w:sz="2" w:space="0" w:color="auto"/>
              <w:bottom w:val="single" w:sz="2" w:space="0" w:color="auto"/>
              <w:right w:val="single" w:sz="2" w:space="0" w:color="auto"/>
            </w:tcBorders>
            <w:shd w:val="clear" w:color="auto" w:fill="F7CAAC"/>
          </w:tcPr>
          <w:p w:rsidR="00221461" w:rsidRPr="0028087A" w:rsidRDefault="00221461" w:rsidP="0010481B">
            <w:pPr>
              <w:rPr>
                <w:rFonts w:asciiTheme="minorHAnsi" w:hAnsiTheme="minorHAnsi"/>
                <w:b/>
                <w:sz w:val="20"/>
                <w:szCs w:val="20"/>
              </w:rPr>
            </w:pPr>
            <w:r w:rsidRPr="0028087A">
              <w:rPr>
                <w:rFonts w:asciiTheme="minorHAnsi" w:hAnsiTheme="minorHAnsi"/>
                <w:b/>
                <w:sz w:val="20"/>
                <w:szCs w:val="20"/>
              </w:rPr>
              <w:t>Informace ke kombinované nebo distanční formě</w:t>
            </w:r>
          </w:p>
        </w:tc>
      </w:tr>
      <w:tr w:rsidR="00221461" w:rsidRPr="0028087A" w:rsidTr="0010481B">
        <w:tc>
          <w:tcPr>
            <w:tcW w:w="4787" w:type="dxa"/>
            <w:gridSpan w:val="3"/>
            <w:tcBorders>
              <w:top w:val="single" w:sz="2" w:space="0" w:color="auto"/>
            </w:tcBorders>
            <w:shd w:val="clear" w:color="auto" w:fill="F7CAAC"/>
          </w:tcPr>
          <w:p w:rsidR="00221461" w:rsidRPr="0028087A" w:rsidRDefault="00221461" w:rsidP="0010481B">
            <w:pPr>
              <w:rPr>
                <w:rFonts w:asciiTheme="minorHAnsi" w:hAnsiTheme="minorHAnsi"/>
                <w:sz w:val="20"/>
                <w:szCs w:val="20"/>
              </w:rPr>
            </w:pPr>
            <w:r w:rsidRPr="0028087A">
              <w:rPr>
                <w:rFonts w:asciiTheme="minorHAnsi" w:hAnsiTheme="minorHAnsi"/>
                <w:b/>
                <w:sz w:val="20"/>
                <w:szCs w:val="20"/>
              </w:rPr>
              <w:t>Rozsah konzultací (soustředění)</w:t>
            </w:r>
          </w:p>
        </w:tc>
        <w:tc>
          <w:tcPr>
            <w:tcW w:w="889" w:type="dxa"/>
            <w:tcBorders>
              <w:top w:val="single" w:sz="2" w:space="0" w:color="auto"/>
            </w:tcBorders>
          </w:tcPr>
          <w:p w:rsidR="00221461" w:rsidRPr="0028087A" w:rsidRDefault="00471725" w:rsidP="0010481B">
            <w:pPr>
              <w:rPr>
                <w:rFonts w:asciiTheme="minorHAnsi" w:hAnsiTheme="minorHAnsi"/>
                <w:sz w:val="20"/>
                <w:szCs w:val="20"/>
              </w:rPr>
            </w:pPr>
            <w:r>
              <w:rPr>
                <w:rFonts w:asciiTheme="minorHAnsi" w:hAnsiTheme="minorHAnsi"/>
                <w:sz w:val="20"/>
                <w:szCs w:val="20"/>
              </w:rPr>
              <w:t>14-56</w:t>
            </w:r>
          </w:p>
        </w:tc>
        <w:tc>
          <w:tcPr>
            <w:tcW w:w="3671" w:type="dxa"/>
            <w:gridSpan w:val="4"/>
            <w:tcBorders>
              <w:top w:val="single" w:sz="2" w:space="0" w:color="auto"/>
            </w:tcBorders>
            <w:shd w:val="clear" w:color="auto" w:fill="F7CAAC"/>
          </w:tcPr>
          <w:p w:rsidR="00221461" w:rsidRPr="0028087A" w:rsidRDefault="00221461" w:rsidP="0010481B">
            <w:pPr>
              <w:rPr>
                <w:rFonts w:asciiTheme="minorHAnsi" w:hAnsiTheme="minorHAnsi"/>
                <w:b/>
                <w:sz w:val="20"/>
                <w:szCs w:val="20"/>
              </w:rPr>
            </w:pPr>
            <w:r w:rsidRPr="0028087A">
              <w:rPr>
                <w:rFonts w:asciiTheme="minorHAnsi" w:hAnsiTheme="minorHAnsi"/>
                <w:b/>
                <w:sz w:val="20"/>
                <w:szCs w:val="20"/>
              </w:rPr>
              <w:t xml:space="preserve">hodin </w:t>
            </w:r>
          </w:p>
        </w:tc>
      </w:tr>
      <w:tr w:rsidR="00221461" w:rsidRPr="0028087A" w:rsidTr="0010481B">
        <w:tc>
          <w:tcPr>
            <w:tcW w:w="9347" w:type="dxa"/>
            <w:gridSpan w:val="8"/>
            <w:shd w:val="clear" w:color="auto" w:fill="F7CAAC"/>
          </w:tcPr>
          <w:p w:rsidR="00221461" w:rsidRPr="0028087A" w:rsidRDefault="00221461" w:rsidP="0010481B">
            <w:pPr>
              <w:rPr>
                <w:rFonts w:asciiTheme="minorHAnsi" w:hAnsiTheme="minorHAnsi"/>
                <w:b/>
                <w:sz w:val="20"/>
                <w:szCs w:val="20"/>
              </w:rPr>
            </w:pPr>
            <w:r w:rsidRPr="0028087A">
              <w:rPr>
                <w:rFonts w:asciiTheme="minorHAnsi" w:hAnsiTheme="minorHAnsi"/>
                <w:b/>
                <w:sz w:val="20"/>
                <w:szCs w:val="20"/>
              </w:rPr>
              <w:t>Informace o způsobu kontaktu s vyučujícím</w:t>
            </w:r>
          </w:p>
        </w:tc>
      </w:tr>
      <w:tr w:rsidR="00221461" w:rsidRPr="0028087A" w:rsidTr="00C80FC8">
        <w:trPr>
          <w:trHeight w:val="287"/>
        </w:trPr>
        <w:tc>
          <w:tcPr>
            <w:tcW w:w="9347" w:type="dxa"/>
            <w:gridSpan w:val="8"/>
          </w:tcPr>
          <w:p w:rsidR="00221461" w:rsidRPr="0028087A" w:rsidRDefault="00471725" w:rsidP="0010481B">
            <w:pPr>
              <w:rPr>
                <w:rFonts w:asciiTheme="minorHAnsi" w:hAnsiTheme="minorHAnsi"/>
                <w:sz w:val="20"/>
                <w:szCs w:val="20"/>
              </w:rPr>
            </w:pPr>
            <w:r>
              <w:rPr>
                <w:rFonts w:asciiTheme="minorHAnsi" w:hAnsiTheme="minorHAnsi"/>
                <w:sz w:val="20"/>
                <w:szCs w:val="20"/>
              </w:rPr>
              <w:t>Přímé konzultace s vyučujícím, využití Moodle kurzu.</w:t>
            </w:r>
          </w:p>
        </w:tc>
      </w:tr>
    </w:tbl>
    <w:p w:rsidR="00221461" w:rsidRPr="0028087A" w:rsidRDefault="00221461" w:rsidP="00221461">
      <w:pPr>
        <w:rPr>
          <w:rFonts w:asciiTheme="minorHAnsi" w:hAnsiTheme="minorHAnsi"/>
          <w:sz w:val="20"/>
          <w:szCs w:val="20"/>
        </w:rPr>
        <w:sectPr w:rsidR="00221461" w:rsidRPr="0028087A" w:rsidSect="00F64E0E">
          <w:footerReference w:type="even" r:id="rId51"/>
          <w:footerReference w:type="default" r:id="rId52"/>
          <w:footerReference w:type="first" r:id="rId53"/>
          <w:pgSz w:w="11906" w:h="16838"/>
          <w:pgMar w:top="1417" w:right="1417" w:bottom="1417" w:left="1417" w:header="708" w:footer="708" w:gutter="0"/>
          <w:pgNumType w:start="1"/>
          <w:cols w:space="708"/>
          <w:titlePg/>
          <w:docGrid w:linePitch="360"/>
        </w:sect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25"/>
        <w:gridCol w:w="709"/>
      </w:tblGrid>
      <w:tr w:rsidR="00221461" w:rsidRPr="00122D7B" w:rsidTr="0010481B">
        <w:tc>
          <w:tcPr>
            <w:tcW w:w="9322" w:type="dxa"/>
            <w:gridSpan w:val="8"/>
            <w:tcBorders>
              <w:bottom w:val="double" w:sz="4" w:space="0" w:color="auto"/>
            </w:tcBorders>
            <w:shd w:val="clear" w:color="auto" w:fill="BDD6EE"/>
          </w:tcPr>
          <w:p w:rsidR="00221461" w:rsidRPr="00122D7B" w:rsidRDefault="00221461" w:rsidP="0010481B">
            <w:pPr>
              <w:rPr>
                <w:rFonts w:asciiTheme="minorHAnsi" w:hAnsiTheme="minorHAnsi"/>
                <w:b/>
                <w:szCs w:val="20"/>
              </w:rPr>
            </w:pPr>
            <w:r w:rsidRPr="00122D7B">
              <w:rPr>
                <w:rFonts w:asciiTheme="minorHAnsi" w:hAnsiTheme="minorHAnsi"/>
                <w:szCs w:val="20"/>
              </w:rPr>
              <w:br w:type="page"/>
            </w:r>
            <w:r w:rsidRPr="00122D7B">
              <w:rPr>
                <w:rFonts w:asciiTheme="minorHAnsi" w:hAnsiTheme="minorHAnsi"/>
                <w:b/>
                <w:szCs w:val="20"/>
              </w:rPr>
              <w:t>B-III – Charakteristika studijního předmětu</w:t>
            </w:r>
          </w:p>
        </w:tc>
      </w:tr>
      <w:tr w:rsidR="00221461" w:rsidRPr="0028087A" w:rsidTr="0010481B">
        <w:tc>
          <w:tcPr>
            <w:tcW w:w="3086" w:type="dxa"/>
            <w:tcBorders>
              <w:top w:val="double" w:sz="4" w:space="0" w:color="auto"/>
            </w:tcBorders>
            <w:shd w:val="clear" w:color="auto" w:fill="F7CAAC"/>
          </w:tcPr>
          <w:p w:rsidR="00221461" w:rsidRPr="0028087A" w:rsidRDefault="00221461" w:rsidP="0010481B">
            <w:pPr>
              <w:rPr>
                <w:rFonts w:asciiTheme="minorHAnsi" w:hAnsiTheme="minorHAnsi"/>
                <w:b/>
                <w:sz w:val="20"/>
                <w:szCs w:val="20"/>
              </w:rPr>
            </w:pPr>
            <w:r w:rsidRPr="0028087A">
              <w:rPr>
                <w:rFonts w:asciiTheme="minorHAnsi" w:hAnsiTheme="minorHAnsi"/>
                <w:b/>
                <w:sz w:val="20"/>
                <w:szCs w:val="20"/>
              </w:rPr>
              <w:t>Název studijního předmětu</w:t>
            </w:r>
          </w:p>
        </w:tc>
        <w:tc>
          <w:tcPr>
            <w:tcW w:w="6236" w:type="dxa"/>
            <w:gridSpan w:val="7"/>
            <w:tcBorders>
              <w:top w:val="double" w:sz="4" w:space="0" w:color="auto"/>
            </w:tcBorders>
          </w:tcPr>
          <w:p w:rsidR="00221461" w:rsidRPr="00F257B6" w:rsidRDefault="00221461" w:rsidP="0010481B">
            <w:pPr>
              <w:rPr>
                <w:rFonts w:asciiTheme="minorHAnsi" w:hAnsiTheme="minorHAnsi"/>
                <w:sz w:val="20"/>
                <w:szCs w:val="20"/>
              </w:rPr>
            </w:pPr>
            <w:r w:rsidRPr="00F257B6">
              <w:rPr>
                <w:rFonts w:asciiTheme="minorHAnsi" w:hAnsiTheme="minorHAnsi"/>
                <w:noProof/>
                <w:sz w:val="20"/>
                <w:szCs w:val="20"/>
              </w:rPr>
              <w:t>Dějiny filosofie (středověk)</w:t>
            </w:r>
          </w:p>
        </w:tc>
      </w:tr>
      <w:tr w:rsidR="00221461" w:rsidRPr="0028087A" w:rsidTr="0010481B">
        <w:tc>
          <w:tcPr>
            <w:tcW w:w="3086" w:type="dxa"/>
            <w:shd w:val="clear" w:color="auto" w:fill="F7CAAC"/>
          </w:tcPr>
          <w:p w:rsidR="00221461" w:rsidRPr="0028087A" w:rsidRDefault="00221461" w:rsidP="0010481B">
            <w:pPr>
              <w:rPr>
                <w:rFonts w:asciiTheme="minorHAnsi" w:hAnsiTheme="minorHAnsi"/>
                <w:b/>
                <w:sz w:val="20"/>
                <w:szCs w:val="20"/>
              </w:rPr>
            </w:pPr>
            <w:r w:rsidRPr="0028087A">
              <w:rPr>
                <w:rFonts w:asciiTheme="minorHAnsi" w:hAnsiTheme="minorHAnsi"/>
                <w:b/>
                <w:sz w:val="20"/>
                <w:szCs w:val="20"/>
              </w:rPr>
              <w:t>Typ předmětu</w:t>
            </w:r>
          </w:p>
        </w:tc>
        <w:tc>
          <w:tcPr>
            <w:tcW w:w="3406" w:type="dxa"/>
            <w:gridSpan w:val="4"/>
          </w:tcPr>
          <w:p w:rsidR="00B07B80" w:rsidRDefault="00B07B80" w:rsidP="00B07B80">
            <w:pPr>
              <w:rPr>
                <w:rFonts w:asciiTheme="minorHAnsi" w:hAnsiTheme="minorHAnsi"/>
                <w:noProof/>
                <w:sz w:val="20"/>
                <w:szCs w:val="20"/>
              </w:rPr>
            </w:pPr>
            <w:r>
              <w:rPr>
                <w:rFonts w:asciiTheme="minorHAnsi" w:hAnsiTheme="minorHAnsi"/>
                <w:noProof/>
                <w:sz w:val="20"/>
                <w:szCs w:val="20"/>
              </w:rPr>
              <w:t>p</w:t>
            </w:r>
            <w:r w:rsidRPr="0028087A">
              <w:rPr>
                <w:rFonts w:asciiTheme="minorHAnsi" w:hAnsiTheme="minorHAnsi"/>
                <w:noProof/>
                <w:sz w:val="20"/>
                <w:szCs w:val="20"/>
              </w:rPr>
              <w:t>ovinný</w:t>
            </w:r>
          </w:p>
          <w:p w:rsidR="00221461" w:rsidRPr="0028087A" w:rsidRDefault="00B07B80" w:rsidP="00B07B80">
            <w:pPr>
              <w:rPr>
                <w:rFonts w:asciiTheme="minorHAnsi" w:hAnsiTheme="minorHAnsi"/>
                <w:sz w:val="20"/>
                <w:szCs w:val="20"/>
              </w:rPr>
            </w:pPr>
            <w:r>
              <w:rPr>
                <w:rFonts w:asciiTheme="minorHAnsi" w:hAnsiTheme="minorHAnsi"/>
                <w:noProof/>
                <w:sz w:val="20"/>
                <w:szCs w:val="20"/>
              </w:rPr>
              <w:t>ZT pro všechny studijní plány</w:t>
            </w:r>
          </w:p>
        </w:tc>
        <w:tc>
          <w:tcPr>
            <w:tcW w:w="2121" w:type="dxa"/>
            <w:gridSpan w:val="2"/>
            <w:shd w:val="clear" w:color="auto" w:fill="F7CAAC"/>
          </w:tcPr>
          <w:p w:rsidR="00221461" w:rsidRPr="0028087A" w:rsidRDefault="00221461" w:rsidP="0010481B">
            <w:pPr>
              <w:rPr>
                <w:rFonts w:asciiTheme="minorHAnsi" w:hAnsiTheme="minorHAnsi"/>
                <w:sz w:val="20"/>
                <w:szCs w:val="20"/>
              </w:rPr>
            </w:pPr>
            <w:r w:rsidRPr="0028087A">
              <w:rPr>
                <w:rFonts w:asciiTheme="minorHAnsi" w:hAnsiTheme="minorHAnsi"/>
                <w:b/>
                <w:sz w:val="20"/>
                <w:szCs w:val="20"/>
              </w:rPr>
              <w:t>doporučený ročník / semestr</w:t>
            </w:r>
          </w:p>
        </w:tc>
        <w:tc>
          <w:tcPr>
            <w:tcW w:w="709" w:type="dxa"/>
          </w:tcPr>
          <w:p w:rsidR="00221461" w:rsidRPr="0028087A" w:rsidRDefault="00221461" w:rsidP="0010481B">
            <w:pPr>
              <w:rPr>
                <w:rFonts w:asciiTheme="minorHAnsi" w:hAnsiTheme="minorHAnsi"/>
                <w:sz w:val="20"/>
                <w:szCs w:val="20"/>
              </w:rPr>
            </w:pPr>
            <w:r w:rsidRPr="0028087A">
              <w:rPr>
                <w:rFonts w:asciiTheme="minorHAnsi" w:hAnsiTheme="minorHAnsi"/>
                <w:noProof/>
                <w:sz w:val="20"/>
                <w:szCs w:val="20"/>
              </w:rPr>
              <w:t>1/LS</w:t>
            </w:r>
          </w:p>
        </w:tc>
      </w:tr>
      <w:tr w:rsidR="00221461" w:rsidRPr="0028087A" w:rsidTr="0010481B">
        <w:tc>
          <w:tcPr>
            <w:tcW w:w="3086" w:type="dxa"/>
            <w:shd w:val="clear" w:color="auto" w:fill="F7CAAC"/>
          </w:tcPr>
          <w:p w:rsidR="00221461" w:rsidRPr="0028087A" w:rsidRDefault="00221461" w:rsidP="0010481B">
            <w:pPr>
              <w:rPr>
                <w:rFonts w:asciiTheme="minorHAnsi" w:hAnsiTheme="minorHAnsi"/>
                <w:b/>
                <w:sz w:val="20"/>
                <w:szCs w:val="20"/>
              </w:rPr>
            </w:pPr>
            <w:r w:rsidRPr="0028087A">
              <w:rPr>
                <w:rFonts w:asciiTheme="minorHAnsi" w:hAnsiTheme="minorHAnsi"/>
                <w:b/>
                <w:sz w:val="20"/>
                <w:szCs w:val="20"/>
              </w:rPr>
              <w:t>Rozsah studijního předmětu</w:t>
            </w:r>
          </w:p>
        </w:tc>
        <w:tc>
          <w:tcPr>
            <w:tcW w:w="1701" w:type="dxa"/>
            <w:gridSpan w:val="2"/>
          </w:tcPr>
          <w:p w:rsidR="00221461" w:rsidRPr="0028087A" w:rsidRDefault="00221461" w:rsidP="00B07B80">
            <w:pPr>
              <w:rPr>
                <w:rFonts w:asciiTheme="minorHAnsi" w:hAnsiTheme="minorHAnsi"/>
                <w:sz w:val="20"/>
                <w:szCs w:val="20"/>
              </w:rPr>
            </w:pPr>
            <w:r w:rsidRPr="0028087A">
              <w:rPr>
                <w:rFonts w:asciiTheme="minorHAnsi" w:hAnsiTheme="minorHAnsi"/>
                <w:noProof/>
                <w:sz w:val="20"/>
                <w:szCs w:val="20"/>
              </w:rPr>
              <w:t>2</w:t>
            </w:r>
            <w:r w:rsidR="00B07B80">
              <w:rPr>
                <w:rFonts w:asciiTheme="minorHAnsi" w:hAnsiTheme="minorHAnsi"/>
                <w:noProof/>
                <w:sz w:val="20"/>
                <w:szCs w:val="20"/>
              </w:rPr>
              <w:t>8</w:t>
            </w:r>
            <w:r w:rsidRPr="0028087A">
              <w:rPr>
                <w:rFonts w:asciiTheme="minorHAnsi" w:hAnsiTheme="minorHAnsi"/>
                <w:noProof/>
                <w:sz w:val="20"/>
                <w:szCs w:val="20"/>
              </w:rPr>
              <w:t>p</w:t>
            </w:r>
            <w:r w:rsidR="00B07B80">
              <w:rPr>
                <w:rFonts w:asciiTheme="minorHAnsi" w:hAnsiTheme="minorHAnsi"/>
                <w:noProof/>
                <w:sz w:val="20"/>
                <w:szCs w:val="20"/>
              </w:rPr>
              <w:t>+28s</w:t>
            </w:r>
          </w:p>
        </w:tc>
        <w:tc>
          <w:tcPr>
            <w:tcW w:w="889" w:type="dxa"/>
            <w:shd w:val="clear" w:color="auto" w:fill="F7CAAC"/>
          </w:tcPr>
          <w:p w:rsidR="00221461" w:rsidRPr="0028087A" w:rsidRDefault="00221461" w:rsidP="0010481B">
            <w:pPr>
              <w:rPr>
                <w:rFonts w:asciiTheme="minorHAnsi" w:hAnsiTheme="minorHAnsi"/>
                <w:b/>
                <w:sz w:val="20"/>
                <w:szCs w:val="20"/>
              </w:rPr>
            </w:pPr>
            <w:r w:rsidRPr="0028087A">
              <w:rPr>
                <w:rFonts w:asciiTheme="minorHAnsi" w:hAnsiTheme="minorHAnsi"/>
                <w:b/>
                <w:sz w:val="20"/>
                <w:szCs w:val="20"/>
              </w:rPr>
              <w:t xml:space="preserve">hod. </w:t>
            </w:r>
          </w:p>
        </w:tc>
        <w:tc>
          <w:tcPr>
            <w:tcW w:w="816" w:type="dxa"/>
          </w:tcPr>
          <w:p w:rsidR="00221461" w:rsidRPr="0028087A" w:rsidRDefault="00B07B80" w:rsidP="0010481B">
            <w:pPr>
              <w:rPr>
                <w:rFonts w:asciiTheme="minorHAnsi" w:hAnsiTheme="minorHAnsi"/>
                <w:sz w:val="20"/>
                <w:szCs w:val="20"/>
              </w:rPr>
            </w:pPr>
            <w:r>
              <w:rPr>
                <w:rFonts w:asciiTheme="minorHAnsi" w:hAnsiTheme="minorHAnsi"/>
                <w:noProof/>
                <w:sz w:val="20"/>
                <w:szCs w:val="20"/>
              </w:rPr>
              <w:t>5</w:t>
            </w:r>
            <w:r w:rsidR="00221461" w:rsidRPr="0028087A">
              <w:rPr>
                <w:rFonts w:asciiTheme="minorHAnsi" w:hAnsiTheme="minorHAnsi"/>
                <w:noProof/>
                <w:sz w:val="20"/>
                <w:szCs w:val="20"/>
              </w:rPr>
              <w:t>6</w:t>
            </w:r>
          </w:p>
        </w:tc>
        <w:tc>
          <w:tcPr>
            <w:tcW w:w="2121" w:type="dxa"/>
            <w:gridSpan w:val="2"/>
            <w:shd w:val="clear" w:color="auto" w:fill="F7CAAC"/>
          </w:tcPr>
          <w:p w:rsidR="00221461" w:rsidRPr="0028087A" w:rsidRDefault="00221461" w:rsidP="0010481B">
            <w:pPr>
              <w:rPr>
                <w:rFonts w:asciiTheme="minorHAnsi" w:hAnsiTheme="minorHAnsi"/>
                <w:b/>
                <w:sz w:val="20"/>
                <w:szCs w:val="20"/>
              </w:rPr>
            </w:pPr>
            <w:r w:rsidRPr="0028087A">
              <w:rPr>
                <w:rFonts w:asciiTheme="minorHAnsi" w:hAnsiTheme="minorHAnsi"/>
                <w:b/>
                <w:sz w:val="20"/>
                <w:szCs w:val="20"/>
              </w:rPr>
              <w:t>kreditů</w:t>
            </w:r>
          </w:p>
        </w:tc>
        <w:tc>
          <w:tcPr>
            <w:tcW w:w="709" w:type="dxa"/>
          </w:tcPr>
          <w:p w:rsidR="00221461" w:rsidRPr="0028087A" w:rsidRDefault="00B07B80" w:rsidP="0010481B">
            <w:pPr>
              <w:rPr>
                <w:rFonts w:asciiTheme="minorHAnsi" w:hAnsiTheme="minorHAnsi"/>
                <w:sz w:val="20"/>
                <w:szCs w:val="20"/>
              </w:rPr>
            </w:pPr>
            <w:r>
              <w:rPr>
                <w:rFonts w:asciiTheme="minorHAnsi" w:hAnsiTheme="minorHAnsi"/>
                <w:noProof/>
                <w:sz w:val="20"/>
                <w:szCs w:val="20"/>
              </w:rPr>
              <w:t>7</w:t>
            </w:r>
          </w:p>
        </w:tc>
      </w:tr>
      <w:tr w:rsidR="00221461" w:rsidRPr="0028087A" w:rsidTr="0010481B">
        <w:tc>
          <w:tcPr>
            <w:tcW w:w="3086" w:type="dxa"/>
            <w:shd w:val="clear" w:color="auto" w:fill="F7CAAC"/>
          </w:tcPr>
          <w:p w:rsidR="00221461" w:rsidRPr="0028087A" w:rsidRDefault="00221461" w:rsidP="0010481B">
            <w:pPr>
              <w:rPr>
                <w:rFonts w:asciiTheme="minorHAnsi" w:hAnsiTheme="minorHAnsi"/>
                <w:b/>
                <w:sz w:val="20"/>
                <w:szCs w:val="20"/>
              </w:rPr>
            </w:pPr>
            <w:r w:rsidRPr="0028087A">
              <w:rPr>
                <w:rFonts w:asciiTheme="minorHAnsi" w:hAnsiTheme="minorHAnsi"/>
                <w:b/>
                <w:sz w:val="20"/>
                <w:szCs w:val="20"/>
              </w:rPr>
              <w:t>Prerekvizity, korekvizity, ekvivalence</w:t>
            </w:r>
          </w:p>
        </w:tc>
        <w:tc>
          <w:tcPr>
            <w:tcW w:w="6236" w:type="dxa"/>
            <w:gridSpan w:val="7"/>
          </w:tcPr>
          <w:p w:rsidR="00221461" w:rsidRPr="0028087A" w:rsidRDefault="00221461" w:rsidP="0010481B">
            <w:pPr>
              <w:rPr>
                <w:rFonts w:asciiTheme="minorHAnsi" w:hAnsiTheme="minorHAnsi"/>
                <w:sz w:val="20"/>
                <w:szCs w:val="20"/>
              </w:rPr>
            </w:pPr>
          </w:p>
        </w:tc>
      </w:tr>
      <w:tr w:rsidR="00221461" w:rsidRPr="0028087A" w:rsidTr="00C80FC8">
        <w:tc>
          <w:tcPr>
            <w:tcW w:w="3086" w:type="dxa"/>
            <w:shd w:val="clear" w:color="auto" w:fill="F7CAAC"/>
          </w:tcPr>
          <w:p w:rsidR="00221461" w:rsidRPr="0028087A" w:rsidRDefault="00221461" w:rsidP="0010481B">
            <w:pPr>
              <w:rPr>
                <w:rFonts w:asciiTheme="minorHAnsi" w:hAnsiTheme="minorHAnsi"/>
                <w:b/>
                <w:sz w:val="20"/>
                <w:szCs w:val="20"/>
              </w:rPr>
            </w:pPr>
            <w:r w:rsidRPr="0028087A">
              <w:rPr>
                <w:rFonts w:asciiTheme="minorHAnsi" w:hAnsiTheme="minorHAnsi"/>
                <w:b/>
                <w:sz w:val="20"/>
                <w:szCs w:val="20"/>
              </w:rPr>
              <w:t>Způsob ověření studijních výsledků</w:t>
            </w:r>
          </w:p>
        </w:tc>
        <w:tc>
          <w:tcPr>
            <w:tcW w:w="3406" w:type="dxa"/>
            <w:gridSpan w:val="4"/>
          </w:tcPr>
          <w:p w:rsidR="00221461" w:rsidRPr="0028087A" w:rsidRDefault="00B07B80" w:rsidP="0010481B">
            <w:pPr>
              <w:rPr>
                <w:rFonts w:asciiTheme="minorHAnsi" w:hAnsiTheme="minorHAnsi"/>
                <w:sz w:val="20"/>
                <w:szCs w:val="20"/>
              </w:rPr>
            </w:pPr>
            <w:r>
              <w:rPr>
                <w:rFonts w:asciiTheme="minorHAnsi" w:hAnsiTheme="minorHAnsi"/>
                <w:noProof/>
                <w:sz w:val="20"/>
                <w:szCs w:val="20"/>
              </w:rPr>
              <w:t>zápočet, z</w:t>
            </w:r>
            <w:r w:rsidRPr="0028087A">
              <w:rPr>
                <w:rFonts w:asciiTheme="minorHAnsi" w:hAnsiTheme="minorHAnsi"/>
                <w:noProof/>
                <w:sz w:val="20"/>
                <w:szCs w:val="20"/>
              </w:rPr>
              <w:t>kouška</w:t>
            </w:r>
          </w:p>
        </w:tc>
        <w:tc>
          <w:tcPr>
            <w:tcW w:w="1696" w:type="dxa"/>
            <w:shd w:val="clear" w:color="auto" w:fill="F7CAAC"/>
          </w:tcPr>
          <w:p w:rsidR="00221461" w:rsidRPr="0028087A" w:rsidRDefault="00221461" w:rsidP="0010481B">
            <w:pPr>
              <w:rPr>
                <w:rFonts w:asciiTheme="minorHAnsi" w:hAnsiTheme="minorHAnsi"/>
                <w:b/>
                <w:sz w:val="20"/>
                <w:szCs w:val="20"/>
              </w:rPr>
            </w:pPr>
            <w:r w:rsidRPr="0028087A">
              <w:rPr>
                <w:rFonts w:asciiTheme="minorHAnsi" w:hAnsiTheme="minorHAnsi"/>
                <w:b/>
                <w:sz w:val="20"/>
                <w:szCs w:val="20"/>
              </w:rPr>
              <w:t>Forma výuky</w:t>
            </w:r>
          </w:p>
        </w:tc>
        <w:tc>
          <w:tcPr>
            <w:tcW w:w="1134" w:type="dxa"/>
            <w:gridSpan w:val="2"/>
          </w:tcPr>
          <w:p w:rsidR="00221461" w:rsidRDefault="00C80FC8" w:rsidP="0010481B">
            <w:pPr>
              <w:rPr>
                <w:rFonts w:asciiTheme="minorHAnsi" w:hAnsiTheme="minorHAnsi"/>
                <w:noProof/>
                <w:sz w:val="20"/>
                <w:szCs w:val="20"/>
              </w:rPr>
            </w:pPr>
            <w:r>
              <w:rPr>
                <w:rFonts w:asciiTheme="minorHAnsi" w:hAnsiTheme="minorHAnsi"/>
                <w:noProof/>
                <w:sz w:val="20"/>
                <w:szCs w:val="20"/>
              </w:rPr>
              <w:t>přednáška</w:t>
            </w:r>
          </w:p>
          <w:p w:rsidR="00C80FC8" w:rsidRPr="0028087A" w:rsidRDefault="00C80FC8" w:rsidP="0010481B">
            <w:pPr>
              <w:rPr>
                <w:rFonts w:asciiTheme="minorHAnsi" w:hAnsiTheme="minorHAnsi"/>
                <w:sz w:val="20"/>
                <w:szCs w:val="20"/>
              </w:rPr>
            </w:pPr>
            <w:r>
              <w:rPr>
                <w:rFonts w:asciiTheme="minorHAnsi" w:hAnsiTheme="minorHAnsi"/>
                <w:sz w:val="20"/>
                <w:szCs w:val="20"/>
              </w:rPr>
              <w:t>seminář</w:t>
            </w:r>
          </w:p>
        </w:tc>
      </w:tr>
      <w:tr w:rsidR="00221461" w:rsidRPr="0028087A" w:rsidTr="0010481B">
        <w:tc>
          <w:tcPr>
            <w:tcW w:w="3086" w:type="dxa"/>
            <w:shd w:val="clear" w:color="auto" w:fill="F7CAAC"/>
          </w:tcPr>
          <w:p w:rsidR="00221461" w:rsidRPr="0028087A" w:rsidRDefault="00221461" w:rsidP="0010481B">
            <w:pPr>
              <w:rPr>
                <w:rFonts w:asciiTheme="minorHAnsi" w:hAnsiTheme="minorHAnsi"/>
                <w:b/>
                <w:sz w:val="20"/>
                <w:szCs w:val="20"/>
              </w:rPr>
            </w:pPr>
            <w:r w:rsidRPr="0028087A">
              <w:rPr>
                <w:rFonts w:asciiTheme="minorHAnsi" w:hAnsiTheme="minorHAnsi"/>
                <w:b/>
                <w:sz w:val="20"/>
                <w:szCs w:val="20"/>
              </w:rPr>
              <w:t>Forma způsobu ověření studijních výsledků a další požadavky na studenta</w:t>
            </w:r>
          </w:p>
        </w:tc>
        <w:tc>
          <w:tcPr>
            <w:tcW w:w="6236" w:type="dxa"/>
            <w:gridSpan w:val="7"/>
            <w:tcBorders>
              <w:bottom w:val="nil"/>
            </w:tcBorders>
          </w:tcPr>
          <w:p w:rsidR="00221461" w:rsidRPr="0028087A" w:rsidRDefault="00B07B80" w:rsidP="0010481B">
            <w:pPr>
              <w:rPr>
                <w:rFonts w:asciiTheme="minorHAnsi" w:hAnsiTheme="minorHAnsi"/>
                <w:sz w:val="20"/>
                <w:szCs w:val="20"/>
              </w:rPr>
            </w:pPr>
            <w:r>
              <w:rPr>
                <w:rFonts w:asciiTheme="minorHAnsi" w:hAnsiTheme="minorHAnsi"/>
                <w:noProof/>
                <w:sz w:val="20"/>
                <w:szCs w:val="20"/>
              </w:rPr>
              <w:t>ú</w:t>
            </w:r>
            <w:r w:rsidR="00221461" w:rsidRPr="0028087A">
              <w:rPr>
                <w:rFonts w:asciiTheme="minorHAnsi" w:hAnsiTheme="minorHAnsi"/>
                <w:noProof/>
                <w:sz w:val="20"/>
                <w:szCs w:val="20"/>
              </w:rPr>
              <w:t>stní</w:t>
            </w:r>
          </w:p>
        </w:tc>
      </w:tr>
      <w:tr w:rsidR="00221461" w:rsidRPr="0028087A" w:rsidTr="0010481B">
        <w:trPr>
          <w:trHeight w:val="227"/>
        </w:trPr>
        <w:tc>
          <w:tcPr>
            <w:tcW w:w="9322" w:type="dxa"/>
            <w:gridSpan w:val="8"/>
            <w:tcBorders>
              <w:top w:val="nil"/>
            </w:tcBorders>
          </w:tcPr>
          <w:p w:rsidR="00221461" w:rsidRPr="0028087A" w:rsidRDefault="00221461" w:rsidP="0010481B">
            <w:pPr>
              <w:rPr>
                <w:rFonts w:asciiTheme="minorHAnsi" w:hAnsiTheme="minorHAnsi"/>
                <w:sz w:val="20"/>
                <w:szCs w:val="20"/>
              </w:rPr>
            </w:pPr>
          </w:p>
        </w:tc>
      </w:tr>
      <w:tr w:rsidR="00221461" w:rsidRPr="0028087A" w:rsidTr="0010481B">
        <w:trPr>
          <w:trHeight w:val="197"/>
        </w:trPr>
        <w:tc>
          <w:tcPr>
            <w:tcW w:w="3086" w:type="dxa"/>
            <w:tcBorders>
              <w:top w:val="nil"/>
            </w:tcBorders>
            <w:shd w:val="clear" w:color="auto" w:fill="F7CAAC"/>
          </w:tcPr>
          <w:p w:rsidR="00221461" w:rsidRPr="0028087A" w:rsidRDefault="00221461" w:rsidP="0010481B">
            <w:pPr>
              <w:rPr>
                <w:rFonts w:asciiTheme="minorHAnsi" w:hAnsiTheme="minorHAnsi"/>
                <w:b/>
                <w:sz w:val="20"/>
                <w:szCs w:val="20"/>
              </w:rPr>
            </w:pPr>
            <w:r w:rsidRPr="0028087A">
              <w:rPr>
                <w:rFonts w:asciiTheme="minorHAnsi" w:hAnsiTheme="minorHAnsi"/>
                <w:b/>
                <w:sz w:val="20"/>
                <w:szCs w:val="20"/>
              </w:rPr>
              <w:t>Garant předmětu</w:t>
            </w:r>
          </w:p>
        </w:tc>
        <w:tc>
          <w:tcPr>
            <w:tcW w:w="6236" w:type="dxa"/>
            <w:gridSpan w:val="7"/>
            <w:tcBorders>
              <w:top w:val="nil"/>
            </w:tcBorders>
          </w:tcPr>
          <w:p w:rsidR="00221461" w:rsidRPr="0028087A" w:rsidRDefault="00221461" w:rsidP="0010481B">
            <w:pPr>
              <w:rPr>
                <w:rFonts w:asciiTheme="minorHAnsi" w:hAnsiTheme="minorHAnsi"/>
                <w:sz w:val="20"/>
                <w:szCs w:val="20"/>
              </w:rPr>
            </w:pPr>
            <w:r w:rsidRPr="0028087A">
              <w:rPr>
                <w:rFonts w:asciiTheme="minorHAnsi" w:hAnsiTheme="minorHAnsi"/>
                <w:noProof/>
                <w:sz w:val="20"/>
                <w:szCs w:val="20"/>
              </w:rPr>
              <w:t>Mgr. Lukáš Novák, Ph.D.</w:t>
            </w:r>
          </w:p>
        </w:tc>
      </w:tr>
      <w:tr w:rsidR="00221461" w:rsidRPr="0028087A" w:rsidTr="0010481B">
        <w:trPr>
          <w:trHeight w:val="243"/>
        </w:trPr>
        <w:tc>
          <w:tcPr>
            <w:tcW w:w="3086" w:type="dxa"/>
            <w:tcBorders>
              <w:top w:val="nil"/>
            </w:tcBorders>
            <w:shd w:val="clear" w:color="auto" w:fill="F7CAAC"/>
          </w:tcPr>
          <w:p w:rsidR="00221461" w:rsidRPr="0028087A" w:rsidRDefault="00221461" w:rsidP="0010481B">
            <w:pPr>
              <w:rPr>
                <w:rFonts w:asciiTheme="minorHAnsi" w:hAnsiTheme="minorHAnsi"/>
                <w:b/>
                <w:sz w:val="20"/>
                <w:szCs w:val="20"/>
              </w:rPr>
            </w:pPr>
            <w:r w:rsidRPr="0028087A">
              <w:rPr>
                <w:rFonts w:asciiTheme="minorHAnsi" w:hAnsiTheme="minorHAnsi"/>
                <w:b/>
                <w:sz w:val="20"/>
                <w:szCs w:val="20"/>
              </w:rPr>
              <w:t>Zapojení garanta do výuky předmětu</w:t>
            </w:r>
          </w:p>
        </w:tc>
        <w:tc>
          <w:tcPr>
            <w:tcW w:w="6236" w:type="dxa"/>
            <w:gridSpan w:val="7"/>
            <w:tcBorders>
              <w:top w:val="nil"/>
            </w:tcBorders>
          </w:tcPr>
          <w:p w:rsidR="00221461" w:rsidRPr="0028087A" w:rsidRDefault="00B07B80" w:rsidP="00F030FD">
            <w:pPr>
              <w:rPr>
                <w:rFonts w:asciiTheme="minorHAnsi" w:hAnsiTheme="minorHAnsi"/>
                <w:sz w:val="20"/>
                <w:szCs w:val="20"/>
              </w:rPr>
            </w:pPr>
            <w:r>
              <w:rPr>
                <w:rFonts w:asciiTheme="minorHAnsi" w:hAnsiTheme="minorHAnsi"/>
                <w:noProof/>
                <w:sz w:val="20"/>
                <w:szCs w:val="20"/>
              </w:rPr>
              <w:t xml:space="preserve">přednášející, semináře, </w:t>
            </w:r>
            <w:r w:rsidR="00F030FD">
              <w:rPr>
                <w:rFonts w:asciiTheme="minorHAnsi" w:hAnsiTheme="minorHAnsi"/>
                <w:noProof/>
                <w:sz w:val="20"/>
                <w:szCs w:val="20"/>
              </w:rPr>
              <w:t>100%</w:t>
            </w:r>
          </w:p>
        </w:tc>
      </w:tr>
      <w:tr w:rsidR="00221461" w:rsidRPr="0028087A" w:rsidTr="0010481B">
        <w:tc>
          <w:tcPr>
            <w:tcW w:w="3086" w:type="dxa"/>
            <w:shd w:val="clear" w:color="auto" w:fill="F7CAAC"/>
          </w:tcPr>
          <w:p w:rsidR="00221461" w:rsidRPr="0028087A" w:rsidRDefault="00221461" w:rsidP="0010481B">
            <w:pPr>
              <w:rPr>
                <w:rFonts w:asciiTheme="minorHAnsi" w:hAnsiTheme="minorHAnsi"/>
                <w:b/>
                <w:sz w:val="20"/>
                <w:szCs w:val="20"/>
              </w:rPr>
            </w:pPr>
            <w:r w:rsidRPr="0028087A">
              <w:rPr>
                <w:rFonts w:asciiTheme="minorHAnsi" w:hAnsiTheme="minorHAnsi"/>
                <w:b/>
                <w:sz w:val="20"/>
                <w:szCs w:val="20"/>
              </w:rPr>
              <w:t>Vyučující</w:t>
            </w:r>
          </w:p>
        </w:tc>
        <w:tc>
          <w:tcPr>
            <w:tcW w:w="6236" w:type="dxa"/>
            <w:gridSpan w:val="7"/>
            <w:tcBorders>
              <w:bottom w:val="nil"/>
            </w:tcBorders>
          </w:tcPr>
          <w:p w:rsidR="00221461" w:rsidRPr="0028087A" w:rsidRDefault="00221461" w:rsidP="0010481B">
            <w:pPr>
              <w:rPr>
                <w:rFonts w:asciiTheme="minorHAnsi" w:hAnsiTheme="minorHAnsi"/>
                <w:sz w:val="20"/>
                <w:szCs w:val="20"/>
              </w:rPr>
            </w:pPr>
            <w:r w:rsidRPr="0028087A">
              <w:rPr>
                <w:rFonts w:asciiTheme="minorHAnsi" w:hAnsiTheme="minorHAnsi"/>
                <w:noProof/>
                <w:sz w:val="20"/>
                <w:szCs w:val="20"/>
              </w:rPr>
              <w:t>Mgr. Lukáš Novák, Ph.D.</w:t>
            </w:r>
          </w:p>
        </w:tc>
      </w:tr>
      <w:tr w:rsidR="00221461" w:rsidRPr="0028087A" w:rsidTr="00B07B80">
        <w:trPr>
          <w:trHeight w:val="198"/>
        </w:trPr>
        <w:tc>
          <w:tcPr>
            <w:tcW w:w="9322" w:type="dxa"/>
            <w:gridSpan w:val="8"/>
            <w:tcBorders>
              <w:top w:val="nil"/>
            </w:tcBorders>
          </w:tcPr>
          <w:p w:rsidR="00221461" w:rsidRPr="0028087A" w:rsidRDefault="00221461" w:rsidP="00B07B80">
            <w:pPr>
              <w:rPr>
                <w:rFonts w:asciiTheme="minorHAnsi" w:hAnsiTheme="minorHAnsi"/>
                <w:sz w:val="20"/>
                <w:szCs w:val="20"/>
              </w:rPr>
            </w:pPr>
          </w:p>
        </w:tc>
      </w:tr>
      <w:tr w:rsidR="00221461" w:rsidRPr="0028087A" w:rsidTr="0010481B">
        <w:tc>
          <w:tcPr>
            <w:tcW w:w="3086" w:type="dxa"/>
            <w:shd w:val="clear" w:color="auto" w:fill="F7CAAC"/>
          </w:tcPr>
          <w:p w:rsidR="00221461" w:rsidRPr="0028087A" w:rsidRDefault="00221461" w:rsidP="0010481B">
            <w:pPr>
              <w:rPr>
                <w:rFonts w:asciiTheme="minorHAnsi" w:hAnsiTheme="minorHAnsi"/>
                <w:b/>
                <w:sz w:val="20"/>
                <w:szCs w:val="20"/>
              </w:rPr>
            </w:pPr>
            <w:r w:rsidRPr="0028087A">
              <w:rPr>
                <w:rFonts w:asciiTheme="minorHAnsi" w:hAnsiTheme="minorHAnsi"/>
                <w:b/>
                <w:sz w:val="20"/>
                <w:szCs w:val="20"/>
              </w:rPr>
              <w:t>Stručná anotace předmětu</w:t>
            </w:r>
          </w:p>
        </w:tc>
        <w:tc>
          <w:tcPr>
            <w:tcW w:w="6236" w:type="dxa"/>
            <w:gridSpan w:val="7"/>
            <w:tcBorders>
              <w:bottom w:val="nil"/>
            </w:tcBorders>
          </w:tcPr>
          <w:p w:rsidR="00221461" w:rsidRPr="0028087A" w:rsidRDefault="00221461" w:rsidP="0010481B">
            <w:pPr>
              <w:rPr>
                <w:rFonts w:asciiTheme="minorHAnsi" w:hAnsiTheme="minorHAnsi"/>
                <w:sz w:val="20"/>
                <w:szCs w:val="20"/>
              </w:rPr>
            </w:pPr>
          </w:p>
        </w:tc>
      </w:tr>
      <w:tr w:rsidR="00221461" w:rsidRPr="0028087A" w:rsidTr="0010481B">
        <w:trPr>
          <w:trHeight w:val="340"/>
        </w:trPr>
        <w:tc>
          <w:tcPr>
            <w:tcW w:w="9322" w:type="dxa"/>
            <w:gridSpan w:val="8"/>
            <w:tcBorders>
              <w:top w:val="nil"/>
              <w:bottom w:val="single" w:sz="12" w:space="0" w:color="auto"/>
            </w:tcBorders>
          </w:tcPr>
          <w:p w:rsidR="00B07B80" w:rsidRPr="00B07B80" w:rsidRDefault="00B07B80" w:rsidP="00F030FD">
            <w:pPr>
              <w:jc w:val="both"/>
              <w:rPr>
                <w:rFonts w:asciiTheme="minorHAnsi" w:hAnsiTheme="minorHAnsi"/>
                <w:b/>
                <w:noProof/>
                <w:sz w:val="20"/>
                <w:szCs w:val="20"/>
              </w:rPr>
            </w:pPr>
            <w:r>
              <w:rPr>
                <w:rFonts w:asciiTheme="minorHAnsi" w:hAnsiTheme="minorHAnsi"/>
                <w:b/>
                <w:noProof/>
                <w:sz w:val="20"/>
                <w:szCs w:val="20"/>
              </w:rPr>
              <w:t>přednáška</w:t>
            </w:r>
          </w:p>
          <w:p w:rsidR="00B07B80" w:rsidRDefault="00221461" w:rsidP="00F030FD">
            <w:pPr>
              <w:jc w:val="both"/>
              <w:rPr>
                <w:rFonts w:asciiTheme="minorHAnsi" w:hAnsiTheme="minorHAnsi"/>
                <w:noProof/>
                <w:sz w:val="20"/>
                <w:szCs w:val="20"/>
              </w:rPr>
            </w:pPr>
            <w:r w:rsidRPr="0028087A">
              <w:rPr>
                <w:rFonts w:asciiTheme="minorHAnsi" w:hAnsiTheme="minorHAnsi"/>
                <w:noProof/>
                <w:sz w:val="20"/>
                <w:szCs w:val="20"/>
              </w:rPr>
              <w:t>1. Vymezení středověku, patristika jako přechod od antiky ke středověké filosofii, křesťanský platonismusH11-57</w:t>
            </w:r>
          </w:p>
          <w:p w:rsidR="00B07B80" w:rsidRDefault="00221461" w:rsidP="00F030FD">
            <w:pPr>
              <w:jc w:val="both"/>
              <w:rPr>
                <w:rFonts w:asciiTheme="minorHAnsi" w:hAnsiTheme="minorHAnsi"/>
                <w:noProof/>
                <w:sz w:val="20"/>
                <w:szCs w:val="20"/>
              </w:rPr>
            </w:pPr>
            <w:r w:rsidRPr="0028087A">
              <w:rPr>
                <w:rFonts w:asciiTheme="minorHAnsi" w:hAnsiTheme="minorHAnsi"/>
                <w:noProof/>
                <w:sz w:val="20"/>
                <w:szCs w:val="20"/>
              </w:rPr>
              <w:t>2. Hlavní osobnosti filosofie křesťanského platonismu (Augustin, Boethius, Dionýsios, Eriugena)H58-139</w:t>
            </w:r>
          </w:p>
          <w:p w:rsidR="00B07B80" w:rsidRDefault="00221461" w:rsidP="00F030FD">
            <w:pPr>
              <w:jc w:val="both"/>
              <w:rPr>
                <w:rFonts w:asciiTheme="minorHAnsi" w:hAnsiTheme="minorHAnsi"/>
                <w:noProof/>
                <w:sz w:val="20"/>
                <w:szCs w:val="20"/>
              </w:rPr>
            </w:pPr>
            <w:r w:rsidRPr="0028087A">
              <w:rPr>
                <w:rFonts w:asciiTheme="minorHAnsi" w:hAnsiTheme="minorHAnsi"/>
                <w:noProof/>
                <w:sz w:val="20"/>
                <w:szCs w:val="20"/>
              </w:rPr>
              <w:t>3. Anselm z Canterbury, vztah filosofie a teologieH169-180</w:t>
            </w:r>
          </w:p>
          <w:p w:rsidR="00B07B80" w:rsidRDefault="00221461" w:rsidP="00F030FD">
            <w:pPr>
              <w:jc w:val="both"/>
              <w:rPr>
                <w:rFonts w:asciiTheme="minorHAnsi" w:hAnsiTheme="minorHAnsi"/>
                <w:noProof/>
                <w:sz w:val="20"/>
                <w:szCs w:val="20"/>
              </w:rPr>
            </w:pPr>
            <w:r w:rsidRPr="0028087A">
              <w:rPr>
                <w:rFonts w:asciiTheme="minorHAnsi" w:hAnsiTheme="minorHAnsi"/>
                <w:noProof/>
                <w:sz w:val="20"/>
                <w:szCs w:val="20"/>
              </w:rPr>
              <w:t>4. Sedm svobodných umění, dialektikové a antidialektikové, Abaelard a Bernard z ClairvauxH140-146, 181-191; K39-78</w:t>
            </w:r>
          </w:p>
          <w:p w:rsidR="00B07B80" w:rsidRDefault="00221461" w:rsidP="00F030FD">
            <w:pPr>
              <w:jc w:val="both"/>
              <w:rPr>
                <w:rFonts w:asciiTheme="minorHAnsi" w:hAnsiTheme="minorHAnsi"/>
                <w:noProof/>
                <w:sz w:val="20"/>
                <w:szCs w:val="20"/>
              </w:rPr>
            </w:pPr>
            <w:r w:rsidRPr="0028087A">
              <w:rPr>
                <w:rFonts w:asciiTheme="minorHAnsi" w:hAnsiTheme="minorHAnsi"/>
                <w:noProof/>
                <w:sz w:val="20"/>
                <w:szCs w:val="20"/>
              </w:rPr>
              <w:t>5. Problematika univerzáliíviz texty k Abaelardovi a Ockhamovi</w:t>
            </w:r>
          </w:p>
          <w:p w:rsidR="00B07B80" w:rsidRDefault="00221461" w:rsidP="00F030FD">
            <w:pPr>
              <w:jc w:val="both"/>
              <w:rPr>
                <w:rFonts w:asciiTheme="minorHAnsi" w:hAnsiTheme="minorHAnsi"/>
                <w:noProof/>
                <w:sz w:val="20"/>
                <w:szCs w:val="20"/>
              </w:rPr>
            </w:pPr>
            <w:r w:rsidRPr="0028087A">
              <w:rPr>
                <w:rFonts w:asciiTheme="minorHAnsi" w:hAnsiTheme="minorHAnsi"/>
                <w:noProof/>
                <w:sz w:val="20"/>
                <w:szCs w:val="20"/>
              </w:rPr>
              <w:t>6. Filosofie arabská a židovskáH147-160; K227-267</w:t>
            </w:r>
          </w:p>
          <w:p w:rsidR="00B07B80" w:rsidRDefault="00221461" w:rsidP="00F030FD">
            <w:pPr>
              <w:jc w:val="both"/>
              <w:rPr>
                <w:rFonts w:asciiTheme="minorHAnsi" w:hAnsiTheme="minorHAnsi"/>
                <w:noProof/>
                <w:sz w:val="20"/>
                <w:szCs w:val="20"/>
              </w:rPr>
            </w:pPr>
            <w:r w:rsidRPr="0028087A">
              <w:rPr>
                <w:rFonts w:asciiTheme="minorHAnsi" w:hAnsiTheme="minorHAnsi"/>
                <w:noProof/>
                <w:sz w:val="20"/>
                <w:szCs w:val="20"/>
              </w:rPr>
              <w:t>7. Katedrální školy a univerzityH192-195; K79-209</w:t>
            </w:r>
          </w:p>
          <w:p w:rsidR="00B07B80" w:rsidRDefault="00221461" w:rsidP="00F030FD">
            <w:pPr>
              <w:jc w:val="both"/>
              <w:rPr>
                <w:rFonts w:asciiTheme="minorHAnsi" w:hAnsiTheme="minorHAnsi"/>
                <w:noProof/>
                <w:sz w:val="20"/>
                <w:szCs w:val="20"/>
              </w:rPr>
            </w:pPr>
            <w:r w:rsidRPr="0028087A">
              <w:rPr>
                <w:rFonts w:asciiTheme="minorHAnsi" w:hAnsiTheme="minorHAnsi"/>
                <w:noProof/>
                <w:sz w:val="20"/>
                <w:szCs w:val="20"/>
              </w:rPr>
              <w:t>8. Aristotelská renesance, Albert VelikýH161-163, 196-207; K319-330</w:t>
            </w:r>
          </w:p>
          <w:p w:rsidR="00B07B80" w:rsidRDefault="00221461" w:rsidP="00F030FD">
            <w:pPr>
              <w:jc w:val="both"/>
              <w:rPr>
                <w:rFonts w:asciiTheme="minorHAnsi" w:hAnsiTheme="minorHAnsi"/>
                <w:noProof/>
                <w:sz w:val="20"/>
                <w:szCs w:val="20"/>
              </w:rPr>
            </w:pPr>
            <w:r w:rsidRPr="0028087A">
              <w:rPr>
                <w:rFonts w:asciiTheme="minorHAnsi" w:hAnsiTheme="minorHAnsi"/>
                <w:noProof/>
                <w:sz w:val="20"/>
                <w:szCs w:val="20"/>
              </w:rPr>
              <w:t>9. Tomáš Akvinský  metafyzikaH208-219; K338-352</w:t>
            </w:r>
          </w:p>
          <w:p w:rsidR="00B07B80" w:rsidRDefault="00221461" w:rsidP="00F030FD">
            <w:pPr>
              <w:jc w:val="both"/>
              <w:rPr>
                <w:rFonts w:asciiTheme="minorHAnsi" w:hAnsiTheme="minorHAnsi"/>
                <w:noProof/>
                <w:sz w:val="20"/>
                <w:szCs w:val="20"/>
              </w:rPr>
            </w:pPr>
            <w:r w:rsidRPr="0028087A">
              <w:rPr>
                <w:rFonts w:asciiTheme="minorHAnsi" w:hAnsiTheme="minorHAnsi"/>
                <w:noProof/>
                <w:sz w:val="20"/>
                <w:szCs w:val="20"/>
              </w:rPr>
              <w:t>10. Tomáš Akvinský  antropologie a etikaH220-225; K352-356</w:t>
            </w:r>
          </w:p>
          <w:p w:rsidR="00B07B80" w:rsidRDefault="00221461" w:rsidP="00F030FD">
            <w:pPr>
              <w:jc w:val="both"/>
              <w:rPr>
                <w:rFonts w:asciiTheme="minorHAnsi" w:hAnsiTheme="minorHAnsi"/>
                <w:noProof/>
                <w:sz w:val="20"/>
                <w:szCs w:val="20"/>
              </w:rPr>
            </w:pPr>
            <w:r w:rsidRPr="0028087A">
              <w:rPr>
                <w:rFonts w:asciiTheme="minorHAnsi" w:hAnsiTheme="minorHAnsi"/>
                <w:noProof/>
                <w:sz w:val="20"/>
                <w:szCs w:val="20"/>
              </w:rPr>
              <w:t>11. Bonaventura a františkánská školaH230-239; K357-415</w:t>
            </w:r>
          </w:p>
          <w:p w:rsidR="00B07B80" w:rsidRDefault="00221461" w:rsidP="00F030FD">
            <w:pPr>
              <w:jc w:val="both"/>
              <w:rPr>
                <w:rFonts w:asciiTheme="minorHAnsi" w:hAnsiTheme="minorHAnsi"/>
                <w:noProof/>
                <w:sz w:val="20"/>
                <w:szCs w:val="20"/>
              </w:rPr>
            </w:pPr>
            <w:r w:rsidRPr="0028087A">
              <w:rPr>
                <w:rFonts w:asciiTheme="minorHAnsi" w:hAnsiTheme="minorHAnsi"/>
                <w:noProof/>
                <w:sz w:val="20"/>
                <w:szCs w:val="20"/>
              </w:rPr>
              <w:t>12. Latinský averroismus, role filosofie na univerzitěH164-168; K331-337</w:t>
            </w:r>
          </w:p>
          <w:p w:rsidR="00B07B80" w:rsidRDefault="00221461" w:rsidP="00F030FD">
            <w:pPr>
              <w:jc w:val="both"/>
              <w:rPr>
                <w:rFonts w:asciiTheme="minorHAnsi" w:hAnsiTheme="minorHAnsi"/>
                <w:noProof/>
                <w:sz w:val="20"/>
                <w:szCs w:val="20"/>
              </w:rPr>
            </w:pPr>
            <w:r w:rsidRPr="0028087A">
              <w:rPr>
                <w:rFonts w:asciiTheme="minorHAnsi" w:hAnsiTheme="minorHAnsi"/>
                <w:noProof/>
                <w:sz w:val="20"/>
                <w:szCs w:val="20"/>
              </w:rPr>
              <w:t>13. Jindřich z Gentu a Jan Duns ScotusH240-248; K416-484</w:t>
            </w:r>
          </w:p>
          <w:p w:rsidR="004759AC" w:rsidRDefault="00221461" w:rsidP="00F030FD">
            <w:pPr>
              <w:jc w:val="both"/>
              <w:rPr>
                <w:rFonts w:asciiTheme="minorHAnsi" w:hAnsiTheme="minorHAnsi"/>
                <w:b/>
                <w:noProof/>
                <w:sz w:val="20"/>
                <w:szCs w:val="20"/>
              </w:rPr>
            </w:pPr>
            <w:r w:rsidRPr="0028087A">
              <w:rPr>
                <w:rFonts w:asciiTheme="minorHAnsi" w:hAnsiTheme="minorHAnsi"/>
                <w:noProof/>
                <w:sz w:val="20"/>
                <w:szCs w:val="20"/>
              </w:rPr>
              <w:t>14. Ockham, Eckhart, KusánusH269-299; K497-523, 567-585</w:t>
            </w:r>
          </w:p>
          <w:p w:rsidR="004759AC" w:rsidRPr="00B07B80" w:rsidRDefault="004759AC" w:rsidP="00F030FD">
            <w:pPr>
              <w:jc w:val="both"/>
              <w:rPr>
                <w:rFonts w:asciiTheme="minorHAnsi" w:hAnsiTheme="minorHAnsi"/>
                <w:b/>
                <w:noProof/>
                <w:sz w:val="20"/>
                <w:szCs w:val="20"/>
              </w:rPr>
            </w:pPr>
            <w:r w:rsidRPr="00B07B80">
              <w:rPr>
                <w:rFonts w:asciiTheme="minorHAnsi" w:hAnsiTheme="minorHAnsi"/>
                <w:b/>
                <w:noProof/>
                <w:sz w:val="20"/>
                <w:szCs w:val="20"/>
              </w:rPr>
              <w:t>seminář</w:t>
            </w:r>
          </w:p>
          <w:p w:rsidR="00221461" w:rsidRPr="0028087A" w:rsidRDefault="0049104E" w:rsidP="00F030FD">
            <w:pPr>
              <w:jc w:val="both"/>
              <w:rPr>
                <w:rFonts w:asciiTheme="minorHAnsi" w:hAnsiTheme="minorHAnsi"/>
                <w:noProof/>
                <w:sz w:val="20"/>
                <w:szCs w:val="20"/>
              </w:rPr>
            </w:pPr>
            <w:r w:rsidRPr="0028087A">
              <w:rPr>
                <w:rFonts w:asciiTheme="minorHAnsi" w:hAnsiTheme="minorHAnsi"/>
                <w:noProof/>
                <w:sz w:val="20"/>
                <w:szCs w:val="20"/>
              </w:rPr>
              <w:t>Obsahem semin</w:t>
            </w:r>
            <w:r>
              <w:rPr>
                <w:rFonts w:asciiTheme="minorHAnsi" w:hAnsiTheme="minorHAnsi"/>
                <w:noProof/>
                <w:sz w:val="20"/>
                <w:szCs w:val="20"/>
              </w:rPr>
              <w:t>ář</w:t>
            </w:r>
            <w:r w:rsidRPr="0028087A">
              <w:rPr>
                <w:rFonts w:asciiTheme="minorHAnsi" w:hAnsiTheme="minorHAnsi"/>
                <w:noProof/>
                <w:sz w:val="20"/>
                <w:szCs w:val="20"/>
              </w:rPr>
              <w:t xml:space="preserve">e je četba </w:t>
            </w:r>
            <w:r>
              <w:rPr>
                <w:rFonts w:asciiTheme="minorHAnsi" w:hAnsiTheme="minorHAnsi"/>
                <w:noProof/>
                <w:sz w:val="20"/>
                <w:szCs w:val="20"/>
              </w:rPr>
              <w:t xml:space="preserve">jednoho či více </w:t>
            </w:r>
            <w:r w:rsidRPr="0028087A">
              <w:rPr>
                <w:rFonts w:asciiTheme="minorHAnsi" w:hAnsiTheme="minorHAnsi"/>
                <w:noProof/>
                <w:sz w:val="20"/>
                <w:szCs w:val="20"/>
              </w:rPr>
              <w:t xml:space="preserve"> filosofických textů</w:t>
            </w:r>
            <w:r>
              <w:rPr>
                <w:rFonts w:asciiTheme="minorHAnsi" w:hAnsiTheme="minorHAnsi"/>
                <w:noProof/>
                <w:sz w:val="20"/>
                <w:szCs w:val="20"/>
              </w:rPr>
              <w:t xml:space="preserve"> z daného období v českém překladu.</w:t>
            </w:r>
            <w:r w:rsidRPr="0028087A">
              <w:rPr>
                <w:rFonts w:asciiTheme="minorHAnsi" w:hAnsiTheme="minorHAnsi"/>
                <w:noProof/>
                <w:sz w:val="20"/>
                <w:szCs w:val="20"/>
              </w:rPr>
              <w:t xml:space="preserve"> Mezi probíraná témata patří témata z přírodní filosofie, metafyziky, antropologie a etiky.</w:t>
            </w:r>
            <w:r>
              <w:rPr>
                <w:rFonts w:asciiTheme="minorHAnsi" w:hAnsiTheme="minorHAnsi"/>
                <w:noProof/>
                <w:sz w:val="20"/>
                <w:szCs w:val="20"/>
              </w:rPr>
              <w:t xml:space="preserve"> Mezi typicky užívané texty patří např. Augustin, </w:t>
            </w:r>
            <w:r>
              <w:rPr>
                <w:rFonts w:asciiTheme="minorHAnsi" w:hAnsiTheme="minorHAnsi"/>
                <w:i/>
                <w:noProof/>
                <w:sz w:val="20"/>
                <w:szCs w:val="20"/>
              </w:rPr>
              <w:t>Vyznání</w:t>
            </w:r>
            <w:r>
              <w:rPr>
                <w:rFonts w:asciiTheme="minorHAnsi" w:hAnsiTheme="minorHAnsi"/>
                <w:noProof/>
                <w:sz w:val="20"/>
                <w:szCs w:val="20"/>
              </w:rPr>
              <w:t xml:space="preserve"> (kniha 10 a 11), Dionýsios Areopagita, </w:t>
            </w:r>
            <w:r>
              <w:rPr>
                <w:rFonts w:asciiTheme="minorHAnsi" w:hAnsiTheme="minorHAnsi"/>
                <w:i/>
                <w:noProof/>
                <w:sz w:val="20"/>
                <w:szCs w:val="20"/>
              </w:rPr>
              <w:t>O mystické teologii</w:t>
            </w:r>
            <w:r>
              <w:rPr>
                <w:rFonts w:asciiTheme="minorHAnsi" w:hAnsiTheme="minorHAnsi"/>
                <w:noProof/>
                <w:sz w:val="20"/>
                <w:szCs w:val="20"/>
              </w:rPr>
              <w:t xml:space="preserve">, Boëthius, </w:t>
            </w:r>
            <w:r>
              <w:rPr>
                <w:rFonts w:asciiTheme="minorHAnsi" w:hAnsiTheme="minorHAnsi"/>
                <w:i/>
                <w:noProof/>
                <w:sz w:val="20"/>
                <w:szCs w:val="20"/>
              </w:rPr>
              <w:t>Filosofie utěšitelka</w:t>
            </w:r>
            <w:r>
              <w:rPr>
                <w:rFonts w:asciiTheme="minorHAnsi" w:hAnsiTheme="minorHAnsi"/>
                <w:noProof/>
                <w:sz w:val="20"/>
                <w:szCs w:val="20"/>
              </w:rPr>
              <w:t xml:space="preserve">, Anselm z Canterbury, </w:t>
            </w:r>
            <w:r>
              <w:rPr>
                <w:rFonts w:asciiTheme="minorHAnsi" w:hAnsiTheme="minorHAnsi"/>
                <w:i/>
                <w:noProof/>
                <w:sz w:val="20"/>
                <w:szCs w:val="20"/>
              </w:rPr>
              <w:t>Proslogion</w:t>
            </w:r>
            <w:r>
              <w:rPr>
                <w:rFonts w:asciiTheme="minorHAnsi" w:hAnsiTheme="minorHAnsi"/>
                <w:noProof/>
                <w:sz w:val="20"/>
                <w:szCs w:val="20"/>
              </w:rPr>
              <w:t xml:space="preserve"> 1–4,</w:t>
            </w:r>
            <w:r w:rsidRPr="0028087A">
              <w:rPr>
                <w:rFonts w:asciiTheme="minorHAnsi" w:hAnsiTheme="minorHAnsi"/>
                <w:noProof/>
                <w:sz w:val="20"/>
                <w:szCs w:val="20"/>
              </w:rPr>
              <w:t xml:space="preserve">   </w:t>
            </w:r>
            <w:r>
              <w:rPr>
                <w:rFonts w:asciiTheme="minorHAnsi" w:hAnsiTheme="minorHAnsi"/>
                <w:noProof/>
                <w:sz w:val="20"/>
                <w:szCs w:val="20"/>
              </w:rPr>
              <w:t>Tomáš Akvinský,</w:t>
            </w:r>
            <w:r w:rsidRPr="0028087A">
              <w:rPr>
                <w:rFonts w:asciiTheme="minorHAnsi" w:hAnsiTheme="minorHAnsi"/>
                <w:noProof/>
                <w:sz w:val="20"/>
                <w:szCs w:val="20"/>
              </w:rPr>
              <w:t xml:space="preserve"> </w:t>
            </w:r>
            <w:r w:rsidRPr="00F756E0">
              <w:rPr>
                <w:rFonts w:asciiTheme="minorHAnsi" w:hAnsiTheme="minorHAnsi"/>
                <w:i/>
                <w:noProof/>
                <w:sz w:val="20"/>
                <w:szCs w:val="20"/>
              </w:rPr>
              <w:t>De principiis naturae</w:t>
            </w:r>
            <w:r>
              <w:rPr>
                <w:rFonts w:asciiTheme="minorHAnsi" w:hAnsiTheme="minorHAnsi"/>
                <w:noProof/>
                <w:sz w:val="20"/>
                <w:szCs w:val="20"/>
              </w:rPr>
              <w:t xml:space="preserve">, </w:t>
            </w:r>
            <w:r>
              <w:rPr>
                <w:rFonts w:asciiTheme="minorHAnsi" w:hAnsiTheme="minorHAnsi"/>
                <w:i/>
                <w:noProof/>
                <w:sz w:val="20"/>
                <w:szCs w:val="20"/>
              </w:rPr>
              <w:t>Summa Teologická</w:t>
            </w:r>
            <w:r>
              <w:rPr>
                <w:rFonts w:asciiTheme="minorHAnsi" w:hAnsiTheme="minorHAnsi"/>
                <w:noProof/>
                <w:sz w:val="20"/>
                <w:szCs w:val="20"/>
              </w:rPr>
              <w:t xml:space="preserve"> (výňatky)</w:t>
            </w:r>
            <w:r w:rsidRPr="0028087A" w:rsidDel="00F756E0">
              <w:rPr>
                <w:rFonts w:asciiTheme="minorHAnsi" w:hAnsiTheme="minorHAnsi"/>
                <w:noProof/>
                <w:sz w:val="20"/>
                <w:szCs w:val="20"/>
              </w:rPr>
              <w:t xml:space="preserve"> </w:t>
            </w:r>
            <w:r>
              <w:rPr>
                <w:rFonts w:asciiTheme="minorHAnsi" w:hAnsiTheme="minorHAnsi"/>
                <w:noProof/>
                <w:sz w:val="20"/>
                <w:szCs w:val="20"/>
              </w:rPr>
              <w:t xml:space="preserve">, Vilém Ockham, </w:t>
            </w:r>
            <w:r>
              <w:rPr>
                <w:rFonts w:asciiTheme="minorHAnsi" w:hAnsiTheme="minorHAnsi"/>
                <w:i/>
                <w:noProof/>
                <w:sz w:val="20"/>
                <w:szCs w:val="20"/>
              </w:rPr>
              <w:t>Summa Logiky</w:t>
            </w:r>
            <w:r>
              <w:rPr>
                <w:rFonts w:asciiTheme="minorHAnsi" w:hAnsiTheme="minorHAnsi"/>
                <w:noProof/>
                <w:sz w:val="20"/>
                <w:szCs w:val="20"/>
              </w:rPr>
              <w:t xml:space="preserve"> (výňatky). Texty obdrží studenti v českém překladu na začátku semináře.</w:t>
            </w:r>
          </w:p>
        </w:tc>
      </w:tr>
      <w:tr w:rsidR="00221461" w:rsidRPr="0028087A" w:rsidTr="0010481B">
        <w:trPr>
          <w:trHeight w:val="265"/>
        </w:trPr>
        <w:tc>
          <w:tcPr>
            <w:tcW w:w="3653" w:type="dxa"/>
            <w:gridSpan w:val="2"/>
            <w:tcBorders>
              <w:top w:val="nil"/>
            </w:tcBorders>
            <w:shd w:val="clear" w:color="auto" w:fill="F7CAAC"/>
          </w:tcPr>
          <w:p w:rsidR="00221461" w:rsidRPr="0028087A" w:rsidRDefault="00221461" w:rsidP="0010481B">
            <w:pPr>
              <w:rPr>
                <w:rFonts w:asciiTheme="minorHAnsi" w:hAnsiTheme="minorHAnsi"/>
                <w:sz w:val="20"/>
                <w:szCs w:val="20"/>
              </w:rPr>
            </w:pPr>
            <w:r w:rsidRPr="0028087A">
              <w:rPr>
                <w:rFonts w:asciiTheme="minorHAnsi" w:hAnsiTheme="minorHAnsi"/>
                <w:b/>
                <w:sz w:val="20"/>
                <w:szCs w:val="20"/>
              </w:rPr>
              <w:t>Studijní literatura a studijní pomůcky</w:t>
            </w:r>
          </w:p>
        </w:tc>
        <w:tc>
          <w:tcPr>
            <w:tcW w:w="5669" w:type="dxa"/>
            <w:gridSpan w:val="6"/>
            <w:tcBorders>
              <w:top w:val="nil"/>
              <w:bottom w:val="nil"/>
            </w:tcBorders>
          </w:tcPr>
          <w:p w:rsidR="00221461" w:rsidRPr="0028087A" w:rsidRDefault="00221461" w:rsidP="0010481B">
            <w:pPr>
              <w:rPr>
                <w:rFonts w:asciiTheme="minorHAnsi" w:hAnsiTheme="minorHAnsi"/>
                <w:sz w:val="20"/>
                <w:szCs w:val="20"/>
              </w:rPr>
            </w:pPr>
          </w:p>
        </w:tc>
      </w:tr>
      <w:tr w:rsidR="00221461" w:rsidRPr="0028087A" w:rsidTr="0010481B">
        <w:trPr>
          <w:trHeight w:val="340"/>
        </w:trPr>
        <w:tc>
          <w:tcPr>
            <w:tcW w:w="9322" w:type="dxa"/>
            <w:gridSpan w:val="8"/>
            <w:tcBorders>
              <w:top w:val="nil"/>
            </w:tcBorders>
          </w:tcPr>
          <w:p w:rsidR="0049104E" w:rsidRPr="00F756E0" w:rsidRDefault="0049104E" w:rsidP="0049104E">
            <w:pPr>
              <w:rPr>
                <w:rFonts w:asciiTheme="minorHAnsi" w:hAnsiTheme="minorHAnsi"/>
                <w:b/>
                <w:noProof/>
                <w:sz w:val="20"/>
                <w:szCs w:val="20"/>
              </w:rPr>
            </w:pPr>
            <w:r w:rsidRPr="00F756E0">
              <w:rPr>
                <w:rFonts w:asciiTheme="minorHAnsi" w:hAnsiTheme="minorHAnsi"/>
                <w:b/>
                <w:noProof/>
                <w:sz w:val="20"/>
                <w:szCs w:val="20"/>
              </w:rPr>
              <w:t xml:space="preserve">Povinná </w:t>
            </w:r>
            <w:r>
              <w:rPr>
                <w:rFonts w:asciiTheme="minorHAnsi" w:hAnsiTheme="minorHAnsi"/>
                <w:b/>
                <w:noProof/>
                <w:sz w:val="20"/>
                <w:szCs w:val="20"/>
              </w:rPr>
              <w:t>literatura</w:t>
            </w:r>
          </w:p>
          <w:p w:rsidR="0049104E" w:rsidRDefault="0049104E" w:rsidP="0049104E">
            <w:pPr>
              <w:rPr>
                <w:rFonts w:asciiTheme="minorHAnsi" w:hAnsiTheme="minorHAnsi"/>
                <w:noProof/>
                <w:sz w:val="20"/>
                <w:szCs w:val="20"/>
              </w:rPr>
            </w:pPr>
            <w:r w:rsidRPr="0028087A">
              <w:rPr>
                <w:rFonts w:asciiTheme="minorHAnsi" w:hAnsiTheme="minorHAnsi"/>
                <w:noProof/>
                <w:sz w:val="20"/>
                <w:szCs w:val="20"/>
              </w:rPr>
              <w:t xml:space="preserve">Heinzmann, R. </w:t>
            </w:r>
            <w:r w:rsidRPr="00F756E0">
              <w:rPr>
                <w:rFonts w:asciiTheme="minorHAnsi" w:hAnsiTheme="minorHAnsi"/>
                <w:i/>
                <w:noProof/>
                <w:sz w:val="20"/>
                <w:szCs w:val="20"/>
              </w:rPr>
              <w:t>Středověká filosofie</w:t>
            </w:r>
            <w:r w:rsidRPr="0028087A">
              <w:rPr>
                <w:rFonts w:asciiTheme="minorHAnsi" w:hAnsiTheme="minorHAnsi"/>
                <w:noProof/>
                <w:sz w:val="20"/>
                <w:szCs w:val="20"/>
              </w:rPr>
              <w:t xml:space="preserve">. Olomouc, 2000. Kobusch, T. </w:t>
            </w:r>
            <w:r w:rsidRPr="00F756E0">
              <w:rPr>
                <w:rFonts w:asciiTheme="minorHAnsi" w:hAnsiTheme="minorHAnsi"/>
                <w:i/>
                <w:noProof/>
                <w:sz w:val="20"/>
                <w:szCs w:val="20"/>
              </w:rPr>
              <w:t>Filosofie vrcholného a pozdního středověku</w:t>
            </w:r>
            <w:r w:rsidRPr="0028087A">
              <w:rPr>
                <w:rFonts w:asciiTheme="minorHAnsi" w:hAnsiTheme="minorHAnsi"/>
                <w:noProof/>
                <w:sz w:val="20"/>
                <w:szCs w:val="20"/>
              </w:rPr>
              <w:t>. Praha, 2013.</w:t>
            </w:r>
          </w:p>
          <w:p w:rsidR="0049104E" w:rsidRDefault="0049104E" w:rsidP="0049104E">
            <w:pPr>
              <w:rPr>
                <w:rFonts w:asciiTheme="minorHAnsi" w:hAnsiTheme="minorHAnsi"/>
                <w:noProof/>
                <w:sz w:val="20"/>
                <w:szCs w:val="20"/>
              </w:rPr>
            </w:pPr>
            <w:r w:rsidRPr="0028087A">
              <w:rPr>
                <w:rFonts w:asciiTheme="minorHAnsi" w:hAnsiTheme="minorHAnsi"/>
                <w:noProof/>
                <w:sz w:val="20"/>
                <w:szCs w:val="20"/>
              </w:rPr>
              <w:t xml:space="preserve">Sousedík, S. </w:t>
            </w:r>
            <w:r w:rsidRPr="00F756E0">
              <w:rPr>
                <w:rFonts w:asciiTheme="minorHAnsi" w:hAnsiTheme="minorHAnsi"/>
                <w:i/>
                <w:noProof/>
                <w:sz w:val="20"/>
                <w:szCs w:val="20"/>
              </w:rPr>
              <w:t>Jsoucno a bytí : úvod do četby sv. Tomáše Akvinského</w:t>
            </w:r>
            <w:r w:rsidRPr="0028087A">
              <w:rPr>
                <w:rFonts w:asciiTheme="minorHAnsi" w:hAnsiTheme="minorHAnsi"/>
                <w:noProof/>
                <w:sz w:val="20"/>
                <w:szCs w:val="20"/>
              </w:rPr>
              <w:t>. Praha, 1992</w:t>
            </w:r>
            <w:r>
              <w:rPr>
                <w:rFonts w:asciiTheme="minorHAnsi" w:hAnsiTheme="minorHAnsi"/>
                <w:noProof/>
                <w:sz w:val="20"/>
                <w:szCs w:val="20"/>
              </w:rPr>
              <w:t>.</w:t>
            </w:r>
          </w:p>
          <w:p w:rsidR="0049104E" w:rsidRDefault="0049104E" w:rsidP="0049104E">
            <w:pPr>
              <w:rPr>
                <w:rFonts w:asciiTheme="minorHAnsi" w:hAnsiTheme="minorHAnsi"/>
                <w:noProof/>
                <w:sz w:val="20"/>
                <w:szCs w:val="20"/>
              </w:rPr>
            </w:pPr>
            <w:r w:rsidRPr="00F756E0">
              <w:rPr>
                <w:rFonts w:asciiTheme="minorHAnsi" w:hAnsiTheme="minorHAnsi"/>
                <w:noProof/>
                <w:sz w:val="20"/>
                <w:szCs w:val="20"/>
              </w:rPr>
              <w:t>Pie</w:t>
            </w:r>
            <w:r>
              <w:rPr>
                <w:rFonts w:asciiTheme="minorHAnsi" w:hAnsiTheme="minorHAnsi"/>
                <w:noProof/>
                <w:sz w:val="20"/>
                <w:szCs w:val="20"/>
              </w:rPr>
              <w:t xml:space="preserve">per, Josef. </w:t>
            </w:r>
            <w:r w:rsidRPr="00F756E0">
              <w:rPr>
                <w:rFonts w:asciiTheme="minorHAnsi" w:hAnsiTheme="minorHAnsi"/>
                <w:i/>
                <w:noProof/>
                <w:sz w:val="20"/>
                <w:szCs w:val="20"/>
              </w:rPr>
              <w:t>Scholastika</w:t>
            </w:r>
            <w:r>
              <w:rPr>
                <w:rFonts w:asciiTheme="minorHAnsi" w:hAnsiTheme="minorHAnsi"/>
                <w:noProof/>
                <w:sz w:val="20"/>
                <w:szCs w:val="20"/>
              </w:rPr>
              <w:t>. Vyšehrad, 1993.</w:t>
            </w:r>
          </w:p>
          <w:p w:rsidR="00B07B80" w:rsidRPr="0028087A" w:rsidRDefault="0049104E" w:rsidP="00B07B80">
            <w:pPr>
              <w:rPr>
                <w:rFonts w:asciiTheme="minorHAnsi" w:hAnsiTheme="minorHAnsi"/>
                <w:noProof/>
                <w:sz w:val="20"/>
                <w:szCs w:val="20"/>
              </w:rPr>
            </w:pPr>
            <w:r>
              <w:rPr>
                <w:rFonts w:asciiTheme="minorHAnsi" w:hAnsiTheme="minorHAnsi"/>
                <w:noProof/>
                <w:sz w:val="20"/>
                <w:szCs w:val="20"/>
              </w:rPr>
              <w:t>Pieper, Josef.</w:t>
            </w:r>
            <w:r>
              <w:rPr>
                <w:rFonts w:asciiTheme="minorHAnsi" w:hAnsiTheme="minorHAnsi"/>
                <w:i/>
                <w:noProof/>
                <w:sz w:val="20"/>
                <w:szCs w:val="20"/>
              </w:rPr>
              <w:t xml:space="preserve"> Tomáš Akvinský</w:t>
            </w:r>
            <w:r>
              <w:rPr>
                <w:rFonts w:asciiTheme="minorHAnsi" w:hAnsiTheme="minorHAnsi"/>
                <w:noProof/>
                <w:sz w:val="20"/>
                <w:szCs w:val="20"/>
              </w:rPr>
              <w:t>. Vyšehrad, 1997.</w:t>
            </w:r>
          </w:p>
        </w:tc>
      </w:tr>
      <w:tr w:rsidR="00221461" w:rsidRPr="0028087A" w:rsidTr="0010481B">
        <w:tc>
          <w:tcPr>
            <w:tcW w:w="9322" w:type="dxa"/>
            <w:gridSpan w:val="8"/>
            <w:tcBorders>
              <w:top w:val="single" w:sz="12" w:space="0" w:color="auto"/>
              <w:left w:val="single" w:sz="2" w:space="0" w:color="auto"/>
              <w:bottom w:val="single" w:sz="2" w:space="0" w:color="auto"/>
              <w:right w:val="single" w:sz="2" w:space="0" w:color="auto"/>
            </w:tcBorders>
            <w:shd w:val="clear" w:color="auto" w:fill="F7CAAC"/>
          </w:tcPr>
          <w:p w:rsidR="00221461" w:rsidRPr="0028087A" w:rsidRDefault="00221461" w:rsidP="0010481B">
            <w:pPr>
              <w:rPr>
                <w:rFonts w:asciiTheme="minorHAnsi" w:hAnsiTheme="minorHAnsi"/>
                <w:b/>
                <w:sz w:val="20"/>
                <w:szCs w:val="20"/>
              </w:rPr>
            </w:pPr>
            <w:r w:rsidRPr="0028087A">
              <w:rPr>
                <w:rFonts w:asciiTheme="minorHAnsi" w:hAnsiTheme="minorHAnsi"/>
                <w:b/>
                <w:sz w:val="20"/>
                <w:szCs w:val="20"/>
              </w:rPr>
              <w:t>Informace ke kombinované nebo distanční formě</w:t>
            </w:r>
          </w:p>
        </w:tc>
      </w:tr>
      <w:tr w:rsidR="00221461" w:rsidRPr="0028087A" w:rsidTr="0010481B">
        <w:tc>
          <w:tcPr>
            <w:tcW w:w="4787" w:type="dxa"/>
            <w:gridSpan w:val="3"/>
            <w:tcBorders>
              <w:top w:val="single" w:sz="2" w:space="0" w:color="auto"/>
            </w:tcBorders>
            <w:shd w:val="clear" w:color="auto" w:fill="F7CAAC"/>
          </w:tcPr>
          <w:p w:rsidR="00221461" w:rsidRPr="0028087A" w:rsidRDefault="00221461" w:rsidP="0010481B">
            <w:pPr>
              <w:rPr>
                <w:rFonts w:asciiTheme="minorHAnsi" w:hAnsiTheme="minorHAnsi"/>
                <w:sz w:val="20"/>
                <w:szCs w:val="20"/>
              </w:rPr>
            </w:pPr>
            <w:r w:rsidRPr="0028087A">
              <w:rPr>
                <w:rFonts w:asciiTheme="minorHAnsi" w:hAnsiTheme="minorHAnsi"/>
                <w:b/>
                <w:sz w:val="20"/>
                <w:szCs w:val="20"/>
              </w:rPr>
              <w:t>Rozsah konzultací (soustředění)</w:t>
            </w:r>
          </w:p>
        </w:tc>
        <w:tc>
          <w:tcPr>
            <w:tcW w:w="889" w:type="dxa"/>
            <w:tcBorders>
              <w:top w:val="single" w:sz="2" w:space="0" w:color="auto"/>
            </w:tcBorders>
          </w:tcPr>
          <w:p w:rsidR="00221461" w:rsidRPr="0028087A" w:rsidRDefault="00B07B80" w:rsidP="0010481B">
            <w:pPr>
              <w:rPr>
                <w:rFonts w:asciiTheme="minorHAnsi" w:hAnsiTheme="minorHAnsi"/>
                <w:sz w:val="20"/>
                <w:szCs w:val="20"/>
              </w:rPr>
            </w:pPr>
            <w:r>
              <w:rPr>
                <w:rFonts w:asciiTheme="minorHAnsi" w:hAnsiTheme="minorHAnsi"/>
                <w:sz w:val="20"/>
                <w:szCs w:val="20"/>
              </w:rPr>
              <w:t>14-56</w:t>
            </w:r>
          </w:p>
        </w:tc>
        <w:tc>
          <w:tcPr>
            <w:tcW w:w="3646" w:type="dxa"/>
            <w:gridSpan w:val="4"/>
            <w:tcBorders>
              <w:top w:val="single" w:sz="2" w:space="0" w:color="auto"/>
            </w:tcBorders>
            <w:shd w:val="clear" w:color="auto" w:fill="F7CAAC"/>
          </w:tcPr>
          <w:p w:rsidR="00221461" w:rsidRPr="0028087A" w:rsidRDefault="00221461" w:rsidP="0010481B">
            <w:pPr>
              <w:rPr>
                <w:rFonts w:asciiTheme="minorHAnsi" w:hAnsiTheme="minorHAnsi"/>
                <w:b/>
                <w:sz w:val="20"/>
                <w:szCs w:val="20"/>
              </w:rPr>
            </w:pPr>
            <w:r w:rsidRPr="0028087A">
              <w:rPr>
                <w:rFonts w:asciiTheme="minorHAnsi" w:hAnsiTheme="minorHAnsi"/>
                <w:b/>
                <w:sz w:val="20"/>
                <w:szCs w:val="20"/>
              </w:rPr>
              <w:t xml:space="preserve">hodin </w:t>
            </w:r>
          </w:p>
        </w:tc>
      </w:tr>
      <w:tr w:rsidR="00221461" w:rsidRPr="0028087A" w:rsidTr="0010481B">
        <w:tc>
          <w:tcPr>
            <w:tcW w:w="9322" w:type="dxa"/>
            <w:gridSpan w:val="8"/>
            <w:shd w:val="clear" w:color="auto" w:fill="F7CAAC"/>
          </w:tcPr>
          <w:p w:rsidR="00221461" w:rsidRPr="0028087A" w:rsidRDefault="00221461" w:rsidP="0010481B">
            <w:pPr>
              <w:rPr>
                <w:rFonts w:asciiTheme="minorHAnsi" w:hAnsiTheme="minorHAnsi"/>
                <w:b/>
                <w:sz w:val="20"/>
                <w:szCs w:val="20"/>
              </w:rPr>
            </w:pPr>
            <w:r w:rsidRPr="0028087A">
              <w:rPr>
                <w:rFonts w:asciiTheme="minorHAnsi" w:hAnsiTheme="minorHAnsi"/>
                <w:b/>
                <w:sz w:val="20"/>
                <w:szCs w:val="20"/>
              </w:rPr>
              <w:t>Informace o způsobu kontaktu s vyučujícím</w:t>
            </w:r>
          </w:p>
        </w:tc>
      </w:tr>
      <w:tr w:rsidR="00B07B80" w:rsidRPr="0028087A" w:rsidTr="004759AC">
        <w:trPr>
          <w:trHeight w:val="376"/>
        </w:trPr>
        <w:tc>
          <w:tcPr>
            <w:tcW w:w="9322" w:type="dxa"/>
            <w:gridSpan w:val="8"/>
          </w:tcPr>
          <w:p w:rsidR="00B07B80" w:rsidRPr="0028087A" w:rsidRDefault="00B07B80" w:rsidP="0010481B">
            <w:pPr>
              <w:rPr>
                <w:rFonts w:asciiTheme="minorHAnsi" w:hAnsiTheme="minorHAnsi"/>
                <w:sz w:val="20"/>
                <w:szCs w:val="20"/>
              </w:rPr>
            </w:pPr>
            <w:r>
              <w:rPr>
                <w:rFonts w:asciiTheme="minorHAnsi" w:hAnsiTheme="minorHAnsi"/>
                <w:sz w:val="20"/>
                <w:szCs w:val="20"/>
              </w:rPr>
              <w:t>Přímé konzultace s vyučujícím, využití Moodle kurzu.</w:t>
            </w:r>
          </w:p>
        </w:tc>
      </w:tr>
    </w:tbl>
    <w:p w:rsidR="00032EAC" w:rsidRDefault="00032EAC" w:rsidP="00032EAC">
      <w:pPr>
        <w:rPr>
          <w:rFonts w:asciiTheme="minorHAnsi" w:hAnsiTheme="minorHAnsi"/>
          <w:sz w:val="20"/>
          <w:szCs w:val="20"/>
        </w:rPr>
      </w:pPr>
    </w:p>
    <w:p w:rsidR="004E15ED" w:rsidRPr="0028087A" w:rsidRDefault="004E15ED" w:rsidP="004E15ED">
      <w:pPr>
        <w:rPr>
          <w:rFonts w:asciiTheme="minorHAnsi" w:hAnsiTheme="minorHAnsi"/>
          <w:sz w:val="20"/>
          <w:szCs w:val="20"/>
        </w:rPr>
        <w:sectPr w:rsidR="004E15ED" w:rsidRPr="0028087A" w:rsidSect="00F64E0E">
          <w:footerReference w:type="even" r:id="rId54"/>
          <w:footerReference w:type="default" r:id="rId55"/>
          <w:footerReference w:type="first" r:id="rId56"/>
          <w:pgSz w:w="11906" w:h="16838"/>
          <w:pgMar w:top="1417" w:right="1417" w:bottom="1417" w:left="1417" w:header="708" w:footer="708" w:gutter="0"/>
          <w:pgNumType w:start="1"/>
          <w:cols w:space="708"/>
          <w:titlePg/>
          <w:docGrid w:linePitch="360"/>
        </w:sect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25"/>
        <w:gridCol w:w="709"/>
      </w:tblGrid>
      <w:tr w:rsidR="004E15ED" w:rsidRPr="00122D7B" w:rsidTr="00C80FC8">
        <w:tc>
          <w:tcPr>
            <w:tcW w:w="9322" w:type="dxa"/>
            <w:gridSpan w:val="8"/>
            <w:tcBorders>
              <w:bottom w:val="double" w:sz="4" w:space="0" w:color="auto"/>
            </w:tcBorders>
            <w:shd w:val="clear" w:color="auto" w:fill="BDD6EE"/>
          </w:tcPr>
          <w:p w:rsidR="004E15ED" w:rsidRPr="00122D7B" w:rsidRDefault="004E15ED" w:rsidP="0010481B">
            <w:pPr>
              <w:rPr>
                <w:rFonts w:asciiTheme="minorHAnsi" w:hAnsiTheme="minorHAnsi"/>
                <w:b/>
                <w:szCs w:val="20"/>
              </w:rPr>
            </w:pPr>
            <w:r w:rsidRPr="00122D7B">
              <w:rPr>
                <w:rFonts w:asciiTheme="minorHAnsi" w:hAnsiTheme="minorHAnsi"/>
                <w:szCs w:val="20"/>
              </w:rPr>
              <w:br w:type="page"/>
            </w:r>
            <w:r w:rsidRPr="00122D7B">
              <w:rPr>
                <w:rFonts w:asciiTheme="minorHAnsi" w:hAnsiTheme="minorHAnsi"/>
                <w:b/>
                <w:szCs w:val="20"/>
              </w:rPr>
              <w:t>B-III – Charakteristika studijního předmětu</w:t>
            </w:r>
          </w:p>
        </w:tc>
      </w:tr>
      <w:tr w:rsidR="004E15ED" w:rsidRPr="0028087A" w:rsidTr="00C80FC8">
        <w:tc>
          <w:tcPr>
            <w:tcW w:w="3086" w:type="dxa"/>
            <w:tcBorders>
              <w:top w:val="double" w:sz="4" w:space="0" w:color="auto"/>
            </w:tcBorders>
            <w:shd w:val="clear" w:color="auto" w:fill="F7CAAC"/>
          </w:tcPr>
          <w:p w:rsidR="004E15ED" w:rsidRPr="0028087A" w:rsidRDefault="004E15ED" w:rsidP="0010481B">
            <w:pPr>
              <w:rPr>
                <w:rFonts w:asciiTheme="minorHAnsi" w:hAnsiTheme="minorHAnsi"/>
                <w:b/>
                <w:sz w:val="20"/>
                <w:szCs w:val="20"/>
              </w:rPr>
            </w:pPr>
            <w:r w:rsidRPr="0028087A">
              <w:rPr>
                <w:rFonts w:asciiTheme="minorHAnsi" w:hAnsiTheme="minorHAnsi"/>
                <w:b/>
                <w:sz w:val="20"/>
                <w:szCs w:val="20"/>
              </w:rPr>
              <w:t>Název studijního předmětu</w:t>
            </w:r>
          </w:p>
        </w:tc>
        <w:tc>
          <w:tcPr>
            <w:tcW w:w="6236" w:type="dxa"/>
            <w:gridSpan w:val="7"/>
            <w:tcBorders>
              <w:top w:val="double" w:sz="4" w:space="0" w:color="auto"/>
            </w:tcBorders>
          </w:tcPr>
          <w:p w:rsidR="004E15ED" w:rsidRPr="00F257B6" w:rsidRDefault="004E15ED" w:rsidP="0010481B">
            <w:pPr>
              <w:rPr>
                <w:rFonts w:asciiTheme="minorHAnsi" w:hAnsiTheme="minorHAnsi"/>
                <w:sz w:val="20"/>
                <w:szCs w:val="20"/>
              </w:rPr>
            </w:pPr>
            <w:r w:rsidRPr="00F257B6">
              <w:rPr>
                <w:rFonts w:asciiTheme="minorHAnsi" w:hAnsiTheme="minorHAnsi"/>
                <w:noProof/>
                <w:sz w:val="20"/>
                <w:szCs w:val="20"/>
              </w:rPr>
              <w:t>Epistemologie</w:t>
            </w:r>
          </w:p>
        </w:tc>
      </w:tr>
      <w:tr w:rsidR="004E15ED" w:rsidRPr="0028087A" w:rsidTr="00C80FC8">
        <w:tc>
          <w:tcPr>
            <w:tcW w:w="3086" w:type="dxa"/>
            <w:shd w:val="clear" w:color="auto" w:fill="F7CAAC"/>
          </w:tcPr>
          <w:p w:rsidR="004E15ED" w:rsidRPr="0028087A" w:rsidRDefault="004E15ED" w:rsidP="0010481B">
            <w:pPr>
              <w:rPr>
                <w:rFonts w:asciiTheme="minorHAnsi" w:hAnsiTheme="minorHAnsi"/>
                <w:b/>
                <w:sz w:val="20"/>
                <w:szCs w:val="20"/>
              </w:rPr>
            </w:pPr>
            <w:r w:rsidRPr="0028087A">
              <w:rPr>
                <w:rFonts w:asciiTheme="minorHAnsi" w:hAnsiTheme="minorHAnsi"/>
                <w:b/>
                <w:sz w:val="20"/>
                <w:szCs w:val="20"/>
              </w:rPr>
              <w:t>Typ předmětu</w:t>
            </w:r>
          </w:p>
        </w:tc>
        <w:tc>
          <w:tcPr>
            <w:tcW w:w="3406" w:type="dxa"/>
            <w:gridSpan w:val="4"/>
          </w:tcPr>
          <w:p w:rsidR="000E43E1" w:rsidRDefault="000E43E1" w:rsidP="000E43E1">
            <w:pPr>
              <w:rPr>
                <w:rFonts w:asciiTheme="minorHAnsi" w:hAnsiTheme="minorHAnsi"/>
                <w:noProof/>
                <w:sz w:val="20"/>
                <w:szCs w:val="20"/>
              </w:rPr>
            </w:pPr>
            <w:r>
              <w:rPr>
                <w:rFonts w:asciiTheme="minorHAnsi" w:hAnsiTheme="minorHAnsi"/>
                <w:noProof/>
                <w:sz w:val="20"/>
                <w:szCs w:val="20"/>
              </w:rPr>
              <w:t>p</w:t>
            </w:r>
            <w:r w:rsidRPr="0028087A">
              <w:rPr>
                <w:rFonts w:asciiTheme="minorHAnsi" w:hAnsiTheme="minorHAnsi"/>
                <w:noProof/>
                <w:sz w:val="20"/>
                <w:szCs w:val="20"/>
              </w:rPr>
              <w:t>ovinný</w:t>
            </w:r>
          </w:p>
          <w:p w:rsidR="004E15ED" w:rsidRPr="0028087A" w:rsidRDefault="000E43E1" w:rsidP="000E43E1">
            <w:pPr>
              <w:rPr>
                <w:rFonts w:asciiTheme="minorHAnsi" w:hAnsiTheme="minorHAnsi"/>
                <w:sz w:val="20"/>
                <w:szCs w:val="20"/>
              </w:rPr>
            </w:pPr>
            <w:r>
              <w:rPr>
                <w:rFonts w:asciiTheme="minorHAnsi" w:hAnsiTheme="minorHAnsi"/>
                <w:noProof/>
                <w:sz w:val="20"/>
                <w:szCs w:val="20"/>
              </w:rPr>
              <w:t>PZ pro všechny studijní plány</w:t>
            </w:r>
          </w:p>
        </w:tc>
        <w:tc>
          <w:tcPr>
            <w:tcW w:w="2121" w:type="dxa"/>
            <w:gridSpan w:val="2"/>
            <w:shd w:val="clear" w:color="auto" w:fill="F7CAAC"/>
          </w:tcPr>
          <w:p w:rsidR="004E15ED" w:rsidRPr="0028087A" w:rsidRDefault="004E15ED" w:rsidP="0010481B">
            <w:pPr>
              <w:rPr>
                <w:rFonts w:asciiTheme="minorHAnsi" w:hAnsiTheme="minorHAnsi"/>
                <w:sz w:val="20"/>
                <w:szCs w:val="20"/>
              </w:rPr>
            </w:pPr>
            <w:r w:rsidRPr="0028087A">
              <w:rPr>
                <w:rFonts w:asciiTheme="minorHAnsi" w:hAnsiTheme="minorHAnsi"/>
                <w:b/>
                <w:sz w:val="20"/>
                <w:szCs w:val="20"/>
              </w:rPr>
              <w:t>doporučený ročník / semestr</w:t>
            </w:r>
          </w:p>
        </w:tc>
        <w:tc>
          <w:tcPr>
            <w:tcW w:w="709" w:type="dxa"/>
          </w:tcPr>
          <w:p w:rsidR="004E15ED" w:rsidRPr="0028087A" w:rsidRDefault="004E15ED" w:rsidP="0010481B">
            <w:pPr>
              <w:rPr>
                <w:rFonts w:asciiTheme="minorHAnsi" w:hAnsiTheme="minorHAnsi"/>
                <w:sz w:val="20"/>
                <w:szCs w:val="20"/>
              </w:rPr>
            </w:pPr>
            <w:r w:rsidRPr="0028087A">
              <w:rPr>
                <w:rFonts w:asciiTheme="minorHAnsi" w:hAnsiTheme="minorHAnsi"/>
                <w:noProof/>
                <w:sz w:val="20"/>
                <w:szCs w:val="20"/>
              </w:rPr>
              <w:t>2/ZS</w:t>
            </w:r>
          </w:p>
        </w:tc>
      </w:tr>
      <w:tr w:rsidR="004E15ED" w:rsidRPr="0028087A" w:rsidTr="00C80FC8">
        <w:tc>
          <w:tcPr>
            <w:tcW w:w="3086" w:type="dxa"/>
            <w:shd w:val="clear" w:color="auto" w:fill="F7CAAC"/>
          </w:tcPr>
          <w:p w:rsidR="004E15ED" w:rsidRPr="0028087A" w:rsidRDefault="004E15ED" w:rsidP="0010481B">
            <w:pPr>
              <w:rPr>
                <w:rFonts w:asciiTheme="minorHAnsi" w:hAnsiTheme="minorHAnsi"/>
                <w:b/>
                <w:sz w:val="20"/>
                <w:szCs w:val="20"/>
              </w:rPr>
            </w:pPr>
            <w:r w:rsidRPr="0028087A">
              <w:rPr>
                <w:rFonts w:asciiTheme="minorHAnsi" w:hAnsiTheme="minorHAnsi"/>
                <w:b/>
                <w:sz w:val="20"/>
                <w:szCs w:val="20"/>
              </w:rPr>
              <w:t>Rozsah studijního předmětu</w:t>
            </w:r>
          </w:p>
        </w:tc>
        <w:tc>
          <w:tcPr>
            <w:tcW w:w="1701" w:type="dxa"/>
            <w:gridSpan w:val="2"/>
          </w:tcPr>
          <w:p w:rsidR="004E15ED" w:rsidRPr="0028087A" w:rsidRDefault="000E43E1" w:rsidP="0010481B">
            <w:pPr>
              <w:rPr>
                <w:rFonts w:asciiTheme="minorHAnsi" w:hAnsiTheme="minorHAnsi"/>
                <w:sz w:val="20"/>
                <w:szCs w:val="20"/>
              </w:rPr>
            </w:pPr>
            <w:r>
              <w:rPr>
                <w:rFonts w:asciiTheme="minorHAnsi" w:hAnsiTheme="minorHAnsi"/>
                <w:noProof/>
                <w:sz w:val="20"/>
                <w:szCs w:val="20"/>
              </w:rPr>
              <w:t>14</w:t>
            </w:r>
            <w:r w:rsidR="004E15ED" w:rsidRPr="0028087A">
              <w:rPr>
                <w:rFonts w:asciiTheme="minorHAnsi" w:hAnsiTheme="minorHAnsi"/>
                <w:noProof/>
                <w:sz w:val="20"/>
                <w:szCs w:val="20"/>
              </w:rPr>
              <w:t>p</w:t>
            </w:r>
            <w:r>
              <w:rPr>
                <w:rFonts w:asciiTheme="minorHAnsi" w:hAnsiTheme="minorHAnsi"/>
                <w:noProof/>
                <w:sz w:val="20"/>
                <w:szCs w:val="20"/>
              </w:rPr>
              <w:t>+14s</w:t>
            </w:r>
          </w:p>
        </w:tc>
        <w:tc>
          <w:tcPr>
            <w:tcW w:w="889" w:type="dxa"/>
            <w:shd w:val="clear" w:color="auto" w:fill="F7CAAC"/>
          </w:tcPr>
          <w:p w:rsidR="004E15ED" w:rsidRPr="0028087A" w:rsidRDefault="004E15ED" w:rsidP="0010481B">
            <w:pPr>
              <w:rPr>
                <w:rFonts w:asciiTheme="minorHAnsi" w:hAnsiTheme="minorHAnsi"/>
                <w:b/>
                <w:sz w:val="20"/>
                <w:szCs w:val="20"/>
              </w:rPr>
            </w:pPr>
            <w:r w:rsidRPr="0028087A">
              <w:rPr>
                <w:rFonts w:asciiTheme="minorHAnsi" w:hAnsiTheme="minorHAnsi"/>
                <w:b/>
                <w:sz w:val="20"/>
                <w:szCs w:val="20"/>
              </w:rPr>
              <w:t xml:space="preserve">hod. </w:t>
            </w:r>
          </w:p>
        </w:tc>
        <w:tc>
          <w:tcPr>
            <w:tcW w:w="816" w:type="dxa"/>
          </w:tcPr>
          <w:p w:rsidR="004E15ED" w:rsidRPr="0028087A" w:rsidRDefault="000E43E1" w:rsidP="0010481B">
            <w:pPr>
              <w:rPr>
                <w:rFonts w:asciiTheme="minorHAnsi" w:hAnsiTheme="minorHAnsi"/>
                <w:sz w:val="20"/>
                <w:szCs w:val="20"/>
              </w:rPr>
            </w:pPr>
            <w:r>
              <w:rPr>
                <w:rFonts w:asciiTheme="minorHAnsi" w:hAnsiTheme="minorHAnsi"/>
                <w:noProof/>
                <w:sz w:val="20"/>
                <w:szCs w:val="20"/>
              </w:rPr>
              <w:t>28</w:t>
            </w:r>
          </w:p>
        </w:tc>
        <w:tc>
          <w:tcPr>
            <w:tcW w:w="2121" w:type="dxa"/>
            <w:gridSpan w:val="2"/>
            <w:shd w:val="clear" w:color="auto" w:fill="F7CAAC"/>
          </w:tcPr>
          <w:p w:rsidR="004E15ED" w:rsidRPr="0028087A" w:rsidRDefault="004E15ED" w:rsidP="0010481B">
            <w:pPr>
              <w:rPr>
                <w:rFonts w:asciiTheme="minorHAnsi" w:hAnsiTheme="minorHAnsi"/>
                <w:b/>
                <w:sz w:val="20"/>
                <w:szCs w:val="20"/>
              </w:rPr>
            </w:pPr>
            <w:r w:rsidRPr="0028087A">
              <w:rPr>
                <w:rFonts w:asciiTheme="minorHAnsi" w:hAnsiTheme="minorHAnsi"/>
                <w:b/>
                <w:sz w:val="20"/>
                <w:szCs w:val="20"/>
              </w:rPr>
              <w:t>kreditů</w:t>
            </w:r>
          </w:p>
        </w:tc>
        <w:tc>
          <w:tcPr>
            <w:tcW w:w="709" w:type="dxa"/>
          </w:tcPr>
          <w:p w:rsidR="004E15ED" w:rsidRPr="0028087A" w:rsidRDefault="004E15ED" w:rsidP="0010481B">
            <w:pPr>
              <w:rPr>
                <w:rFonts w:asciiTheme="minorHAnsi" w:hAnsiTheme="minorHAnsi"/>
                <w:sz w:val="20"/>
                <w:szCs w:val="20"/>
              </w:rPr>
            </w:pPr>
            <w:r w:rsidRPr="0028087A">
              <w:rPr>
                <w:rFonts w:asciiTheme="minorHAnsi" w:hAnsiTheme="minorHAnsi"/>
                <w:noProof/>
                <w:sz w:val="20"/>
                <w:szCs w:val="20"/>
              </w:rPr>
              <w:t>4</w:t>
            </w:r>
          </w:p>
        </w:tc>
      </w:tr>
      <w:tr w:rsidR="004E15ED" w:rsidRPr="0028087A" w:rsidTr="00C80FC8">
        <w:tc>
          <w:tcPr>
            <w:tcW w:w="3086" w:type="dxa"/>
            <w:shd w:val="clear" w:color="auto" w:fill="F7CAAC"/>
          </w:tcPr>
          <w:p w:rsidR="004E15ED" w:rsidRPr="0028087A" w:rsidRDefault="004E15ED" w:rsidP="0010481B">
            <w:pPr>
              <w:rPr>
                <w:rFonts w:asciiTheme="minorHAnsi" w:hAnsiTheme="minorHAnsi"/>
                <w:b/>
                <w:sz w:val="20"/>
                <w:szCs w:val="20"/>
              </w:rPr>
            </w:pPr>
            <w:r w:rsidRPr="0028087A">
              <w:rPr>
                <w:rFonts w:asciiTheme="minorHAnsi" w:hAnsiTheme="minorHAnsi"/>
                <w:b/>
                <w:sz w:val="20"/>
                <w:szCs w:val="20"/>
              </w:rPr>
              <w:t>Prerekvizity, korekvizity, ekvivalence</w:t>
            </w:r>
          </w:p>
        </w:tc>
        <w:tc>
          <w:tcPr>
            <w:tcW w:w="6236" w:type="dxa"/>
            <w:gridSpan w:val="7"/>
          </w:tcPr>
          <w:p w:rsidR="004E15ED" w:rsidRPr="0028087A" w:rsidRDefault="004E15ED" w:rsidP="0010481B">
            <w:pPr>
              <w:rPr>
                <w:rFonts w:asciiTheme="minorHAnsi" w:hAnsiTheme="minorHAnsi"/>
                <w:sz w:val="20"/>
                <w:szCs w:val="20"/>
              </w:rPr>
            </w:pPr>
          </w:p>
        </w:tc>
      </w:tr>
      <w:tr w:rsidR="004E15ED" w:rsidRPr="0028087A" w:rsidTr="00C80FC8">
        <w:tc>
          <w:tcPr>
            <w:tcW w:w="3086" w:type="dxa"/>
            <w:shd w:val="clear" w:color="auto" w:fill="F7CAAC"/>
          </w:tcPr>
          <w:p w:rsidR="004E15ED" w:rsidRPr="0028087A" w:rsidRDefault="004E15ED" w:rsidP="0010481B">
            <w:pPr>
              <w:rPr>
                <w:rFonts w:asciiTheme="minorHAnsi" w:hAnsiTheme="minorHAnsi"/>
                <w:b/>
                <w:sz w:val="20"/>
                <w:szCs w:val="20"/>
              </w:rPr>
            </w:pPr>
            <w:r w:rsidRPr="0028087A">
              <w:rPr>
                <w:rFonts w:asciiTheme="minorHAnsi" w:hAnsiTheme="minorHAnsi"/>
                <w:b/>
                <w:sz w:val="20"/>
                <w:szCs w:val="20"/>
              </w:rPr>
              <w:t>Způsob ověření studijních výsledků</w:t>
            </w:r>
          </w:p>
        </w:tc>
        <w:tc>
          <w:tcPr>
            <w:tcW w:w="3406" w:type="dxa"/>
            <w:gridSpan w:val="4"/>
          </w:tcPr>
          <w:p w:rsidR="004E15ED" w:rsidRPr="0028087A" w:rsidRDefault="00F030FD" w:rsidP="0010481B">
            <w:pPr>
              <w:rPr>
                <w:rFonts w:asciiTheme="minorHAnsi" w:hAnsiTheme="minorHAnsi"/>
                <w:sz w:val="20"/>
                <w:szCs w:val="20"/>
              </w:rPr>
            </w:pPr>
            <w:r>
              <w:rPr>
                <w:rFonts w:asciiTheme="minorHAnsi" w:hAnsiTheme="minorHAnsi"/>
                <w:noProof/>
                <w:sz w:val="20"/>
                <w:szCs w:val="20"/>
              </w:rPr>
              <w:t>z</w:t>
            </w:r>
            <w:r w:rsidR="004E15ED" w:rsidRPr="0028087A">
              <w:rPr>
                <w:rFonts w:asciiTheme="minorHAnsi" w:hAnsiTheme="minorHAnsi"/>
                <w:noProof/>
                <w:sz w:val="20"/>
                <w:szCs w:val="20"/>
              </w:rPr>
              <w:t>kouška</w:t>
            </w:r>
            <w:r w:rsidR="00C80FC8">
              <w:rPr>
                <w:rFonts w:asciiTheme="minorHAnsi" w:hAnsiTheme="minorHAnsi"/>
                <w:noProof/>
                <w:sz w:val="20"/>
                <w:szCs w:val="20"/>
              </w:rPr>
              <w:t>, zápočet</w:t>
            </w:r>
          </w:p>
        </w:tc>
        <w:tc>
          <w:tcPr>
            <w:tcW w:w="1696" w:type="dxa"/>
            <w:shd w:val="clear" w:color="auto" w:fill="F7CAAC"/>
          </w:tcPr>
          <w:p w:rsidR="004E15ED" w:rsidRPr="0028087A" w:rsidRDefault="004E15ED" w:rsidP="0010481B">
            <w:pPr>
              <w:rPr>
                <w:rFonts w:asciiTheme="minorHAnsi" w:hAnsiTheme="minorHAnsi"/>
                <w:b/>
                <w:sz w:val="20"/>
                <w:szCs w:val="20"/>
              </w:rPr>
            </w:pPr>
            <w:r w:rsidRPr="0028087A">
              <w:rPr>
                <w:rFonts w:asciiTheme="minorHAnsi" w:hAnsiTheme="minorHAnsi"/>
                <w:b/>
                <w:sz w:val="20"/>
                <w:szCs w:val="20"/>
              </w:rPr>
              <w:t>Forma výuky</w:t>
            </w:r>
          </w:p>
        </w:tc>
        <w:tc>
          <w:tcPr>
            <w:tcW w:w="1134" w:type="dxa"/>
            <w:gridSpan w:val="2"/>
          </w:tcPr>
          <w:p w:rsidR="004E15ED" w:rsidRDefault="00C80FC8" w:rsidP="0010481B">
            <w:pPr>
              <w:rPr>
                <w:rFonts w:asciiTheme="minorHAnsi" w:hAnsiTheme="minorHAnsi"/>
                <w:noProof/>
                <w:sz w:val="20"/>
                <w:szCs w:val="20"/>
              </w:rPr>
            </w:pPr>
            <w:r>
              <w:rPr>
                <w:rFonts w:asciiTheme="minorHAnsi" w:hAnsiTheme="minorHAnsi"/>
                <w:noProof/>
                <w:sz w:val="20"/>
                <w:szCs w:val="20"/>
              </w:rPr>
              <w:t>přednáška</w:t>
            </w:r>
          </w:p>
          <w:p w:rsidR="00C80FC8" w:rsidRPr="0028087A" w:rsidRDefault="00C80FC8" w:rsidP="0010481B">
            <w:pPr>
              <w:rPr>
                <w:rFonts w:asciiTheme="minorHAnsi" w:hAnsiTheme="minorHAnsi"/>
                <w:sz w:val="20"/>
                <w:szCs w:val="20"/>
              </w:rPr>
            </w:pPr>
            <w:r>
              <w:rPr>
                <w:rFonts w:asciiTheme="minorHAnsi" w:hAnsiTheme="minorHAnsi"/>
                <w:sz w:val="20"/>
                <w:szCs w:val="20"/>
              </w:rPr>
              <w:t>seminář</w:t>
            </w:r>
          </w:p>
        </w:tc>
      </w:tr>
      <w:tr w:rsidR="004E15ED" w:rsidRPr="0028087A" w:rsidTr="00C80FC8">
        <w:tc>
          <w:tcPr>
            <w:tcW w:w="3086" w:type="dxa"/>
            <w:shd w:val="clear" w:color="auto" w:fill="F7CAAC"/>
          </w:tcPr>
          <w:p w:rsidR="004E15ED" w:rsidRPr="0028087A" w:rsidRDefault="004E15ED" w:rsidP="0010481B">
            <w:pPr>
              <w:rPr>
                <w:rFonts w:asciiTheme="minorHAnsi" w:hAnsiTheme="minorHAnsi"/>
                <w:b/>
                <w:sz w:val="20"/>
                <w:szCs w:val="20"/>
              </w:rPr>
            </w:pPr>
            <w:r w:rsidRPr="0028087A">
              <w:rPr>
                <w:rFonts w:asciiTheme="minorHAnsi" w:hAnsiTheme="minorHAnsi"/>
                <w:b/>
                <w:sz w:val="20"/>
                <w:szCs w:val="20"/>
              </w:rPr>
              <w:t>Forma způsobu ověření studijních výsledků a další požadavky na studenta</w:t>
            </w:r>
          </w:p>
        </w:tc>
        <w:tc>
          <w:tcPr>
            <w:tcW w:w="6236" w:type="dxa"/>
            <w:gridSpan w:val="7"/>
            <w:tcBorders>
              <w:bottom w:val="nil"/>
            </w:tcBorders>
          </w:tcPr>
          <w:p w:rsidR="004E15ED" w:rsidRPr="0028087A" w:rsidRDefault="000E43E1" w:rsidP="0010481B">
            <w:pPr>
              <w:rPr>
                <w:rFonts w:asciiTheme="minorHAnsi" w:hAnsiTheme="minorHAnsi"/>
                <w:sz w:val="20"/>
                <w:szCs w:val="20"/>
              </w:rPr>
            </w:pPr>
            <w:r>
              <w:rPr>
                <w:rFonts w:asciiTheme="minorHAnsi" w:hAnsiTheme="minorHAnsi"/>
                <w:noProof/>
                <w:sz w:val="20"/>
                <w:szCs w:val="20"/>
              </w:rPr>
              <w:t>k</w:t>
            </w:r>
            <w:r w:rsidR="004E15ED" w:rsidRPr="0028087A">
              <w:rPr>
                <w:rFonts w:asciiTheme="minorHAnsi" w:hAnsiTheme="minorHAnsi"/>
                <w:noProof/>
                <w:sz w:val="20"/>
                <w:szCs w:val="20"/>
              </w:rPr>
              <w:t>ombinovaná</w:t>
            </w:r>
          </w:p>
        </w:tc>
      </w:tr>
      <w:tr w:rsidR="004E15ED" w:rsidRPr="0028087A" w:rsidTr="00C80FC8">
        <w:trPr>
          <w:trHeight w:val="227"/>
        </w:trPr>
        <w:tc>
          <w:tcPr>
            <w:tcW w:w="9322" w:type="dxa"/>
            <w:gridSpan w:val="8"/>
            <w:tcBorders>
              <w:top w:val="nil"/>
            </w:tcBorders>
          </w:tcPr>
          <w:p w:rsidR="004E15ED" w:rsidRPr="0028087A" w:rsidRDefault="004E15ED" w:rsidP="0010481B">
            <w:pPr>
              <w:rPr>
                <w:rFonts w:asciiTheme="minorHAnsi" w:hAnsiTheme="minorHAnsi"/>
                <w:sz w:val="20"/>
                <w:szCs w:val="20"/>
              </w:rPr>
            </w:pPr>
          </w:p>
        </w:tc>
      </w:tr>
      <w:tr w:rsidR="004E15ED" w:rsidRPr="0028087A" w:rsidTr="00C80FC8">
        <w:trPr>
          <w:trHeight w:val="197"/>
        </w:trPr>
        <w:tc>
          <w:tcPr>
            <w:tcW w:w="3086" w:type="dxa"/>
            <w:tcBorders>
              <w:top w:val="nil"/>
            </w:tcBorders>
            <w:shd w:val="clear" w:color="auto" w:fill="F7CAAC"/>
          </w:tcPr>
          <w:p w:rsidR="004E15ED" w:rsidRPr="0028087A" w:rsidRDefault="004E15ED" w:rsidP="0010481B">
            <w:pPr>
              <w:rPr>
                <w:rFonts w:asciiTheme="minorHAnsi" w:hAnsiTheme="minorHAnsi"/>
                <w:b/>
                <w:sz w:val="20"/>
                <w:szCs w:val="20"/>
              </w:rPr>
            </w:pPr>
            <w:r w:rsidRPr="0028087A">
              <w:rPr>
                <w:rFonts w:asciiTheme="minorHAnsi" w:hAnsiTheme="minorHAnsi"/>
                <w:b/>
                <w:sz w:val="20"/>
                <w:szCs w:val="20"/>
              </w:rPr>
              <w:t>Garant předmětu</w:t>
            </w:r>
          </w:p>
        </w:tc>
        <w:tc>
          <w:tcPr>
            <w:tcW w:w="6236" w:type="dxa"/>
            <w:gridSpan w:val="7"/>
            <w:tcBorders>
              <w:top w:val="nil"/>
            </w:tcBorders>
          </w:tcPr>
          <w:p w:rsidR="004E15ED" w:rsidRPr="0028087A" w:rsidRDefault="004E15ED" w:rsidP="0010481B">
            <w:pPr>
              <w:rPr>
                <w:rFonts w:asciiTheme="minorHAnsi" w:hAnsiTheme="minorHAnsi"/>
                <w:sz w:val="20"/>
                <w:szCs w:val="20"/>
              </w:rPr>
            </w:pPr>
            <w:r w:rsidRPr="0028087A">
              <w:rPr>
                <w:rFonts w:asciiTheme="minorHAnsi" w:hAnsiTheme="minorHAnsi"/>
                <w:noProof/>
                <w:sz w:val="20"/>
                <w:szCs w:val="20"/>
              </w:rPr>
              <w:t>Daniel D. Novotný, Ph.D.</w:t>
            </w:r>
          </w:p>
        </w:tc>
      </w:tr>
      <w:tr w:rsidR="004E15ED" w:rsidRPr="0028087A" w:rsidTr="00C80FC8">
        <w:trPr>
          <w:trHeight w:val="243"/>
        </w:trPr>
        <w:tc>
          <w:tcPr>
            <w:tcW w:w="3086" w:type="dxa"/>
            <w:tcBorders>
              <w:top w:val="nil"/>
            </w:tcBorders>
            <w:shd w:val="clear" w:color="auto" w:fill="F7CAAC"/>
          </w:tcPr>
          <w:p w:rsidR="004E15ED" w:rsidRPr="0028087A" w:rsidRDefault="004E15ED" w:rsidP="0010481B">
            <w:pPr>
              <w:rPr>
                <w:rFonts w:asciiTheme="minorHAnsi" w:hAnsiTheme="minorHAnsi"/>
                <w:b/>
                <w:sz w:val="20"/>
                <w:szCs w:val="20"/>
              </w:rPr>
            </w:pPr>
            <w:r w:rsidRPr="0028087A">
              <w:rPr>
                <w:rFonts w:asciiTheme="minorHAnsi" w:hAnsiTheme="minorHAnsi"/>
                <w:b/>
                <w:sz w:val="20"/>
                <w:szCs w:val="20"/>
              </w:rPr>
              <w:t>Zapojení garanta do výuky předmětu</w:t>
            </w:r>
          </w:p>
        </w:tc>
        <w:tc>
          <w:tcPr>
            <w:tcW w:w="6236" w:type="dxa"/>
            <w:gridSpan w:val="7"/>
            <w:tcBorders>
              <w:top w:val="nil"/>
            </w:tcBorders>
          </w:tcPr>
          <w:p w:rsidR="004E15ED" w:rsidRPr="0028087A" w:rsidRDefault="00C80FC8" w:rsidP="00C80FC8">
            <w:pPr>
              <w:rPr>
                <w:rFonts w:asciiTheme="minorHAnsi" w:hAnsiTheme="minorHAnsi"/>
                <w:sz w:val="20"/>
                <w:szCs w:val="20"/>
              </w:rPr>
            </w:pPr>
            <w:r>
              <w:rPr>
                <w:rFonts w:asciiTheme="minorHAnsi" w:hAnsiTheme="minorHAnsi"/>
                <w:noProof/>
                <w:sz w:val="20"/>
                <w:szCs w:val="20"/>
              </w:rPr>
              <w:t>(</w:t>
            </w:r>
            <w:r w:rsidR="000E43E1">
              <w:rPr>
                <w:rFonts w:asciiTheme="minorHAnsi" w:hAnsiTheme="minorHAnsi"/>
                <w:noProof/>
                <w:sz w:val="20"/>
                <w:szCs w:val="20"/>
              </w:rPr>
              <w:t xml:space="preserve">přednášející, </w:t>
            </w:r>
            <w:r>
              <w:rPr>
                <w:rFonts w:asciiTheme="minorHAnsi" w:hAnsiTheme="minorHAnsi"/>
                <w:noProof/>
                <w:sz w:val="20"/>
                <w:szCs w:val="20"/>
              </w:rPr>
              <w:t>seminář, 100%</w:t>
            </w:r>
            <w:r w:rsidR="000E43E1">
              <w:rPr>
                <w:rFonts w:asciiTheme="minorHAnsi" w:hAnsiTheme="minorHAnsi"/>
                <w:noProof/>
                <w:sz w:val="20"/>
                <w:szCs w:val="20"/>
              </w:rPr>
              <w:t xml:space="preserve"> </w:t>
            </w:r>
            <w:r>
              <w:rPr>
                <w:rFonts w:asciiTheme="minorHAnsi" w:hAnsiTheme="minorHAnsi"/>
                <w:noProof/>
                <w:sz w:val="20"/>
                <w:szCs w:val="20"/>
              </w:rPr>
              <w:t>)</w:t>
            </w:r>
          </w:p>
        </w:tc>
      </w:tr>
      <w:tr w:rsidR="004E15ED" w:rsidRPr="0028087A" w:rsidTr="00C80FC8">
        <w:tc>
          <w:tcPr>
            <w:tcW w:w="3086" w:type="dxa"/>
            <w:shd w:val="clear" w:color="auto" w:fill="F7CAAC"/>
          </w:tcPr>
          <w:p w:rsidR="004E15ED" w:rsidRPr="0028087A" w:rsidRDefault="004E15ED" w:rsidP="0010481B">
            <w:pPr>
              <w:rPr>
                <w:rFonts w:asciiTheme="minorHAnsi" w:hAnsiTheme="minorHAnsi"/>
                <w:b/>
                <w:sz w:val="20"/>
                <w:szCs w:val="20"/>
              </w:rPr>
            </w:pPr>
            <w:r w:rsidRPr="0028087A">
              <w:rPr>
                <w:rFonts w:asciiTheme="minorHAnsi" w:hAnsiTheme="minorHAnsi"/>
                <w:b/>
                <w:sz w:val="20"/>
                <w:szCs w:val="20"/>
              </w:rPr>
              <w:t>Vyučující</w:t>
            </w:r>
          </w:p>
        </w:tc>
        <w:tc>
          <w:tcPr>
            <w:tcW w:w="6236" w:type="dxa"/>
            <w:gridSpan w:val="7"/>
            <w:tcBorders>
              <w:bottom w:val="nil"/>
            </w:tcBorders>
          </w:tcPr>
          <w:p w:rsidR="004E15ED" w:rsidRPr="0028087A" w:rsidRDefault="004E15ED" w:rsidP="0010481B">
            <w:pPr>
              <w:rPr>
                <w:rFonts w:asciiTheme="minorHAnsi" w:hAnsiTheme="minorHAnsi"/>
                <w:sz w:val="20"/>
                <w:szCs w:val="20"/>
              </w:rPr>
            </w:pPr>
            <w:r w:rsidRPr="0028087A">
              <w:rPr>
                <w:rFonts w:asciiTheme="minorHAnsi" w:hAnsiTheme="minorHAnsi"/>
                <w:noProof/>
                <w:sz w:val="20"/>
                <w:szCs w:val="20"/>
              </w:rPr>
              <w:t>Daniel D. Novotný, Ph.D.</w:t>
            </w:r>
            <w:r w:rsidR="00C80FC8">
              <w:rPr>
                <w:rFonts w:asciiTheme="minorHAnsi" w:hAnsiTheme="minorHAnsi"/>
                <w:noProof/>
                <w:sz w:val="20"/>
                <w:szCs w:val="20"/>
              </w:rPr>
              <w:t xml:space="preserve"> (přednášející, seminář, 100%)</w:t>
            </w:r>
          </w:p>
        </w:tc>
      </w:tr>
      <w:tr w:rsidR="004E15ED" w:rsidRPr="0028087A" w:rsidTr="00C80FC8">
        <w:trPr>
          <w:trHeight w:val="340"/>
        </w:trPr>
        <w:tc>
          <w:tcPr>
            <w:tcW w:w="9322" w:type="dxa"/>
            <w:gridSpan w:val="8"/>
            <w:tcBorders>
              <w:top w:val="nil"/>
            </w:tcBorders>
          </w:tcPr>
          <w:p w:rsidR="004E15ED" w:rsidRPr="0028087A" w:rsidRDefault="004E15ED" w:rsidP="0010481B">
            <w:pPr>
              <w:rPr>
                <w:rFonts w:asciiTheme="minorHAnsi" w:hAnsiTheme="minorHAnsi"/>
                <w:sz w:val="20"/>
                <w:szCs w:val="20"/>
              </w:rPr>
            </w:pPr>
          </w:p>
        </w:tc>
      </w:tr>
      <w:tr w:rsidR="004E15ED" w:rsidRPr="0028087A" w:rsidTr="00C80FC8">
        <w:tc>
          <w:tcPr>
            <w:tcW w:w="3086" w:type="dxa"/>
            <w:shd w:val="clear" w:color="auto" w:fill="F7CAAC"/>
          </w:tcPr>
          <w:p w:rsidR="004E15ED" w:rsidRPr="0028087A" w:rsidRDefault="004E15ED" w:rsidP="0010481B">
            <w:pPr>
              <w:rPr>
                <w:rFonts w:asciiTheme="minorHAnsi" w:hAnsiTheme="minorHAnsi"/>
                <w:b/>
                <w:sz w:val="20"/>
                <w:szCs w:val="20"/>
              </w:rPr>
            </w:pPr>
            <w:r w:rsidRPr="0028087A">
              <w:rPr>
                <w:rFonts w:asciiTheme="minorHAnsi" w:hAnsiTheme="minorHAnsi"/>
                <w:b/>
                <w:sz w:val="20"/>
                <w:szCs w:val="20"/>
              </w:rPr>
              <w:t>Stručná anotace předmětu</w:t>
            </w:r>
          </w:p>
        </w:tc>
        <w:tc>
          <w:tcPr>
            <w:tcW w:w="6236" w:type="dxa"/>
            <w:gridSpan w:val="7"/>
            <w:tcBorders>
              <w:bottom w:val="nil"/>
            </w:tcBorders>
          </w:tcPr>
          <w:p w:rsidR="004E15ED" w:rsidRPr="0028087A" w:rsidRDefault="004E15ED" w:rsidP="0010481B">
            <w:pPr>
              <w:rPr>
                <w:rFonts w:asciiTheme="minorHAnsi" w:hAnsiTheme="minorHAnsi"/>
                <w:sz w:val="20"/>
                <w:szCs w:val="20"/>
              </w:rPr>
            </w:pPr>
          </w:p>
        </w:tc>
      </w:tr>
      <w:tr w:rsidR="004E15ED" w:rsidRPr="0028087A" w:rsidTr="00C80FC8">
        <w:trPr>
          <w:trHeight w:val="340"/>
        </w:trPr>
        <w:tc>
          <w:tcPr>
            <w:tcW w:w="9322" w:type="dxa"/>
            <w:gridSpan w:val="8"/>
            <w:tcBorders>
              <w:top w:val="nil"/>
              <w:bottom w:val="single" w:sz="12" w:space="0" w:color="auto"/>
            </w:tcBorders>
          </w:tcPr>
          <w:p w:rsidR="000E43E1" w:rsidRDefault="004E15ED" w:rsidP="0010481B">
            <w:pPr>
              <w:rPr>
                <w:rFonts w:asciiTheme="minorHAnsi" w:hAnsiTheme="minorHAnsi"/>
                <w:noProof/>
                <w:sz w:val="20"/>
                <w:szCs w:val="20"/>
              </w:rPr>
            </w:pPr>
            <w:r w:rsidRPr="0028087A">
              <w:rPr>
                <w:rFonts w:asciiTheme="minorHAnsi" w:hAnsiTheme="minorHAnsi"/>
                <w:noProof/>
                <w:sz w:val="20"/>
                <w:szCs w:val="20"/>
              </w:rPr>
              <w:t>1. Úvod</w:t>
            </w:r>
          </w:p>
          <w:p w:rsidR="000E43E1" w:rsidRDefault="004E15ED" w:rsidP="0010481B">
            <w:pPr>
              <w:rPr>
                <w:rFonts w:asciiTheme="minorHAnsi" w:hAnsiTheme="minorHAnsi"/>
                <w:noProof/>
                <w:sz w:val="20"/>
                <w:szCs w:val="20"/>
              </w:rPr>
            </w:pPr>
            <w:r w:rsidRPr="0028087A">
              <w:rPr>
                <w:rFonts w:asciiTheme="minorHAnsi" w:hAnsiTheme="minorHAnsi"/>
                <w:noProof/>
                <w:sz w:val="20"/>
                <w:szCs w:val="20"/>
              </w:rPr>
              <w:t>2. Pohled do historie</w:t>
            </w:r>
          </w:p>
          <w:p w:rsidR="000E43E1" w:rsidRDefault="004E15ED" w:rsidP="0010481B">
            <w:pPr>
              <w:rPr>
                <w:rFonts w:asciiTheme="minorHAnsi" w:hAnsiTheme="minorHAnsi"/>
                <w:noProof/>
                <w:sz w:val="20"/>
                <w:szCs w:val="20"/>
              </w:rPr>
            </w:pPr>
            <w:r w:rsidRPr="0028087A">
              <w:rPr>
                <w:rFonts w:asciiTheme="minorHAnsi" w:hAnsiTheme="minorHAnsi"/>
                <w:noProof/>
                <w:sz w:val="20"/>
                <w:szCs w:val="20"/>
              </w:rPr>
              <w:t>3. Poznání</w:t>
            </w:r>
          </w:p>
          <w:p w:rsidR="000E43E1" w:rsidRDefault="004E15ED" w:rsidP="0010481B">
            <w:pPr>
              <w:rPr>
                <w:rFonts w:asciiTheme="minorHAnsi" w:hAnsiTheme="minorHAnsi"/>
                <w:noProof/>
                <w:sz w:val="20"/>
                <w:szCs w:val="20"/>
              </w:rPr>
            </w:pPr>
            <w:r w:rsidRPr="0028087A">
              <w:rPr>
                <w:rFonts w:asciiTheme="minorHAnsi" w:hAnsiTheme="minorHAnsi"/>
                <w:noProof/>
                <w:sz w:val="20"/>
                <w:szCs w:val="20"/>
              </w:rPr>
              <w:t xml:space="preserve">4. Vědění </w:t>
            </w:r>
          </w:p>
          <w:p w:rsidR="000E43E1" w:rsidRDefault="004E15ED" w:rsidP="0010481B">
            <w:pPr>
              <w:rPr>
                <w:rFonts w:asciiTheme="minorHAnsi" w:hAnsiTheme="minorHAnsi"/>
                <w:noProof/>
                <w:sz w:val="20"/>
                <w:szCs w:val="20"/>
              </w:rPr>
            </w:pPr>
            <w:r w:rsidRPr="0028087A">
              <w:rPr>
                <w:rFonts w:asciiTheme="minorHAnsi" w:hAnsiTheme="minorHAnsi"/>
                <w:noProof/>
                <w:sz w:val="20"/>
                <w:szCs w:val="20"/>
              </w:rPr>
              <w:t>5. Věda</w:t>
            </w:r>
          </w:p>
          <w:p w:rsidR="000E43E1" w:rsidRDefault="004E15ED" w:rsidP="0010481B">
            <w:pPr>
              <w:rPr>
                <w:rFonts w:asciiTheme="minorHAnsi" w:hAnsiTheme="minorHAnsi"/>
                <w:noProof/>
                <w:sz w:val="20"/>
                <w:szCs w:val="20"/>
              </w:rPr>
            </w:pPr>
            <w:r w:rsidRPr="0028087A">
              <w:rPr>
                <w:rFonts w:asciiTheme="minorHAnsi" w:hAnsiTheme="minorHAnsi"/>
                <w:noProof/>
                <w:sz w:val="20"/>
                <w:szCs w:val="20"/>
              </w:rPr>
              <w:t>6. Pravda</w:t>
            </w:r>
          </w:p>
          <w:p w:rsidR="000E43E1" w:rsidRDefault="004E15ED" w:rsidP="0010481B">
            <w:pPr>
              <w:rPr>
                <w:rFonts w:asciiTheme="minorHAnsi" w:hAnsiTheme="minorHAnsi"/>
                <w:noProof/>
                <w:sz w:val="20"/>
                <w:szCs w:val="20"/>
              </w:rPr>
            </w:pPr>
            <w:r w:rsidRPr="0028087A">
              <w:rPr>
                <w:rFonts w:asciiTheme="minorHAnsi" w:hAnsiTheme="minorHAnsi"/>
                <w:noProof/>
                <w:sz w:val="20"/>
                <w:szCs w:val="20"/>
              </w:rPr>
              <w:t>7. Justifikace</w:t>
            </w:r>
          </w:p>
          <w:p w:rsidR="000E43E1" w:rsidRDefault="004E15ED" w:rsidP="0010481B">
            <w:pPr>
              <w:rPr>
                <w:rFonts w:asciiTheme="minorHAnsi" w:hAnsiTheme="minorHAnsi"/>
                <w:noProof/>
                <w:sz w:val="20"/>
                <w:szCs w:val="20"/>
              </w:rPr>
            </w:pPr>
            <w:r w:rsidRPr="0028087A">
              <w:rPr>
                <w:rFonts w:asciiTheme="minorHAnsi" w:hAnsiTheme="minorHAnsi"/>
                <w:noProof/>
                <w:sz w:val="20"/>
                <w:szCs w:val="20"/>
              </w:rPr>
              <w:t>8. Jistota</w:t>
            </w:r>
          </w:p>
          <w:p w:rsidR="000E43E1" w:rsidRDefault="004E15ED" w:rsidP="0010481B">
            <w:pPr>
              <w:rPr>
                <w:rFonts w:asciiTheme="minorHAnsi" w:hAnsiTheme="minorHAnsi"/>
                <w:noProof/>
                <w:sz w:val="20"/>
                <w:szCs w:val="20"/>
              </w:rPr>
            </w:pPr>
            <w:r w:rsidRPr="0028087A">
              <w:rPr>
                <w:rFonts w:asciiTheme="minorHAnsi" w:hAnsiTheme="minorHAnsi"/>
                <w:noProof/>
                <w:sz w:val="20"/>
                <w:szCs w:val="20"/>
              </w:rPr>
              <w:t>9. Pravděpodobnost</w:t>
            </w:r>
          </w:p>
          <w:p w:rsidR="000E43E1" w:rsidRDefault="004E15ED" w:rsidP="0010481B">
            <w:pPr>
              <w:rPr>
                <w:rFonts w:asciiTheme="minorHAnsi" w:hAnsiTheme="minorHAnsi"/>
                <w:noProof/>
                <w:sz w:val="20"/>
                <w:szCs w:val="20"/>
              </w:rPr>
            </w:pPr>
            <w:r w:rsidRPr="0028087A">
              <w:rPr>
                <w:rFonts w:asciiTheme="minorHAnsi" w:hAnsiTheme="minorHAnsi"/>
                <w:noProof/>
                <w:sz w:val="20"/>
                <w:szCs w:val="20"/>
              </w:rPr>
              <w:t>10. Kantovské modality: možnost a nutnost</w:t>
            </w:r>
          </w:p>
          <w:p w:rsidR="000E43E1" w:rsidRDefault="004E15ED" w:rsidP="0010481B">
            <w:pPr>
              <w:rPr>
                <w:rFonts w:asciiTheme="minorHAnsi" w:hAnsiTheme="minorHAnsi"/>
                <w:noProof/>
                <w:sz w:val="20"/>
                <w:szCs w:val="20"/>
              </w:rPr>
            </w:pPr>
            <w:r w:rsidRPr="0028087A">
              <w:rPr>
                <w:rFonts w:asciiTheme="minorHAnsi" w:hAnsiTheme="minorHAnsi"/>
                <w:noProof/>
                <w:sz w:val="20"/>
                <w:szCs w:val="20"/>
              </w:rPr>
              <w:t>11. Kantovské modality: analitické a syntetické</w:t>
            </w:r>
          </w:p>
          <w:p w:rsidR="004E15ED" w:rsidRPr="0028087A" w:rsidRDefault="004E15ED" w:rsidP="0010481B">
            <w:pPr>
              <w:rPr>
                <w:rFonts w:asciiTheme="minorHAnsi" w:hAnsiTheme="minorHAnsi"/>
                <w:sz w:val="20"/>
                <w:szCs w:val="20"/>
              </w:rPr>
            </w:pPr>
            <w:r w:rsidRPr="0028087A">
              <w:rPr>
                <w:rFonts w:asciiTheme="minorHAnsi" w:hAnsiTheme="minorHAnsi"/>
                <w:noProof/>
                <w:sz w:val="20"/>
                <w:szCs w:val="20"/>
              </w:rPr>
              <w:t>12. Kantovské modality: apriori a aposteriori</w:t>
            </w:r>
          </w:p>
        </w:tc>
      </w:tr>
      <w:tr w:rsidR="004E15ED" w:rsidRPr="0028087A" w:rsidTr="00C80FC8">
        <w:trPr>
          <w:trHeight w:val="265"/>
        </w:trPr>
        <w:tc>
          <w:tcPr>
            <w:tcW w:w="3653" w:type="dxa"/>
            <w:gridSpan w:val="2"/>
            <w:tcBorders>
              <w:top w:val="nil"/>
            </w:tcBorders>
            <w:shd w:val="clear" w:color="auto" w:fill="F7CAAC"/>
          </w:tcPr>
          <w:p w:rsidR="004E15ED" w:rsidRPr="0028087A" w:rsidRDefault="004E15ED" w:rsidP="0010481B">
            <w:pPr>
              <w:rPr>
                <w:rFonts w:asciiTheme="minorHAnsi" w:hAnsiTheme="minorHAnsi"/>
                <w:sz w:val="20"/>
                <w:szCs w:val="20"/>
              </w:rPr>
            </w:pPr>
            <w:r w:rsidRPr="0028087A">
              <w:rPr>
                <w:rFonts w:asciiTheme="minorHAnsi" w:hAnsiTheme="minorHAnsi"/>
                <w:b/>
                <w:sz w:val="20"/>
                <w:szCs w:val="20"/>
              </w:rPr>
              <w:t>Studijní literatura a studijní pomůcky</w:t>
            </w:r>
          </w:p>
        </w:tc>
        <w:tc>
          <w:tcPr>
            <w:tcW w:w="5669" w:type="dxa"/>
            <w:gridSpan w:val="6"/>
            <w:tcBorders>
              <w:top w:val="nil"/>
              <w:bottom w:val="nil"/>
            </w:tcBorders>
          </w:tcPr>
          <w:p w:rsidR="004E15ED" w:rsidRPr="0028087A" w:rsidRDefault="004E15ED" w:rsidP="0010481B">
            <w:pPr>
              <w:rPr>
                <w:rFonts w:asciiTheme="minorHAnsi" w:hAnsiTheme="minorHAnsi"/>
                <w:sz w:val="20"/>
                <w:szCs w:val="20"/>
              </w:rPr>
            </w:pPr>
          </w:p>
        </w:tc>
      </w:tr>
      <w:tr w:rsidR="004E15ED" w:rsidRPr="0028087A" w:rsidTr="00C80FC8">
        <w:trPr>
          <w:trHeight w:val="340"/>
        </w:trPr>
        <w:tc>
          <w:tcPr>
            <w:tcW w:w="9322" w:type="dxa"/>
            <w:gridSpan w:val="8"/>
            <w:tcBorders>
              <w:top w:val="nil"/>
            </w:tcBorders>
          </w:tcPr>
          <w:p w:rsidR="004E15ED" w:rsidRPr="0028087A" w:rsidRDefault="004E15ED" w:rsidP="0010481B">
            <w:pPr>
              <w:rPr>
                <w:rFonts w:asciiTheme="minorHAnsi" w:hAnsiTheme="minorHAnsi"/>
                <w:sz w:val="20"/>
                <w:szCs w:val="20"/>
              </w:rPr>
            </w:pPr>
            <w:r w:rsidRPr="0028087A">
              <w:rPr>
                <w:rFonts w:asciiTheme="minorHAnsi" w:hAnsiTheme="minorHAnsi"/>
                <w:noProof/>
                <w:sz w:val="20"/>
                <w:szCs w:val="20"/>
              </w:rPr>
              <w:t xml:space="preserve">Lukáš Novák, Vlastimil Vohánka. Kapitoly z epistemologie a noetiky. Praha, 2015. </w:t>
            </w:r>
          </w:p>
          <w:p w:rsidR="000E43E1" w:rsidRDefault="004E15ED" w:rsidP="000E43E1">
            <w:pPr>
              <w:rPr>
                <w:rFonts w:asciiTheme="minorHAnsi" w:hAnsiTheme="minorHAnsi"/>
                <w:noProof/>
                <w:sz w:val="20"/>
                <w:szCs w:val="20"/>
              </w:rPr>
            </w:pPr>
            <w:r w:rsidRPr="0028087A">
              <w:rPr>
                <w:rFonts w:asciiTheme="minorHAnsi" w:hAnsiTheme="minorHAnsi"/>
                <w:noProof/>
                <w:sz w:val="20"/>
                <w:szCs w:val="20"/>
              </w:rPr>
              <w:t xml:space="preserve">J.Fuchs. Filosofie II. Kritický problém pravdy, Krystal OP, Praha. Praha, 1995. </w:t>
            </w:r>
          </w:p>
          <w:p w:rsidR="004759AC" w:rsidRPr="004759AC" w:rsidRDefault="004759AC" w:rsidP="000E43E1">
            <w:pPr>
              <w:rPr>
                <w:rFonts w:asciiTheme="minorHAnsi" w:hAnsiTheme="minorHAnsi"/>
                <w:b/>
                <w:noProof/>
                <w:sz w:val="20"/>
                <w:szCs w:val="20"/>
              </w:rPr>
            </w:pPr>
            <w:r w:rsidRPr="004759AC">
              <w:rPr>
                <w:rFonts w:asciiTheme="minorHAnsi" w:hAnsiTheme="minorHAnsi"/>
                <w:b/>
                <w:noProof/>
                <w:sz w:val="20"/>
                <w:szCs w:val="20"/>
              </w:rPr>
              <w:t>pro anglickou výuku:</w:t>
            </w:r>
          </w:p>
          <w:p w:rsidR="000E43E1" w:rsidRDefault="004E15ED" w:rsidP="000E43E1">
            <w:pPr>
              <w:rPr>
                <w:rFonts w:asciiTheme="minorHAnsi" w:hAnsiTheme="minorHAnsi"/>
                <w:noProof/>
                <w:sz w:val="20"/>
                <w:szCs w:val="20"/>
              </w:rPr>
            </w:pPr>
            <w:r w:rsidRPr="0028087A">
              <w:rPr>
                <w:rFonts w:asciiTheme="minorHAnsi" w:hAnsiTheme="minorHAnsi"/>
                <w:noProof/>
                <w:sz w:val="20"/>
                <w:szCs w:val="20"/>
              </w:rPr>
              <w:t xml:space="preserve">M. Steup, E. Sosa. Contemporary Debates in Epistemology. Oxford: Blackwell, 2005. </w:t>
            </w:r>
          </w:p>
          <w:p w:rsidR="004E15ED" w:rsidRPr="0028087A" w:rsidRDefault="004E15ED" w:rsidP="000E43E1">
            <w:pPr>
              <w:rPr>
                <w:rFonts w:asciiTheme="minorHAnsi" w:hAnsiTheme="minorHAnsi"/>
                <w:sz w:val="20"/>
                <w:szCs w:val="20"/>
              </w:rPr>
            </w:pPr>
            <w:r w:rsidRPr="0028087A">
              <w:rPr>
                <w:rFonts w:asciiTheme="minorHAnsi" w:hAnsiTheme="minorHAnsi"/>
                <w:noProof/>
                <w:sz w:val="20"/>
                <w:szCs w:val="20"/>
              </w:rPr>
              <w:t>Sven Bernecker. Reading Epistemology. Oxford: Blackwell, 2006.</w:t>
            </w:r>
          </w:p>
        </w:tc>
      </w:tr>
      <w:tr w:rsidR="004E15ED" w:rsidRPr="0028087A" w:rsidTr="00C80FC8">
        <w:tc>
          <w:tcPr>
            <w:tcW w:w="9322" w:type="dxa"/>
            <w:gridSpan w:val="8"/>
            <w:tcBorders>
              <w:top w:val="single" w:sz="12" w:space="0" w:color="auto"/>
              <w:left w:val="single" w:sz="2" w:space="0" w:color="auto"/>
              <w:bottom w:val="single" w:sz="2" w:space="0" w:color="auto"/>
              <w:right w:val="single" w:sz="2" w:space="0" w:color="auto"/>
            </w:tcBorders>
            <w:shd w:val="clear" w:color="auto" w:fill="F7CAAC"/>
          </w:tcPr>
          <w:p w:rsidR="004E15ED" w:rsidRPr="0028087A" w:rsidRDefault="004E15ED" w:rsidP="0010481B">
            <w:pPr>
              <w:rPr>
                <w:rFonts w:asciiTheme="minorHAnsi" w:hAnsiTheme="minorHAnsi"/>
                <w:b/>
                <w:sz w:val="20"/>
                <w:szCs w:val="20"/>
              </w:rPr>
            </w:pPr>
            <w:r w:rsidRPr="0028087A">
              <w:rPr>
                <w:rFonts w:asciiTheme="minorHAnsi" w:hAnsiTheme="minorHAnsi"/>
                <w:b/>
                <w:sz w:val="20"/>
                <w:szCs w:val="20"/>
              </w:rPr>
              <w:t>Informace ke kombinované nebo distanční formě</w:t>
            </w:r>
          </w:p>
        </w:tc>
      </w:tr>
      <w:tr w:rsidR="004E15ED" w:rsidRPr="0028087A" w:rsidTr="00C80FC8">
        <w:tc>
          <w:tcPr>
            <w:tcW w:w="4787" w:type="dxa"/>
            <w:gridSpan w:val="3"/>
            <w:tcBorders>
              <w:top w:val="single" w:sz="2" w:space="0" w:color="auto"/>
            </w:tcBorders>
            <w:shd w:val="clear" w:color="auto" w:fill="F7CAAC"/>
          </w:tcPr>
          <w:p w:rsidR="004E15ED" w:rsidRPr="0028087A" w:rsidRDefault="004E15ED" w:rsidP="0010481B">
            <w:pPr>
              <w:rPr>
                <w:rFonts w:asciiTheme="minorHAnsi" w:hAnsiTheme="minorHAnsi"/>
                <w:sz w:val="20"/>
                <w:szCs w:val="20"/>
              </w:rPr>
            </w:pPr>
            <w:r w:rsidRPr="0028087A">
              <w:rPr>
                <w:rFonts w:asciiTheme="minorHAnsi" w:hAnsiTheme="minorHAnsi"/>
                <w:b/>
                <w:sz w:val="20"/>
                <w:szCs w:val="20"/>
              </w:rPr>
              <w:t>Rozsah konzultací (soustředění)</w:t>
            </w:r>
          </w:p>
        </w:tc>
        <w:tc>
          <w:tcPr>
            <w:tcW w:w="889" w:type="dxa"/>
            <w:tcBorders>
              <w:top w:val="single" w:sz="2" w:space="0" w:color="auto"/>
            </w:tcBorders>
          </w:tcPr>
          <w:p w:rsidR="004E15ED" w:rsidRPr="0028087A" w:rsidRDefault="000E43E1" w:rsidP="0010481B">
            <w:pPr>
              <w:rPr>
                <w:rFonts w:asciiTheme="minorHAnsi" w:hAnsiTheme="minorHAnsi"/>
                <w:sz w:val="20"/>
                <w:szCs w:val="20"/>
              </w:rPr>
            </w:pPr>
            <w:r>
              <w:rPr>
                <w:rFonts w:asciiTheme="minorHAnsi" w:hAnsiTheme="minorHAnsi"/>
                <w:sz w:val="20"/>
                <w:szCs w:val="20"/>
              </w:rPr>
              <w:t>14-28</w:t>
            </w:r>
          </w:p>
        </w:tc>
        <w:tc>
          <w:tcPr>
            <w:tcW w:w="3646" w:type="dxa"/>
            <w:gridSpan w:val="4"/>
            <w:tcBorders>
              <w:top w:val="single" w:sz="2" w:space="0" w:color="auto"/>
            </w:tcBorders>
            <w:shd w:val="clear" w:color="auto" w:fill="F7CAAC"/>
          </w:tcPr>
          <w:p w:rsidR="004E15ED" w:rsidRPr="0028087A" w:rsidRDefault="004E15ED" w:rsidP="0010481B">
            <w:pPr>
              <w:rPr>
                <w:rFonts w:asciiTheme="minorHAnsi" w:hAnsiTheme="minorHAnsi"/>
                <w:b/>
                <w:sz w:val="20"/>
                <w:szCs w:val="20"/>
              </w:rPr>
            </w:pPr>
            <w:r w:rsidRPr="0028087A">
              <w:rPr>
                <w:rFonts w:asciiTheme="minorHAnsi" w:hAnsiTheme="minorHAnsi"/>
                <w:b/>
                <w:sz w:val="20"/>
                <w:szCs w:val="20"/>
              </w:rPr>
              <w:t xml:space="preserve">hodin </w:t>
            </w:r>
          </w:p>
        </w:tc>
      </w:tr>
      <w:tr w:rsidR="004E15ED" w:rsidRPr="0028087A" w:rsidTr="00C80FC8">
        <w:tc>
          <w:tcPr>
            <w:tcW w:w="9322" w:type="dxa"/>
            <w:gridSpan w:val="8"/>
            <w:shd w:val="clear" w:color="auto" w:fill="F7CAAC"/>
          </w:tcPr>
          <w:p w:rsidR="004E15ED" w:rsidRPr="0028087A" w:rsidRDefault="004E15ED" w:rsidP="0010481B">
            <w:pPr>
              <w:rPr>
                <w:rFonts w:asciiTheme="minorHAnsi" w:hAnsiTheme="minorHAnsi"/>
                <w:b/>
                <w:sz w:val="20"/>
                <w:szCs w:val="20"/>
              </w:rPr>
            </w:pPr>
            <w:r w:rsidRPr="0028087A">
              <w:rPr>
                <w:rFonts w:asciiTheme="minorHAnsi" w:hAnsiTheme="minorHAnsi"/>
                <w:b/>
                <w:sz w:val="20"/>
                <w:szCs w:val="20"/>
              </w:rPr>
              <w:t>Informace o způsobu kontaktu s vyučujícím</w:t>
            </w:r>
          </w:p>
        </w:tc>
      </w:tr>
      <w:tr w:rsidR="004E15ED" w:rsidRPr="0028087A" w:rsidTr="00C80FC8">
        <w:trPr>
          <w:trHeight w:val="680"/>
        </w:trPr>
        <w:tc>
          <w:tcPr>
            <w:tcW w:w="9322" w:type="dxa"/>
            <w:gridSpan w:val="8"/>
          </w:tcPr>
          <w:p w:rsidR="004E15ED" w:rsidRPr="0028087A" w:rsidRDefault="000E43E1" w:rsidP="0010481B">
            <w:pPr>
              <w:rPr>
                <w:rFonts w:asciiTheme="minorHAnsi" w:hAnsiTheme="minorHAnsi"/>
                <w:sz w:val="20"/>
                <w:szCs w:val="20"/>
              </w:rPr>
            </w:pPr>
            <w:r>
              <w:rPr>
                <w:rFonts w:asciiTheme="minorHAnsi" w:hAnsiTheme="minorHAnsi"/>
                <w:sz w:val="20"/>
                <w:szCs w:val="20"/>
              </w:rPr>
              <w:t>Přímé konzultace s vyučujícím, využití Moodle kurzu.</w:t>
            </w:r>
          </w:p>
        </w:tc>
      </w:tr>
    </w:tbl>
    <w:p w:rsidR="004E15ED" w:rsidRPr="0028087A" w:rsidRDefault="004E15ED" w:rsidP="004E15ED">
      <w:pPr>
        <w:rPr>
          <w:rFonts w:asciiTheme="minorHAnsi" w:hAnsiTheme="minorHAnsi"/>
          <w:sz w:val="20"/>
          <w:szCs w:val="20"/>
        </w:rPr>
        <w:sectPr w:rsidR="004E15ED" w:rsidRPr="0028087A" w:rsidSect="00F64E0E">
          <w:footerReference w:type="even" r:id="rId57"/>
          <w:footerReference w:type="default" r:id="rId58"/>
          <w:footerReference w:type="first" r:id="rId59"/>
          <w:pgSz w:w="11906" w:h="16838"/>
          <w:pgMar w:top="1417" w:right="1417" w:bottom="1417" w:left="1417" w:header="708" w:footer="708" w:gutter="0"/>
          <w:pgNumType w:start="1"/>
          <w:cols w:space="708"/>
          <w:titlePg/>
          <w:docGrid w:linePitch="360"/>
        </w:sectPr>
      </w:pPr>
    </w:p>
    <w:tbl>
      <w:tblPr>
        <w:tblW w:w="93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25"/>
        <w:gridCol w:w="734"/>
      </w:tblGrid>
      <w:tr w:rsidR="00032EAC" w:rsidRPr="00122D7B" w:rsidTr="0010481B">
        <w:tc>
          <w:tcPr>
            <w:tcW w:w="9347" w:type="dxa"/>
            <w:gridSpan w:val="8"/>
            <w:tcBorders>
              <w:bottom w:val="double" w:sz="4" w:space="0" w:color="auto"/>
            </w:tcBorders>
            <w:shd w:val="clear" w:color="auto" w:fill="BDD6EE"/>
          </w:tcPr>
          <w:p w:rsidR="00032EAC" w:rsidRPr="00122D7B" w:rsidRDefault="00032EAC" w:rsidP="0010481B">
            <w:pPr>
              <w:rPr>
                <w:rFonts w:asciiTheme="minorHAnsi" w:hAnsiTheme="minorHAnsi"/>
                <w:b/>
                <w:szCs w:val="20"/>
              </w:rPr>
            </w:pPr>
            <w:r w:rsidRPr="00122D7B">
              <w:rPr>
                <w:rFonts w:asciiTheme="minorHAnsi" w:hAnsiTheme="minorHAnsi"/>
                <w:szCs w:val="20"/>
              </w:rPr>
              <w:br w:type="page"/>
            </w:r>
            <w:r w:rsidRPr="00122D7B">
              <w:rPr>
                <w:rFonts w:asciiTheme="minorHAnsi" w:hAnsiTheme="minorHAnsi"/>
                <w:b/>
                <w:szCs w:val="20"/>
              </w:rPr>
              <w:t>B-III – Charakteristika studijního předmětu</w:t>
            </w:r>
          </w:p>
        </w:tc>
      </w:tr>
      <w:tr w:rsidR="00032EAC" w:rsidRPr="0028087A" w:rsidTr="0010481B">
        <w:tc>
          <w:tcPr>
            <w:tcW w:w="3086" w:type="dxa"/>
            <w:tcBorders>
              <w:top w:val="double" w:sz="4" w:space="0" w:color="auto"/>
            </w:tcBorders>
            <w:shd w:val="clear" w:color="auto" w:fill="F7CAAC"/>
          </w:tcPr>
          <w:p w:rsidR="00032EAC" w:rsidRPr="0028087A" w:rsidRDefault="00032EAC" w:rsidP="0010481B">
            <w:pPr>
              <w:rPr>
                <w:rFonts w:asciiTheme="minorHAnsi" w:hAnsiTheme="minorHAnsi"/>
                <w:b/>
                <w:sz w:val="20"/>
                <w:szCs w:val="20"/>
              </w:rPr>
            </w:pPr>
            <w:r w:rsidRPr="0028087A">
              <w:rPr>
                <w:rFonts w:asciiTheme="minorHAnsi" w:hAnsiTheme="minorHAnsi"/>
                <w:b/>
                <w:sz w:val="20"/>
                <w:szCs w:val="20"/>
              </w:rPr>
              <w:t>Název studijního předmětu</w:t>
            </w:r>
          </w:p>
        </w:tc>
        <w:tc>
          <w:tcPr>
            <w:tcW w:w="6261" w:type="dxa"/>
            <w:gridSpan w:val="7"/>
            <w:tcBorders>
              <w:top w:val="double" w:sz="4" w:space="0" w:color="auto"/>
            </w:tcBorders>
          </w:tcPr>
          <w:p w:rsidR="00032EAC" w:rsidRPr="00F257B6" w:rsidRDefault="00032EAC" w:rsidP="00032EAC">
            <w:pPr>
              <w:rPr>
                <w:rFonts w:asciiTheme="minorHAnsi" w:hAnsiTheme="minorHAnsi"/>
                <w:sz w:val="20"/>
                <w:szCs w:val="20"/>
              </w:rPr>
            </w:pPr>
            <w:r w:rsidRPr="00F257B6">
              <w:rPr>
                <w:rFonts w:asciiTheme="minorHAnsi" w:hAnsiTheme="minorHAnsi"/>
                <w:noProof/>
                <w:sz w:val="20"/>
                <w:szCs w:val="20"/>
              </w:rPr>
              <w:t>Filosofická antropologie</w:t>
            </w:r>
          </w:p>
        </w:tc>
      </w:tr>
      <w:tr w:rsidR="00032EAC" w:rsidRPr="0028087A" w:rsidTr="0010481B">
        <w:tc>
          <w:tcPr>
            <w:tcW w:w="3086" w:type="dxa"/>
            <w:shd w:val="clear" w:color="auto" w:fill="F7CAAC"/>
          </w:tcPr>
          <w:p w:rsidR="00032EAC" w:rsidRPr="0028087A" w:rsidRDefault="00032EAC" w:rsidP="0010481B">
            <w:pPr>
              <w:rPr>
                <w:rFonts w:asciiTheme="minorHAnsi" w:hAnsiTheme="minorHAnsi"/>
                <w:b/>
                <w:sz w:val="20"/>
                <w:szCs w:val="20"/>
              </w:rPr>
            </w:pPr>
            <w:r w:rsidRPr="0028087A">
              <w:rPr>
                <w:rFonts w:asciiTheme="minorHAnsi" w:hAnsiTheme="minorHAnsi"/>
                <w:b/>
                <w:sz w:val="20"/>
                <w:szCs w:val="20"/>
              </w:rPr>
              <w:t>Typ předmětu</w:t>
            </w:r>
          </w:p>
        </w:tc>
        <w:tc>
          <w:tcPr>
            <w:tcW w:w="3406" w:type="dxa"/>
            <w:gridSpan w:val="4"/>
          </w:tcPr>
          <w:p w:rsidR="004E15ED" w:rsidRDefault="004E15ED" w:rsidP="004E15ED">
            <w:pPr>
              <w:rPr>
                <w:rFonts w:asciiTheme="minorHAnsi" w:hAnsiTheme="minorHAnsi"/>
                <w:noProof/>
                <w:sz w:val="20"/>
                <w:szCs w:val="20"/>
              </w:rPr>
            </w:pPr>
            <w:r>
              <w:rPr>
                <w:rFonts w:asciiTheme="minorHAnsi" w:hAnsiTheme="minorHAnsi"/>
                <w:noProof/>
                <w:sz w:val="20"/>
                <w:szCs w:val="20"/>
              </w:rPr>
              <w:t>p</w:t>
            </w:r>
            <w:r w:rsidRPr="0028087A">
              <w:rPr>
                <w:rFonts w:asciiTheme="minorHAnsi" w:hAnsiTheme="minorHAnsi"/>
                <w:noProof/>
                <w:sz w:val="20"/>
                <w:szCs w:val="20"/>
              </w:rPr>
              <w:t>ovinný</w:t>
            </w:r>
          </w:p>
          <w:p w:rsidR="00032EAC" w:rsidRPr="0028087A" w:rsidRDefault="004E15ED" w:rsidP="004E15ED">
            <w:pPr>
              <w:rPr>
                <w:rFonts w:asciiTheme="minorHAnsi" w:hAnsiTheme="minorHAnsi"/>
                <w:sz w:val="20"/>
                <w:szCs w:val="20"/>
              </w:rPr>
            </w:pPr>
            <w:r>
              <w:rPr>
                <w:rFonts w:asciiTheme="minorHAnsi" w:hAnsiTheme="minorHAnsi"/>
                <w:noProof/>
                <w:sz w:val="20"/>
                <w:szCs w:val="20"/>
              </w:rPr>
              <w:t>PZ pro všechny studijní plány</w:t>
            </w:r>
          </w:p>
        </w:tc>
        <w:tc>
          <w:tcPr>
            <w:tcW w:w="2121" w:type="dxa"/>
            <w:gridSpan w:val="2"/>
            <w:shd w:val="clear" w:color="auto" w:fill="F7CAAC"/>
          </w:tcPr>
          <w:p w:rsidR="00032EAC" w:rsidRPr="0028087A" w:rsidRDefault="00032EAC" w:rsidP="0010481B">
            <w:pPr>
              <w:rPr>
                <w:rFonts w:asciiTheme="minorHAnsi" w:hAnsiTheme="minorHAnsi"/>
                <w:sz w:val="20"/>
                <w:szCs w:val="20"/>
              </w:rPr>
            </w:pPr>
            <w:r w:rsidRPr="0028087A">
              <w:rPr>
                <w:rFonts w:asciiTheme="minorHAnsi" w:hAnsiTheme="minorHAnsi"/>
                <w:b/>
                <w:sz w:val="20"/>
                <w:szCs w:val="20"/>
              </w:rPr>
              <w:t>doporučený ročník / semestr</w:t>
            </w:r>
          </w:p>
        </w:tc>
        <w:tc>
          <w:tcPr>
            <w:tcW w:w="734" w:type="dxa"/>
          </w:tcPr>
          <w:p w:rsidR="00032EAC" w:rsidRPr="0028087A" w:rsidRDefault="00032EAC" w:rsidP="0010481B">
            <w:pPr>
              <w:rPr>
                <w:rFonts w:asciiTheme="minorHAnsi" w:hAnsiTheme="minorHAnsi"/>
                <w:sz w:val="20"/>
                <w:szCs w:val="20"/>
              </w:rPr>
            </w:pPr>
            <w:r w:rsidRPr="0028087A">
              <w:rPr>
                <w:rFonts w:asciiTheme="minorHAnsi" w:hAnsiTheme="minorHAnsi"/>
                <w:noProof/>
                <w:sz w:val="20"/>
                <w:szCs w:val="20"/>
              </w:rPr>
              <w:t>1/LS</w:t>
            </w:r>
          </w:p>
        </w:tc>
      </w:tr>
      <w:tr w:rsidR="00032EAC" w:rsidRPr="0028087A" w:rsidTr="0010481B">
        <w:tc>
          <w:tcPr>
            <w:tcW w:w="3086" w:type="dxa"/>
            <w:shd w:val="clear" w:color="auto" w:fill="F7CAAC"/>
          </w:tcPr>
          <w:p w:rsidR="00032EAC" w:rsidRPr="0028087A" w:rsidRDefault="00032EAC" w:rsidP="0010481B">
            <w:pPr>
              <w:rPr>
                <w:rFonts w:asciiTheme="minorHAnsi" w:hAnsiTheme="minorHAnsi"/>
                <w:b/>
                <w:sz w:val="20"/>
                <w:szCs w:val="20"/>
              </w:rPr>
            </w:pPr>
            <w:r w:rsidRPr="0028087A">
              <w:rPr>
                <w:rFonts w:asciiTheme="minorHAnsi" w:hAnsiTheme="minorHAnsi"/>
                <w:b/>
                <w:sz w:val="20"/>
                <w:szCs w:val="20"/>
              </w:rPr>
              <w:t>Rozsah studijního předmětu</w:t>
            </w:r>
          </w:p>
        </w:tc>
        <w:tc>
          <w:tcPr>
            <w:tcW w:w="1701" w:type="dxa"/>
            <w:gridSpan w:val="2"/>
          </w:tcPr>
          <w:p w:rsidR="00032EAC" w:rsidRPr="0028087A" w:rsidRDefault="00032EAC" w:rsidP="0010481B">
            <w:pPr>
              <w:rPr>
                <w:rFonts w:asciiTheme="minorHAnsi" w:hAnsiTheme="minorHAnsi"/>
                <w:sz w:val="20"/>
                <w:szCs w:val="20"/>
              </w:rPr>
            </w:pPr>
            <w:r>
              <w:rPr>
                <w:rFonts w:asciiTheme="minorHAnsi" w:hAnsiTheme="minorHAnsi"/>
                <w:noProof/>
                <w:sz w:val="20"/>
                <w:szCs w:val="20"/>
              </w:rPr>
              <w:t>14</w:t>
            </w:r>
            <w:r w:rsidRPr="0028087A">
              <w:rPr>
                <w:rFonts w:asciiTheme="minorHAnsi" w:hAnsiTheme="minorHAnsi"/>
                <w:noProof/>
                <w:sz w:val="20"/>
                <w:szCs w:val="20"/>
              </w:rPr>
              <w:t>p</w:t>
            </w:r>
            <w:r>
              <w:rPr>
                <w:rFonts w:asciiTheme="minorHAnsi" w:hAnsiTheme="minorHAnsi"/>
                <w:noProof/>
                <w:sz w:val="20"/>
                <w:szCs w:val="20"/>
              </w:rPr>
              <w:t>+14s</w:t>
            </w:r>
          </w:p>
        </w:tc>
        <w:tc>
          <w:tcPr>
            <w:tcW w:w="889" w:type="dxa"/>
            <w:shd w:val="clear" w:color="auto" w:fill="F7CAAC"/>
          </w:tcPr>
          <w:p w:rsidR="00032EAC" w:rsidRPr="0028087A" w:rsidRDefault="00032EAC" w:rsidP="0010481B">
            <w:pPr>
              <w:rPr>
                <w:rFonts w:asciiTheme="minorHAnsi" w:hAnsiTheme="minorHAnsi"/>
                <w:b/>
                <w:sz w:val="20"/>
                <w:szCs w:val="20"/>
              </w:rPr>
            </w:pPr>
            <w:r w:rsidRPr="0028087A">
              <w:rPr>
                <w:rFonts w:asciiTheme="minorHAnsi" w:hAnsiTheme="minorHAnsi"/>
                <w:b/>
                <w:sz w:val="20"/>
                <w:szCs w:val="20"/>
              </w:rPr>
              <w:t xml:space="preserve">hod. </w:t>
            </w:r>
          </w:p>
        </w:tc>
        <w:tc>
          <w:tcPr>
            <w:tcW w:w="816" w:type="dxa"/>
          </w:tcPr>
          <w:p w:rsidR="00032EAC" w:rsidRPr="0028087A" w:rsidRDefault="00032EAC" w:rsidP="004E15ED">
            <w:pPr>
              <w:rPr>
                <w:rFonts w:asciiTheme="minorHAnsi" w:hAnsiTheme="minorHAnsi"/>
                <w:sz w:val="20"/>
                <w:szCs w:val="20"/>
              </w:rPr>
            </w:pPr>
            <w:r w:rsidRPr="0028087A">
              <w:rPr>
                <w:rFonts w:asciiTheme="minorHAnsi" w:hAnsiTheme="minorHAnsi"/>
                <w:noProof/>
                <w:sz w:val="20"/>
                <w:szCs w:val="20"/>
              </w:rPr>
              <w:t>2</w:t>
            </w:r>
            <w:r w:rsidR="004E15ED">
              <w:rPr>
                <w:rFonts w:asciiTheme="minorHAnsi" w:hAnsiTheme="minorHAnsi"/>
                <w:noProof/>
                <w:sz w:val="20"/>
                <w:szCs w:val="20"/>
              </w:rPr>
              <w:t>8</w:t>
            </w:r>
          </w:p>
        </w:tc>
        <w:tc>
          <w:tcPr>
            <w:tcW w:w="2121" w:type="dxa"/>
            <w:gridSpan w:val="2"/>
            <w:shd w:val="clear" w:color="auto" w:fill="F7CAAC"/>
          </w:tcPr>
          <w:p w:rsidR="00032EAC" w:rsidRPr="0028087A" w:rsidRDefault="00032EAC" w:rsidP="0010481B">
            <w:pPr>
              <w:rPr>
                <w:rFonts w:asciiTheme="minorHAnsi" w:hAnsiTheme="minorHAnsi"/>
                <w:b/>
                <w:sz w:val="20"/>
                <w:szCs w:val="20"/>
              </w:rPr>
            </w:pPr>
            <w:r w:rsidRPr="0028087A">
              <w:rPr>
                <w:rFonts w:asciiTheme="minorHAnsi" w:hAnsiTheme="minorHAnsi"/>
                <w:b/>
                <w:sz w:val="20"/>
                <w:szCs w:val="20"/>
              </w:rPr>
              <w:t>kreditů</w:t>
            </w:r>
          </w:p>
        </w:tc>
        <w:tc>
          <w:tcPr>
            <w:tcW w:w="734" w:type="dxa"/>
          </w:tcPr>
          <w:p w:rsidR="00032EAC" w:rsidRPr="0028087A" w:rsidRDefault="00032EAC" w:rsidP="0010481B">
            <w:pPr>
              <w:rPr>
                <w:rFonts w:asciiTheme="minorHAnsi" w:hAnsiTheme="minorHAnsi"/>
                <w:sz w:val="20"/>
                <w:szCs w:val="20"/>
              </w:rPr>
            </w:pPr>
            <w:r w:rsidRPr="0028087A">
              <w:rPr>
                <w:rFonts w:asciiTheme="minorHAnsi" w:hAnsiTheme="minorHAnsi"/>
                <w:noProof/>
                <w:sz w:val="20"/>
                <w:szCs w:val="20"/>
              </w:rPr>
              <w:t>3</w:t>
            </w:r>
          </w:p>
        </w:tc>
      </w:tr>
      <w:tr w:rsidR="00032EAC" w:rsidRPr="0028087A" w:rsidTr="0010481B">
        <w:tc>
          <w:tcPr>
            <w:tcW w:w="3086" w:type="dxa"/>
            <w:shd w:val="clear" w:color="auto" w:fill="F7CAAC"/>
          </w:tcPr>
          <w:p w:rsidR="00032EAC" w:rsidRPr="0028087A" w:rsidRDefault="00032EAC" w:rsidP="0010481B">
            <w:pPr>
              <w:rPr>
                <w:rFonts w:asciiTheme="minorHAnsi" w:hAnsiTheme="minorHAnsi"/>
                <w:b/>
                <w:sz w:val="20"/>
                <w:szCs w:val="20"/>
              </w:rPr>
            </w:pPr>
            <w:r w:rsidRPr="0028087A">
              <w:rPr>
                <w:rFonts w:asciiTheme="minorHAnsi" w:hAnsiTheme="minorHAnsi"/>
                <w:b/>
                <w:sz w:val="20"/>
                <w:szCs w:val="20"/>
              </w:rPr>
              <w:t>Prerekvizity, korekvizity, ekvivalence</w:t>
            </w:r>
          </w:p>
        </w:tc>
        <w:tc>
          <w:tcPr>
            <w:tcW w:w="6261" w:type="dxa"/>
            <w:gridSpan w:val="7"/>
          </w:tcPr>
          <w:p w:rsidR="00032EAC" w:rsidRPr="0028087A" w:rsidRDefault="00032EAC" w:rsidP="0010481B">
            <w:pPr>
              <w:rPr>
                <w:rFonts w:asciiTheme="minorHAnsi" w:hAnsiTheme="minorHAnsi"/>
                <w:sz w:val="20"/>
                <w:szCs w:val="20"/>
              </w:rPr>
            </w:pPr>
          </w:p>
        </w:tc>
      </w:tr>
      <w:tr w:rsidR="00032EAC" w:rsidRPr="0028087A" w:rsidTr="00C80FC8">
        <w:tc>
          <w:tcPr>
            <w:tcW w:w="3086" w:type="dxa"/>
            <w:shd w:val="clear" w:color="auto" w:fill="F7CAAC"/>
          </w:tcPr>
          <w:p w:rsidR="00032EAC" w:rsidRPr="0028087A" w:rsidRDefault="00032EAC" w:rsidP="0010481B">
            <w:pPr>
              <w:rPr>
                <w:rFonts w:asciiTheme="minorHAnsi" w:hAnsiTheme="minorHAnsi"/>
                <w:b/>
                <w:sz w:val="20"/>
                <w:szCs w:val="20"/>
              </w:rPr>
            </w:pPr>
            <w:r w:rsidRPr="0028087A">
              <w:rPr>
                <w:rFonts w:asciiTheme="minorHAnsi" w:hAnsiTheme="minorHAnsi"/>
                <w:b/>
                <w:sz w:val="20"/>
                <w:szCs w:val="20"/>
              </w:rPr>
              <w:t>Způsob ověření studijních výsledků</w:t>
            </w:r>
          </w:p>
        </w:tc>
        <w:tc>
          <w:tcPr>
            <w:tcW w:w="3406" w:type="dxa"/>
            <w:gridSpan w:val="4"/>
          </w:tcPr>
          <w:p w:rsidR="00032EAC" w:rsidRPr="0028087A" w:rsidRDefault="004E15ED" w:rsidP="0010481B">
            <w:pPr>
              <w:rPr>
                <w:rFonts w:asciiTheme="minorHAnsi" w:hAnsiTheme="minorHAnsi"/>
                <w:sz w:val="20"/>
                <w:szCs w:val="20"/>
              </w:rPr>
            </w:pPr>
            <w:r>
              <w:rPr>
                <w:rFonts w:asciiTheme="minorHAnsi" w:hAnsiTheme="minorHAnsi"/>
                <w:noProof/>
                <w:sz w:val="20"/>
                <w:szCs w:val="20"/>
              </w:rPr>
              <w:t>zápočet, z</w:t>
            </w:r>
            <w:r w:rsidR="00032EAC" w:rsidRPr="0028087A">
              <w:rPr>
                <w:rFonts w:asciiTheme="minorHAnsi" w:hAnsiTheme="minorHAnsi"/>
                <w:noProof/>
                <w:sz w:val="20"/>
                <w:szCs w:val="20"/>
              </w:rPr>
              <w:t>kouška</w:t>
            </w:r>
          </w:p>
        </w:tc>
        <w:tc>
          <w:tcPr>
            <w:tcW w:w="1696" w:type="dxa"/>
            <w:shd w:val="clear" w:color="auto" w:fill="F7CAAC"/>
          </w:tcPr>
          <w:p w:rsidR="00032EAC" w:rsidRPr="0028087A" w:rsidRDefault="00032EAC" w:rsidP="0010481B">
            <w:pPr>
              <w:rPr>
                <w:rFonts w:asciiTheme="minorHAnsi" w:hAnsiTheme="minorHAnsi"/>
                <w:b/>
                <w:sz w:val="20"/>
                <w:szCs w:val="20"/>
              </w:rPr>
            </w:pPr>
            <w:r w:rsidRPr="0028087A">
              <w:rPr>
                <w:rFonts w:asciiTheme="minorHAnsi" w:hAnsiTheme="minorHAnsi"/>
                <w:b/>
                <w:sz w:val="20"/>
                <w:szCs w:val="20"/>
              </w:rPr>
              <w:t>Forma výuky</w:t>
            </w:r>
          </w:p>
        </w:tc>
        <w:tc>
          <w:tcPr>
            <w:tcW w:w="1159" w:type="dxa"/>
            <w:gridSpan w:val="2"/>
          </w:tcPr>
          <w:p w:rsidR="00032EAC" w:rsidRDefault="00C80FC8" w:rsidP="0010481B">
            <w:pPr>
              <w:rPr>
                <w:rFonts w:asciiTheme="minorHAnsi" w:hAnsiTheme="minorHAnsi"/>
                <w:noProof/>
                <w:sz w:val="20"/>
                <w:szCs w:val="20"/>
              </w:rPr>
            </w:pPr>
            <w:r>
              <w:rPr>
                <w:rFonts w:asciiTheme="minorHAnsi" w:hAnsiTheme="minorHAnsi"/>
                <w:noProof/>
                <w:sz w:val="20"/>
                <w:szCs w:val="20"/>
              </w:rPr>
              <w:t>přednáška</w:t>
            </w:r>
          </w:p>
          <w:p w:rsidR="00C80FC8" w:rsidRPr="0028087A" w:rsidRDefault="00C80FC8" w:rsidP="0010481B">
            <w:pPr>
              <w:rPr>
                <w:rFonts w:asciiTheme="minorHAnsi" w:hAnsiTheme="minorHAnsi"/>
                <w:sz w:val="20"/>
                <w:szCs w:val="20"/>
              </w:rPr>
            </w:pPr>
            <w:r>
              <w:rPr>
                <w:rFonts w:asciiTheme="minorHAnsi" w:hAnsiTheme="minorHAnsi"/>
                <w:sz w:val="20"/>
                <w:szCs w:val="20"/>
              </w:rPr>
              <w:t>seminář</w:t>
            </w:r>
          </w:p>
        </w:tc>
      </w:tr>
      <w:tr w:rsidR="00032EAC" w:rsidRPr="0028087A" w:rsidTr="0010481B">
        <w:tc>
          <w:tcPr>
            <w:tcW w:w="3086" w:type="dxa"/>
            <w:shd w:val="clear" w:color="auto" w:fill="F7CAAC"/>
          </w:tcPr>
          <w:p w:rsidR="00032EAC" w:rsidRPr="0028087A" w:rsidRDefault="00032EAC" w:rsidP="0010481B">
            <w:pPr>
              <w:rPr>
                <w:rFonts w:asciiTheme="minorHAnsi" w:hAnsiTheme="minorHAnsi"/>
                <w:b/>
                <w:sz w:val="20"/>
                <w:szCs w:val="20"/>
              </w:rPr>
            </w:pPr>
            <w:r w:rsidRPr="0028087A">
              <w:rPr>
                <w:rFonts w:asciiTheme="minorHAnsi" w:hAnsiTheme="minorHAnsi"/>
                <w:b/>
                <w:sz w:val="20"/>
                <w:szCs w:val="20"/>
              </w:rPr>
              <w:t>Forma způsobu ověření studijních výsledků a další požadavky na studenta</w:t>
            </w:r>
          </w:p>
        </w:tc>
        <w:tc>
          <w:tcPr>
            <w:tcW w:w="6261" w:type="dxa"/>
            <w:gridSpan w:val="7"/>
            <w:tcBorders>
              <w:bottom w:val="nil"/>
            </w:tcBorders>
          </w:tcPr>
          <w:p w:rsidR="00032EAC" w:rsidRPr="0028087A" w:rsidRDefault="004E15ED" w:rsidP="0010481B">
            <w:pPr>
              <w:rPr>
                <w:rFonts w:asciiTheme="minorHAnsi" w:hAnsiTheme="minorHAnsi"/>
                <w:sz w:val="20"/>
                <w:szCs w:val="20"/>
              </w:rPr>
            </w:pPr>
            <w:r>
              <w:rPr>
                <w:rFonts w:asciiTheme="minorHAnsi" w:hAnsiTheme="minorHAnsi"/>
                <w:noProof/>
                <w:sz w:val="20"/>
                <w:szCs w:val="20"/>
              </w:rPr>
              <w:t>kombinovaná</w:t>
            </w:r>
          </w:p>
        </w:tc>
      </w:tr>
      <w:tr w:rsidR="00032EAC" w:rsidRPr="0028087A" w:rsidTr="0010481B">
        <w:trPr>
          <w:trHeight w:val="227"/>
        </w:trPr>
        <w:tc>
          <w:tcPr>
            <w:tcW w:w="9347" w:type="dxa"/>
            <w:gridSpan w:val="8"/>
            <w:tcBorders>
              <w:top w:val="nil"/>
            </w:tcBorders>
          </w:tcPr>
          <w:p w:rsidR="00032EAC" w:rsidRPr="0028087A" w:rsidRDefault="00032EAC" w:rsidP="0010481B">
            <w:pPr>
              <w:rPr>
                <w:rFonts w:asciiTheme="minorHAnsi" w:hAnsiTheme="minorHAnsi"/>
                <w:sz w:val="20"/>
                <w:szCs w:val="20"/>
              </w:rPr>
            </w:pPr>
          </w:p>
        </w:tc>
      </w:tr>
      <w:tr w:rsidR="00032EAC" w:rsidRPr="0028087A" w:rsidTr="0010481B">
        <w:trPr>
          <w:trHeight w:val="197"/>
        </w:trPr>
        <w:tc>
          <w:tcPr>
            <w:tcW w:w="3086" w:type="dxa"/>
            <w:tcBorders>
              <w:top w:val="nil"/>
            </w:tcBorders>
            <w:shd w:val="clear" w:color="auto" w:fill="F7CAAC"/>
          </w:tcPr>
          <w:p w:rsidR="00032EAC" w:rsidRPr="0028087A" w:rsidRDefault="00032EAC" w:rsidP="0010481B">
            <w:pPr>
              <w:rPr>
                <w:rFonts w:asciiTheme="minorHAnsi" w:hAnsiTheme="minorHAnsi"/>
                <w:b/>
                <w:sz w:val="20"/>
                <w:szCs w:val="20"/>
              </w:rPr>
            </w:pPr>
            <w:r w:rsidRPr="0028087A">
              <w:rPr>
                <w:rFonts w:asciiTheme="minorHAnsi" w:hAnsiTheme="minorHAnsi"/>
                <w:b/>
                <w:sz w:val="20"/>
                <w:szCs w:val="20"/>
              </w:rPr>
              <w:t>Garant předmětu</w:t>
            </w:r>
          </w:p>
        </w:tc>
        <w:tc>
          <w:tcPr>
            <w:tcW w:w="6261" w:type="dxa"/>
            <w:gridSpan w:val="7"/>
            <w:tcBorders>
              <w:top w:val="nil"/>
            </w:tcBorders>
          </w:tcPr>
          <w:p w:rsidR="00032EAC" w:rsidRPr="0028087A" w:rsidRDefault="00032EAC" w:rsidP="0010481B">
            <w:pPr>
              <w:rPr>
                <w:rFonts w:asciiTheme="minorHAnsi" w:hAnsiTheme="minorHAnsi"/>
                <w:sz w:val="20"/>
                <w:szCs w:val="20"/>
              </w:rPr>
            </w:pPr>
            <w:r w:rsidRPr="0028087A">
              <w:rPr>
                <w:rFonts w:asciiTheme="minorHAnsi" w:hAnsiTheme="minorHAnsi"/>
                <w:noProof/>
                <w:sz w:val="20"/>
                <w:szCs w:val="20"/>
              </w:rPr>
              <w:t>doc. Tomáš Machula, Ph.D., Th.D.</w:t>
            </w:r>
          </w:p>
        </w:tc>
      </w:tr>
      <w:tr w:rsidR="00032EAC" w:rsidRPr="0028087A" w:rsidTr="0010481B">
        <w:trPr>
          <w:trHeight w:val="243"/>
        </w:trPr>
        <w:tc>
          <w:tcPr>
            <w:tcW w:w="3086" w:type="dxa"/>
            <w:tcBorders>
              <w:top w:val="nil"/>
            </w:tcBorders>
            <w:shd w:val="clear" w:color="auto" w:fill="F7CAAC"/>
          </w:tcPr>
          <w:p w:rsidR="00032EAC" w:rsidRPr="0028087A" w:rsidRDefault="00032EAC" w:rsidP="0010481B">
            <w:pPr>
              <w:rPr>
                <w:rFonts w:asciiTheme="minorHAnsi" w:hAnsiTheme="minorHAnsi"/>
                <w:b/>
                <w:sz w:val="20"/>
                <w:szCs w:val="20"/>
              </w:rPr>
            </w:pPr>
            <w:r w:rsidRPr="0028087A">
              <w:rPr>
                <w:rFonts w:asciiTheme="minorHAnsi" w:hAnsiTheme="minorHAnsi"/>
                <w:b/>
                <w:sz w:val="20"/>
                <w:szCs w:val="20"/>
              </w:rPr>
              <w:t>Zapojení garanta do výuky předmětu</w:t>
            </w:r>
          </w:p>
        </w:tc>
        <w:tc>
          <w:tcPr>
            <w:tcW w:w="6261" w:type="dxa"/>
            <w:gridSpan w:val="7"/>
            <w:tcBorders>
              <w:top w:val="nil"/>
            </w:tcBorders>
          </w:tcPr>
          <w:p w:rsidR="00032EAC" w:rsidRPr="0028087A" w:rsidRDefault="004E15ED" w:rsidP="00C80FC8">
            <w:pPr>
              <w:rPr>
                <w:rFonts w:asciiTheme="minorHAnsi" w:hAnsiTheme="minorHAnsi"/>
                <w:sz w:val="20"/>
                <w:szCs w:val="20"/>
              </w:rPr>
            </w:pPr>
            <w:r>
              <w:rPr>
                <w:rFonts w:asciiTheme="minorHAnsi" w:hAnsiTheme="minorHAnsi"/>
                <w:noProof/>
                <w:sz w:val="20"/>
                <w:szCs w:val="20"/>
              </w:rPr>
              <w:t xml:space="preserve">přednášející, </w:t>
            </w:r>
            <w:r w:rsidR="00C80FC8">
              <w:rPr>
                <w:rFonts w:asciiTheme="minorHAnsi" w:hAnsiTheme="minorHAnsi"/>
                <w:noProof/>
                <w:sz w:val="20"/>
                <w:szCs w:val="20"/>
              </w:rPr>
              <w:t>seminář</w:t>
            </w:r>
            <w:r>
              <w:rPr>
                <w:rFonts w:asciiTheme="minorHAnsi" w:hAnsiTheme="minorHAnsi"/>
                <w:noProof/>
                <w:sz w:val="20"/>
                <w:szCs w:val="20"/>
              </w:rPr>
              <w:t xml:space="preserve">, </w:t>
            </w:r>
            <w:r w:rsidR="00C80FC8">
              <w:rPr>
                <w:rFonts w:asciiTheme="minorHAnsi" w:hAnsiTheme="minorHAnsi"/>
                <w:noProof/>
                <w:sz w:val="20"/>
                <w:szCs w:val="20"/>
              </w:rPr>
              <w:t>100%</w:t>
            </w:r>
          </w:p>
        </w:tc>
      </w:tr>
      <w:tr w:rsidR="00032EAC" w:rsidRPr="0028087A" w:rsidTr="0010481B">
        <w:tc>
          <w:tcPr>
            <w:tcW w:w="3086" w:type="dxa"/>
            <w:shd w:val="clear" w:color="auto" w:fill="F7CAAC"/>
          </w:tcPr>
          <w:p w:rsidR="00032EAC" w:rsidRPr="0028087A" w:rsidRDefault="00032EAC" w:rsidP="0010481B">
            <w:pPr>
              <w:rPr>
                <w:rFonts w:asciiTheme="minorHAnsi" w:hAnsiTheme="minorHAnsi"/>
                <w:b/>
                <w:sz w:val="20"/>
                <w:szCs w:val="20"/>
              </w:rPr>
            </w:pPr>
            <w:r w:rsidRPr="0028087A">
              <w:rPr>
                <w:rFonts w:asciiTheme="minorHAnsi" w:hAnsiTheme="minorHAnsi"/>
                <w:b/>
                <w:sz w:val="20"/>
                <w:szCs w:val="20"/>
              </w:rPr>
              <w:t>Vyučující</w:t>
            </w:r>
          </w:p>
        </w:tc>
        <w:tc>
          <w:tcPr>
            <w:tcW w:w="6261" w:type="dxa"/>
            <w:gridSpan w:val="7"/>
            <w:tcBorders>
              <w:bottom w:val="nil"/>
            </w:tcBorders>
          </w:tcPr>
          <w:p w:rsidR="00032EAC" w:rsidRPr="0028087A" w:rsidRDefault="00032EAC" w:rsidP="0010481B">
            <w:pPr>
              <w:rPr>
                <w:rFonts w:asciiTheme="minorHAnsi" w:hAnsiTheme="minorHAnsi"/>
                <w:sz w:val="20"/>
                <w:szCs w:val="20"/>
              </w:rPr>
            </w:pPr>
            <w:r w:rsidRPr="0028087A">
              <w:rPr>
                <w:rFonts w:asciiTheme="minorHAnsi" w:hAnsiTheme="minorHAnsi"/>
                <w:noProof/>
                <w:sz w:val="20"/>
                <w:szCs w:val="20"/>
              </w:rPr>
              <w:t>doc. Tomáš Machula, Ph.D., Th.D.</w:t>
            </w:r>
          </w:p>
        </w:tc>
      </w:tr>
      <w:tr w:rsidR="00032EAC" w:rsidRPr="0028087A" w:rsidTr="004E15ED">
        <w:trPr>
          <w:trHeight w:val="198"/>
        </w:trPr>
        <w:tc>
          <w:tcPr>
            <w:tcW w:w="9347" w:type="dxa"/>
            <w:gridSpan w:val="8"/>
            <w:tcBorders>
              <w:top w:val="nil"/>
            </w:tcBorders>
          </w:tcPr>
          <w:p w:rsidR="00032EAC" w:rsidRPr="0028087A" w:rsidRDefault="00032EAC" w:rsidP="0010481B">
            <w:pPr>
              <w:rPr>
                <w:rFonts w:asciiTheme="minorHAnsi" w:hAnsiTheme="minorHAnsi"/>
                <w:sz w:val="20"/>
                <w:szCs w:val="20"/>
              </w:rPr>
            </w:pPr>
          </w:p>
        </w:tc>
      </w:tr>
      <w:tr w:rsidR="00032EAC" w:rsidRPr="0028087A" w:rsidTr="0010481B">
        <w:tc>
          <w:tcPr>
            <w:tcW w:w="3086" w:type="dxa"/>
            <w:shd w:val="clear" w:color="auto" w:fill="F7CAAC"/>
          </w:tcPr>
          <w:p w:rsidR="00032EAC" w:rsidRPr="0028087A" w:rsidRDefault="00032EAC" w:rsidP="0010481B">
            <w:pPr>
              <w:rPr>
                <w:rFonts w:asciiTheme="minorHAnsi" w:hAnsiTheme="minorHAnsi"/>
                <w:b/>
                <w:sz w:val="20"/>
                <w:szCs w:val="20"/>
              </w:rPr>
            </w:pPr>
            <w:r w:rsidRPr="0028087A">
              <w:rPr>
                <w:rFonts w:asciiTheme="minorHAnsi" w:hAnsiTheme="minorHAnsi"/>
                <w:b/>
                <w:sz w:val="20"/>
                <w:szCs w:val="20"/>
              </w:rPr>
              <w:t>Stručná anotace předmětu</w:t>
            </w:r>
          </w:p>
        </w:tc>
        <w:tc>
          <w:tcPr>
            <w:tcW w:w="6261" w:type="dxa"/>
            <w:gridSpan w:val="7"/>
            <w:tcBorders>
              <w:bottom w:val="nil"/>
            </w:tcBorders>
          </w:tcPr>
          <w:p w:rsidR="00032EAC" w:rsidRPr="0028087A" w:rsidRDefault="00032EAC" w:rsidP="0010481B">
            <w:pPr>
              <w:rPr>
                <w:rFonts w:asciiTheme="minorHAnsi" w:hAnsiTheme="minorHAnsi"/>
                <w:sz w:val="20"/>
                <w:szCs w:val="20"/>
              </w:rPr>
            </w:pPr>
          </w:p>
        </w:tc>
      </w:tr>
      <w:tr w:rsidR="00032EAC" w:rsidRPr="0028087A" w:rsidTr="0010481B">
        <w:trPr>
          <w:trHeight w:val="340"/>
        </w:trPr>
        <w:tc>
          <w:tcPr>
            <w:tcW w:w="9347" w:type="dxa"/>
            <w:gridSpan w:val="8"/>
            <w:tcBorders>
              <w:top w:val="nil"/>
              <w:bottom w:val="single" w:sz="12" w:space="0" w:color="auto"/>
            </w:tcBorders>
          </w:tcPr>
          <w:p w:rsidR="004E15ED" w:rsidRDefault="00032EAC" w:rsidP="0010481B">
            <w:pPr>
              <w:rPr>
                <w:rFonts w:asciiTheme="minorHAnsi" w:hAnsiTheme="minorHAnsi"/>
                <w:noProof/>
                <w:sz w:val="20"/>
                <w:szCs w:val="20"/>
              </w:rPr>
            </w:pPr>
            <w:r w:rsidRPr="0028087A">
              <w:rPr>
                <w:rFonts w:asciiTheme="minorHAnsi" w:hAnsiTheme="minorHAnsi"/>
                <w:noProof/>
                <w:sz w:val="20"/>
                <w:szCs w:val="20"/>
              </w:rPr>
              <w:t>OSOBA</w:t>
            </w:r>
          </w:p>
          <w:p w:rsidR="004E15ED" w:rsidRDefault="00032EAC" w:rsidP="0010481B">
            <w:pPr>
              <w:rPr>
                <w:rFonts w:asciiTheme="minorHAnsi" w:hAnsiTheme="minorHAnsi"/>
                <w:noProof/>
                <w:sz w:val="20"/>
                <w:szCs w:val="20"/>
              </w:rPr>
            </w:pPr>
            <w:r w:rsidRPr="0028087A">
              <w:rPr>
                <w:rFonts w:asciiTheme="minorHAnsi" w:hAnsiTheme="minorHAnsi"/>
                <w:noProof/>
                <w:sz w:val="20"/>
                <w:szCs w:val="20"/>
              </w:rPr>
              <w:t>1. Etický pojem osoby</w:t>
            </w:r>
          </w:p>
          <w:p w:rsidR="004E15ED" w:rsidRDefault="00032EAC" w:rsidP="0010481B">
            <w:pPr>
              <w:rPr>
                <w:rFonts w:asciiTheme="minorHAnsi" w:hAnsiTheme="minorHAnsi"/>
                <w:noProof/>
                <w:sz w:val="20"/>
                <w:szCs w:val="20"/>
              </w:rPr>
            </w:pPr>
            <w:r w:rsidRPr="0028087A">
              <w:rPr>
                <w:rFonts w:asciiTheme="minorHAnsi" w:hAnsiTheme="minorHAnsi"/>
                <w:noProof/>
                <w:sz w:val="20"/>
                <w:szCs w:val="20"/>
              </w:rPr>
              <w:t>2. Geneze pojmu osoba</w:t>
            </w:r>
          </w:p>
          <w:p w:rsidR="004E15ED" w:rsidRDefault="00032EAC" w:rsidP="004E15ED">
            <w:pPr>
              <w:rPr>
                <w:rFonts w:asciiTheme="minorHAnsi" w:hAnsiTheme="minorHAnsi"/>
                <w:noProof/>
                <w:sz w:val="20"/>
                <w:szCs w:val="20"/>
              </w:rPr>
            </w:pPr>
            <w:r w:rsidRPr="0028087A">
              <w:rPr>
                <w:rFonts w:asciiTheme="minorHAnsi" w:hAnsiTheme="minorHAnsi"/>
                <w:noProof/>
                <w:sz w:val="20"/>
                <w:szCs w:val="20"/>
              </w:rPr>
              <w:t xml:space="preserve">3. </w:t>
            </w:r>
            <w:r w:rsidR="004E15ED">
              <w:rPr>
                <w:rFonts w:asciiTheme="minorHAnsi" w:hAnsiTheme="minorHAnsi"/>
                <w:noProof/>
                <w:sz w:val="20"/>
                <w:szCs w:val="20"/>
              </w:rPr>
              <w:t>Ontologický, p</w:t>
            </w:r>
            <w:r w:rsidRPr="0028087A">
              <w:rPr>
                <w:rFonts w:asciiTheme="minorHAnsi" w:hAnsiTheme="minorHAnsi"/>
                <w:noProof/>
                <w:sz w:val="20"/>
                <w:szCs w:val="20"/>
              </w:rPr>
              <w:t xml:space="preserve">sychologický </w:t>
            </w:r>
            <w:r w:rsidR="004E15ED">
              <w:rPr>
                <w:rFonts w:asciiTheme="minorHAnsi" w:hAnsiTheme="minorHAnsi"/>
                <w:noProof/>
                <w:sz w:val="20"/>
                <w:szCs w:val="20"/>
              </w:rPr>
              <w:t>a s</w:t>
            </w:r>
            <w:r w:rsidRPr="0028087A">
              <w:rPr>
                <w:rFonts w:asciiTheme="minorHAnsi" w:hAnsiTheme="minorHAnsi"/>
                <w:noProof/>
                <w:sz w:val="20"/>
                <w:szCs w:val="20"/>
              </w:rPr>
              <w:t>ociologický pojem osoby</w:t>
            </w:r>
          </w:p>
          <w:p w:rsidR="004E15ED" w:rsidRDefault="00032EAC" w:rsidP="004E15ED">
            <w:pPr>
              <w:rPr>
                <w:rFonts w:asciiTheme="minorHAnsi" w:hAnsiTheme="minorHAnsi"/>
                <w:noProof/>
                <w:sz w:val="20"/>
                <w:szCs w:val="20"/>
              </w:rPr>
            </w:pPr>
            <w:r w:rsidRPr="0028087A">
              <w:rPr>
                <w:rFonts w:asciiTheme="minorHAnsi" w:hAnsiTheme="minorHAnsi"/>
                <w:noProof/>
                <w:sz w:val="20"/>
                <w:szCs w:val="20"/>
              </w:rPr>
              <w:t>DUŠE</w:t>
            </w:r>
          </w:p>
          <w:p w:rsidR="004E15ED" w:rsidRDefault="004E15ED" w:rsidP="004E15ED">
            <w:pPr>
              <w:rPr>
                <w:rFonts w:asciiTheme="minorHAnsi" w:hAnsiTheme="minorHAnsi"/>
                <w:noProof/>
                <w:sz w:val="20"/>
                <w:szCs w:val="20"/>
              </w:rPr>
            </w:pPr>
            <w:r>
              <w:rPr>
                <w:rFonts w:asciiTheme="minorHAnsi" w:hAnsiTheme="minorHAnsi"/>
                <w:noProof/>
                <w:sz w:val="20"/>
                <w:szCs w:val="20"/>
              </w:rPr>
              <w:t>4</w:t>
            </w:r>
            <w:r w:rsidR="00032EAC" w:rsidRPr="0028087A">
              <w:rPr>
                <w:rFonts w:asciiTheme="minorHAnsi" w:hAnsiTheme="minorHAnsi"/>
                <w:noProof/>
                <w:sz w:val="20"/>
                <w:szCs w:val="20"/>
              </w:rPr>
              <w:t>. Pojem duše</w:t>
            </w:r>
          </w:p>
          <w:p w:rsidR="004E15ED" w:rsidRDefault="004E15ED" w:rsidP="004E15ED">
            <w:pPr>
              <w:rPr>
                <w:rFonts w:asciiTheme="minorHAnsi" w:hAnsiTheme="minorHAnsi"/>
                <w:noProof/>
                <w:sz w:val="20"/>
                <w:szCs w:val="20"/>
              </w:rPr>
            </w:pPr>
            <w:r>
              <w:rPr>
                <w:rFonts w:asciiTheme="minorHAnsi" w:hAnsiTheme="minorHAnsi"/>
                <w:noProof/>
                <w:sz w:val="20"/>
                <w:szCs w:val="20"/>
              </w:rPr>
              <w:t>5</w:t>
            </w:r>
            <w:r w:rsidR="00032EAC" w:rsidRPr="0028087A">
              <w:rPr>
                <w:rFonts w:asciiTheme="minorHAnsi" w:hAnsiTheme="minorHAnsi"/>
                <w:noProof/>
                <w:sz w:val="20"/>
                <w:szCs w:val="20"/>
              </w:rPr>
              <w:t>. Substanciální dualismus</w:t>
            </w:r>
          </w:p>
          <w:p w:rsidR="004E15ED" w:rsidRDefault="004E15ED" w:rsidP="004E15ED">
            <w:pPr>
              <w:rPr>
                <w:rFonts w:asciiTheme="minorHAnsi" w:hAnsiTheme="minorHAnsi"/>
                <w:noProof/>
                <w:sz w:val="20"/>
                <w:szCs w:val="20"/>
              </w:rPr>
            </w:pPr>
            <w:r>
              <w:rPr>
                <w:rFonts w:asciiTheme="minorHAnsi" w:hAnsiTheme="minorHAnsi"/>
                <w:noProof/>
                <w:sz w:val="20"/>
                <w:szCs w:val="20"/>
              </w:rPr>
              <w:t>6</w:t>
            </w:r>
            <w:r w:rsidR="00032EAC" w:rsidRPr="0028087A">
              <w:rPr>
                <w:rFonts w:asciiTheme="minorHAnsi" w:hAnsiTheme="minorHAnsi"/>
                <w:noProof/>
                <w:sz w:val="20"/>
                <w:szCs w:val="20"/>
              </w:rPr>
              <w:t>. Hylemorfický dualismus</w:t>
            </w:r>
          </w:p>
          <w:p w:rsidR="004E15ED" w:rsidRDefault="004E15ED" w:rsidP="004E15ED">
            <w:pPr>
              <w:rPr>
                <w:rFonts w:asciiTheme="minorHAnsi" w:hAnsiTheme="minorHAnsi"/>
                <w:noProof/>
                <w:sz w:val="20"/>
                <w:szCs w:val="20"/>
              </w:rPr>
            </w:pPr>
            <w:r>
              <w:rPr>
                <w:rFonts w:asciiTheme="minorHAnsi" w:hAnsiTheme="minorHAnsi"/>
                <w:noProof/>
                <w:sz w:val="20"/>
                <w:szCs w:val="20"/>
              </w:rPr>
              <w:t>7</w:t>
            </w:r>
            <w:r w:rsidR="00032EAC" w:rsidRPr="0028087A">
              <w:rPr>
                <w:rFonts w:asciiTheme="minorHAnsi" w:hAnsiTheme="minorHAnsi"/>
                <w:noProof/>
                <w:sz w:val="20"/>
                <w:szCs w:val="20"/>
              </w:rPr>
              <w:t>. Duše a mysl</w:t>
            </w:r>
          </w:p>
          <w:p w:rsidR="004E15ED" w:rsidRDefault="004E15ED" w:rsidP="004E15ED">
            <w:pPr>
              <w:rPr>
                <w:rFonts w:asciiTheme="minorHAnsi" w:hAnsiTheme="minorHAnsi"/>
                <w:noProof/>
                <w:sz w:val="20"/>
                <w:szCs w:val="20"/>
              </w:rPr>
            </w:pPr>
            <w:r>
              <w:rPr>
                <w:rFonts w:asciiTheme="minorHAnsi" w:hAnsiTheme="minorHAnsi"/>
                <w:noProof/>
                <w:sz w:val="20"/>
                <w:szCs w:val="20"/>
              </w:rPr>
              <w:t>8</w:t>
            </w:r>
            <w:r w:rsidR="00032EAC" w:rsidRPr="0028087A">
              <w:rPr>
                <w:rFonts w:asciiTheme="minorHAnsi" w:hAnsiTheme="minorHAnsi"/>
                <w:noProof/>
                <w:sz w:val="20"/>
                <w:szCs w:val="20"/>
              </w:rPr>
              <w:t>. Redukcionistické koncepce mysli</w:t>
            </w:r>
          </w:p>
          <w:p w:rsidR="004E15ED" w:rsidRDefault="00032EAC" w:rsidP="004E15ED">
            <w:pPr>
              <w:rPr>
                <w:rFonts w:asciiTheme="minorHAnsi" w:hAnsiTheme="minorHAnsi"/>
                <w:noProof/>
                <w:sz w:val="20"/>
                <w:szCs w:val="20"/>
              </w:rPr>
            </w:pPr>
            <w:r w:rsidRPr="0028087A">
              <w:rPr>
                <w:rFonts w:asciiTheme="minorHAnsi" w:hAnsiTheme="minorHAnsi"/>
                <w:noProof/>
                <w:sz w:val="20"/>
                <w:szCs w:val="20"/>
              </w:rPr>
              <w:t>POZNÁNÍ A AFEKTIVITA</w:t>
            </w:r>
          </w:p>
          <w:p w:rsidR="004E15ED" w:rsidRDefault="004E15ED" w:rsidP="004E15ED">
            <w:pPr>
              <w:rPr>
                <w:rFonts w:asciiTheme="minorHAnsi" w:hAnsiTheme="minorHAnsi"/>
                <w:noProof/>
                <w:sz w:val="20"/>
                <w:szCs w:val="20"/>
              </w:rPr>
            </w:pPr>
            <w:r>
              <w:rPr>
                <w:rFonts w:asciiTheme="minorHAnsi" w:hAnsiTheme="minorHAnsi"/>
                <w:noProof/>
                <w:sz w:val="20"/>
                <w:szCs w:val="20"/>
              </w:rPr>
              <w:t>9</w:t>
            </w:r>
            <w:r w:rsidR="00032EAC" w:rsidRPr="0028087A">
              <w:rPr>
                <w:rFonts w:asciiTheme="minorHAnsi" w:hAnsiTheme="minorHAnsi"/>
                <w:noProof/>
                <w:sz w:val="20"/>
                <w:szCs w:val="20"/>
              </w:rPr>
              <w:t>. Vnější a vnitřní smysly</w:t>
            </w:r>
          </w:p>
          <w:p w:rsidR="004E15ED" w:rsidRDefault="00032EAC" w:rsidP="004E15ED">
            <w:pPr>
              <w:rPr>
                <w:rFonts w:asciiTheme="minorHAnsi" w:hAnsiTheme="minorHAnsi"/>
                <w:noProof/>
                <w:sz w:val="20"/>
                <w:szCs w:val="20"/>
              </w:rPr>
            </w:pPr>
            <w:r w:rsidRPr="0028087A">
              <w:rPr>
                <w:rFonts w:asciiTheme="minorHAnsi" w:hAnsiTheme="minorHAnsi"/>
                <w:noProof/>
                <w:sz w:val="20"/>
                <w:szCs w:val="20"/>
              </w:rPr>
              <w:t>1</w:t>
            </w:r>
            <w:r w:rsidR="004E15ED">
              <w:rPr>
                <w:rFonts w:asciiTheme="minorHAnsi" w:hAnsiTheme="minorHAnsi"/>
                <w:noProof/>
                <w:sz w:val="20"/>
                <w:szCs w:val="20"/>
              </w:rPr>
              <w:t>0</w:t>
            </w:r>
            <w:r w:rsidRPr="0028087A">
              <w:rPr>
                <w:rFonts w:asciiTheme="minorHAnsi" w:hAnsiTheme="minorHAnsi"/>
                <w:noProof/>
                <w:sz w:val="20"/>
                <w:szCs w:val="20"/>
              </w:rPr>
              <w:t>. Emoce</w:t>
            </w:r>
          </w:p>
          <w:p w:rsidR="004E15ED" w:rsidRDefault="00032EAC" w:rsidP="004E15ED">
            <w:pPr>
              <w:rPr>
                <w:rFonts w:asciiTheme="minorHAnsi" w:hAnsiTheme="minorHAnsi"/>
                <w:noProof/>
                <w:sz w:val="20"/>
                <w:szCs w:val="20"/>
              </w:rPr>
            </w:pPr>
            <w:r w:rsidRPr="0028087A">
              <w:rPr>
                <w:rFonts w:asciiTheme="minorHAnsi" w:hAnsiTheme="minorHAnsi"/>
                <w:noProof/>
                <w:sz w:val="20"/>
                <w:szCs w:val="20"/>
              </w:rPr>
              <w:t>1</w:t>
            </w:r>
            <w:r w:rsidR="004E15ED">
              <w:rPr>
                <w:rFonts w:asciiTheme="minorHAnsi" w:hAnsiTheme="minorHAnsi"/>
                <w:noProof/>
                <w:sz w:val="20"/>
                <w:szCs w:val="20"/>
              </w:rPr>
              <w:t>0</w:t>
            </w:r>
            <w:r w:rsidRPr="0028087A">
              <w:rPr>
                <w:rFonts w:asciiTheme="minorHAnsi" w:hAnsiTheme="minorHAnsi"/>
                <w:noProof/>
                <w:sz w:val="20"/>
                <w:szCs w:val="20"/>
              </w:rPr>
              <w:t>. Povaha rozumového poznání</w:t>
            </w:r>
            <w:r w:rsidR="004E15ED">
              <w:rPr>
                <w:rFonts w:asciiTheme="minorHAnsi" w:hAnsiTheme="minorHAnsi"/>
                <w:noProof/>
                <w:sz w:val="20"/>
                <w:szCs w:val="20"/>
              </w:rPr>
              <w:t>,</w:t>
            </w:r>
            <w:r w:rsidRPr="0028087A">
              <w:rPr>
                <w:rFonts w:asciiTheme="minorHAnsi" w:hAnsiTheme="minorHAnsi"/>
                <w:noProof/>
                <w:sz w:val="20"/>
                <w:szCs w:val="20"/>
              </w:rPr>
              <w:t xml:space="preserve"> </w:t>
            </w:r>
            <w:r w:rsidR="004E15ED">
              <w:rPr>
                <w:rFonts w:asciiTheme="minorHAnsi" w:hAnsiTheme="minorHAnsi"/>
                <w:noProof/>
                <w:sz w:val="20"/>
                <w:szCs w:val="20"/>
              </w:rPr>
              <w:t>s</w:t>
            </w:r>
            <w:r w:rsidRPr="0028087A">
              <w:rPr>
                <w:rFonts w:asciiTheme="minorHAnsi" w:hAnsiTheme="minorHAnsi"/>
                <w:noProof/>
                <w:sz w:val="20"/>
                <w:szCs w:val="20"/>
              </w:rPr>
              <w:t>mysly a rozum</w:t>
            </w:r>
          </w:p>
          <w:p w:rsidR="004E15ED" w:rsidRDefault="00032EAC" w:rsidP="004E15ED">
            <w:pPr>
              <w:rPr>
                <w:rFonts w:asciiTheme="minorHAnsi" w:hAnsiTheme="minorHAnsi"/>
                <w:noProof/>
                <w:sz w:val="20"/>
                <w:szCs w:val="20"/>
              </w:rPr>
            </w:pPr>
            <w:r w:rsidRPr="0028087A">
              <w:rPr>
                <w:rFonts w:asciiTheme="minorHAnsi" w:hAnsiTheme="minorHAnsi"/>
                <w:noProof/>
                <w:sz w:val="20"/>
                <w:szCs w:val="20"/>
              </w:rPr>
              <w:t>1</w:t>
            </w:r>
            <w:r w:rsidR="004E15ED">
              <w:rPr>
                <w:rFonts w:asciiTheme="minorHAnsi" w:hAnsiTheme="minorHAnsi"/>
                <w:noProof/>
                <w:sz w:val="20"/>
                <w:szCs w:val="20"/>
              </w:rPr>
              <w:t>1</w:t>
            </w:r>
            <w:r w:rsidRPr="0028087A">
              <w:rPr>
                <w:rFonts w:asciiTheme="minorHAnsi" w:hAnsiTheme="minorHAnsi"/>
                <w:noProof/>
                <w:sz w:val="20"/>
                <w:szCs w:val="20"/>
              </w:rPr>
              <w:t>. Svoboda a determinismus</w:t>
            </w:r>
            <w:r w:rsidR="004E15ED">
              <w:rPr>
                <w:rFonts w:asciiTheme="minorHAnsi" w:hAnsiTheme="minorHAnsi"/>
                <w:noProof/>
                <w:sz w:val="20"/>
                <w:szCs w:val="20"/>
              </w:rPr>
              <w:t>, p</w:t>
            </w:r>
            <w:r w:rsidRPr="0028087A">
              <w:rPr>
                <w:rFonts w:asciiTheme="minorHAnsi" w:hAnsiTheme="minorHAnsi"/>
                <w:noProof/>
                <w:sz w:val="20"/>
                <w:szCs w:val="20"/>
              </w:rPr>
              <w:t>ojetí svobody</w:t>
            </w:r>
          </w:p>
          <w:p w:rsidR="004E15ED" w:rsidRDefault="00032EAC" w:rsidP="004E15ED">
            <w:pPr>
              <w:rPr>
                <w:rFonts w:asciiTheme="minorHAnsi" w:hAnsiTheme="minorHAnsi"/>
                <w:noProof/>
                <w:sz w:val="20"/>
                <w:szCs w:val="20"/>
              </w:rPr>
            </w:pPr>
            <w:r w:rsidRPr="0028087A">
              <w:rPr>
                <w:rFonts w:asciiTheme="minorHAnsi" w:hAnsiTheme="minorHAnsi"/>
                <w:noProof/>
                <w:sz w:val="20"/>
                <w:szCs w:val="20"/>
              </w:rPr>
              <w:t>VZTAHOVOST OSOBY</w:t>
            </w:r>
          </w:p>
          <w:p w:rsidR="004E15ED" w:rsidRDefault="004E15ED" w:rsidP="004E15ED">
            <w:pPr>
              <w:rPr>
                <w:rFonts w:asciiTheme="minorHAnsi" w:hAnsiTheme="minorHAnsi"/>
                <w:noProof/>
                <w:sz w:val="20"/>
                <w:szCs w:val="20"/>
              </w:rPr>
            </w:pPr>
            <w:r>
              <w:rPr>
                <w:rFonts w:asciiTheme="minorHAnsi" w:hAnsiTheme="minorHAnsi"/>
                <w:noProof/>
                <w:sz w:val="20"/>
                <w:szCs w:val="20"/>
              </w:rPr>
              <w:t>12</w:t>
            </w:r>
            <w:r w:rsidR="00032EAC" w:rsidRPr="0028087A">
              <w:rPr>
                <w:rFonts w:asciiTheme="minorHAnsi" w:hAnsiTheme="minorHAnsi"/>
                <w:noProof/>
                <w:sz w:val="20"/>
                <w:szCs w:val="20"/>
              </w:rPr>
              <w:t>. Praktické důsledky personalismu</w:t>
            </w:r>
          </w:p>
          <w:p w:rsidR="004E15ED" w:rsidRDefault="004E15ED" w:rsidP="004E15ED">
            <w:pPr>
              <w:rPr>
                <w:rFonts w:asciiTheme="minorHAnsi" w:hAnsiTheme="minorHAnsi"/>
                <w:noProof/>
                <w:sz w:val="20"/>
                <w:szCs w:val="20"/>
              </w:rPr>
            </w:pPr>
            <w:r>
              <w:rPr>
                <w:rFonts w:asciiTheme="minorHAnsi" w:hAnsiTheme="minorHAnsi"/>
                <w:noProof/>
                <w:sz w:val="20"/>
                <w:szCs w:val="20"/>
              </w:rPr>
              <w:t>13</w:t>
            </w:r>
            <w:r w:rsidR="00032EAC" w:rsidRPr="0028087A">
              <w:rPr>
                <w:rFonts w:asciiTheme="minorHAnsi" w:hAnsiTheme="minorHAnsi"/>
                <w:noProof/>
                <w:sz w:val="20"/>
                <w:szCs w:val="20"/>
              </w:rPr>
              <w:t>. Mezi liberalismem a kolektivismem</w:t>
            </w:r>
            <w:r>
              <w:rPr>
                <w:rFonts w:asciiTheme="minorHAnsi" w:hAnsiTheme="minorHAnsi"/>
                <w:noProof/>
                <w:sz w:val="20"/>
                <w:szCs w:val="20"/>
              </w:rPr>
              <w:t>,</w:t>
            </w:r>
            <w:r w:rsidR="00032EAC" w:rsidRPr="0028087A">
              <w:rPr>
                <w:rFonts w:asciiTheme="minorHAnsi" w:hAnsiTheme="minorHAnsi"/>
                <w:noProof/>
                <w:sz w:val="20"/>
                <w:szCs w:val="20"/>
              </w:rPr>
              <w:t xml:space="preserve"> </w:t>
            </w:r>
            <w:r>
              <w:rPr>
                <w:rFonts w:asciiTheme="minorHAnsi" w:hAnsiTheme="minorHAnsi"/>
                <w:noProof/>
                <w:sz w:val="20"/>
                <w:szCs w:val="20"/>
              </w:rPr>
              <w:t>m</w:t>
            </w:r>
            <w:r w:rsidR="00032EAC" w:rsidRPr="0028087A">
              <w:rPr>
                <w:rFonts w:asciiTheme="minorHAnsi" w:hAnsiTheme="minorHAnsi"/>
                <w:noProof/>
                <w:sz w:val="20"/>
                <w:szCs w:val="20"/>
              </w:rPr>
              <w:t>už a žena, rodina, národ</w:t>
            </w:r>
          </w:p>
          <w:p w:rsidR="00032EAC" w:rsidRPr="0028087A" w:rsidRDefault="004E15ED" w:rsidP="004E15ED">
            <w:pPr>
              <w:rPr>
                <w:rFonts w:asciiTheme="minorHAnsi" w:hAnsiTheme="minorHAnsi"/>
                <w:sz w:val="20"/>
                <w:szCs w:val="20"/>
              </w:rPr>
            </w:pPr>
            <w:r>
              <w:rPr>
                <w:rFonts w:asciiTheme="minorHAnsi" w:hAnsiTheme="minorHAnsi"/>
                <w:noProof/>
                <w:sz w:val="20"/>
                <w:szCs w:val="20"/>
              </w:rPr>
              <w:t>14</w:t>
            </w:r>
            <w:r w:rsidR="00032EAC" w:rsidRPr="0028087A">
              <w:rPr>
                <w:rFonts w:asciiTheme="minorHAnsi" w:hAnsiTheme="minorHAnsi"/>
                <w:noProof/>
                <w:sz w:val="20"/>
                <w:szCs w:val="20"/>
              </w:rPr>
              <w:t>. Horizont života</w:t>
            </w:r>
          </w:p>
        </w:tc>
      </w:tr>
      <w:tr w:rsidR="00032EAC" w:rsidRPr="0028087A" w:rsidTr="0010481B">
        <w:trPr>
          <w:trHeight w:val="265"/>
        </w:trPr>
        <w:tc>
          <w:tcPr>
            <w:tcW w:w="3653" w:type="dxa"/>
            <w:gridSpan w:val="2"/>
            <w:tcBorders>
              <w:top w:val="nil"/>
            </w:tcBorders>
            <w:shd w:val="clear" w:color="auto" w:fill="F7CAAC"/>
          </w:tcPr>
          <w:p w:rsidR="00032EAC" w:rsidRPr="0028087A" w:rsidRDefault="00032EAC" w:rsidP="0010481B">
            <w:pPr>
              <w:rPr>
                <w:rFonts w:asciiTheme="minorHAnsi" w:hAnsiTheme="minorHAnsi"/>
                <w:sz w:val="20"/>
                <w:szCs w:val="20"/>
              </w:rPr>
            </w:pPr>
            <w:r w:rsidRPr="0028087A">
              <w:rPr>
                <w:rFonts w:asciiTheme="minorHAnsi" w:hAnsiTheme="minorHAnsi"/>
                <w:b/>
                <w:sz w:val="20"/>
                <w:szCs w:val="20"/>
              </w:rPr>
              <w:t>Studijní literatura a studijní pomůcky</w:t>
            </w:r>
          </w:p>
        </w:tc>
        <w:tc>
          <w:tcPr>
            <w:tcW w:w="5694" w:type="dxa"/>
            <w:gridSpan w:val="6"/>
            <w:tcBorders>
              <w:top w:val="nil"/>
              <w:bottom w:val="nil"/>
            </w:tcBorders>
          </w:tcPr>
          <w:p w:rsidR="00032EAC" w:rsidRPr="0028087A" w:rsidRDefault="00032EAC" w:rsidP="0010481B">
            <w:pPr>
              <w:rPr>
                <w:rFonts w:asciiTheme="minorHAnsi" w:hAnsiTheme="minorHAnsi"/>
                <w:sz w:val="20"/>
                <w:szCs w:val="20"/>
              </w:rPr>
            </w:pPr>
          </w:p>
        </w:tc>
      </w:tr>
      <w:tr w:rsidR="00032EAC" w:rsidRPr="0028087A" w:rsidTr="0010481B">
        <w:trPr>
          <w:trHeight w:val="340"/>
        </w:trPr>
        <w:tc>
          <w:tcPr>
            <w:tcW w:w="9347" w:type="dxa"/>
            <w:gridSpan w:val="8"/>
            <w:tcBorders>
              <w:top w:val="nil"/>
            </w:tcBorders>
          </w:tcPr>
          <w:p w:rsidR="004E15ED" w:rsidRPr="004E15ED" w:rsidRDefault="004E15ED" w:rsidP="004E15ED">
            <w:pPr>
              <w:pStyle w:val="Bntext"/>
              <w:rPr>
                <w:rFonts w:asciiTheme="minorHAnsi" w:hAnsiTheme="minorHAnsi"/>
                <w:sz w:val="20"/>
              </w:rPr>
            </w:pPr>
            <w:r w:rsidRPr="004E15ED">
              <w:rPr>
                <w:rFonts w:asciiTheme="minorHAnsi" w:hAnsiTheme="minorHAnsi"/>
                <w:sz w:val="20"/>
              </w:rPr>
              <w:t xml:space="preserve">Clarke, N. W. </w:t>
            </w:r>
            <w:r w:rsidRPr="004E15ED">
              <w:rPr>
                <w:rFonts w:asciiTheme="minorHAnsi" w:hAnsiTheme="minorHAnsi"/>
                <w:i/>
                <w:iCs/>
                <w:sz w:val="20"/>
              </w:rPr>
              <w:t>Osoba a bytí</w:t>
            </w:r>
            <w:r w:rsidRPr="004E15ED">
              <w:rPr>
                <w:rFonts w:asciiTheme="minorHAnsi" w:hAnsiTheme="minorHAnsi"/>
                <w:sz w:val="20"/>
              </w:rPr>
              <w:t xml:space="preserve">. Praha, 2007. </w:t>
            </w:r>
          </w:p>
          <w:p w:rsidR="004E15ED" w:rsidRDefault="004E15ED" w:rsidP="004E15ED">
            <w:pPr>
              <w:pStyle w:val="Bntext"/>
              <w:rPr>
                <w:rFonts w:asciiTheme="minorHAnsi" w:hAnsiTheme="minorHAnsi"/>
                <w:sz w:val="20"/>
              </w:rPr>
            </w:pPr>
            <w:r w:rsidRPr="004E15ED">
              <w:rPr>
                <w:rFonts w:asciiTheme="minorHAnsi" w:hAnsiTheme="minorHAnsi"/>
                <w:sz w:val="20"/>
              </w:rPr>
              <w:t xml:space="preserve">Hill J. - Mihálik J. (eds.). </w:t>
            </w:r>
            <w:r w:rsidRPr="004E15ED">
              <w:rPr>
                <w:rFonts w:asciiTheme="minorHAnsi" w:hAnsiTheme="minorHAnsi"/>
                <w:i/>
                <w:iCs/>
                <w:sz w:val="20"/>
              </w:rPr>
              <w:t>Vědomí bez redukce</w:t>
            </w:r>
            <w:r w:rsidRPr="004E15ED">
              <w:rPr>
                <w:rFonts w:asciiTheme="minorHAnsi" w:hAnsiTheme="minorHAnsi"/>
                <w:sz w:val="20"/>
              </w:rPr>
              <w:t>. Praha, 2015.</w:t>
            </w:r>
          </w:p>
          <w:p w:rsidR="004E15ED" w:rsidRPr="004E15ED" w:rsidRDefault="004E15ED" w:rsidP="004E15ED">
            <w:pPr>
              <w:pStyle w:val="Bntext"/>
              <w:rPr>
                <w:rFonts w:asciiTheme="minorHAnsi" w:hAnsiTheme="minorHAnsi"/>
                <w:sz w:val="20"/>
              </w:rPr>
            </w:pPr>
            <w:r w:rsidRPr="004E15ED">
              <w:rPr>
                <w:rFonts w:asciiTheme="minorHAnsi" w:hAnsiTheme="minorHAnsi"/>
                <w:sz w:val="20"/>
              </w:rPr>
              <w:t xml:space="preserve">Machula, T. </w:t>
            </w:r>
            <w:r w:rsidRPr="004E15ED">
              <w:rPr>
                <w:rFonts w:asciiTheme="minorHAnsi" w:hAnsiTheme="minorHAnsi"/>
                <w:i/>
                <w:iCs/>
                <w:sz w:val="20"/>
              </w:rPr>
              <w:t>Pojetí lidské osoby a jeho etické důsledky, Sociální práce /Sociálna práca 2 (2006), s. 101-108</w:t>
            </w:r>
            <w:r w:rsidRPr="004E15ED">
              <w:rPr>
                <w:rFonts w:asciiTheme="minorHAnsi" w:hAnsiTheme="minorHAnsi"/>
                <w:sz w:val="20"/>
              </w:rPr>
              <w:t xml:space="preserve">. </w:t>
            </w:r>
          </w:p>
          <w:p w:rsidR="004E15ED" w:rsidRPr="004E15ED" w:rsidRDefault="004E15ED" w:rsidP="004E15ED">
            <w:pPr>
              <w:pStyle w:val="Bntext"/>
              <w:rPr>
                <w:rFonts w:asciiTheme="minorHAnsi" w:hAnsiTheme="minorHAnsi"/>
                <w:sz w:val="20"/>
              </w:rPr>
            </w:pPr>
            <w:r w:rsidRPr="004E15ED">
              <w:rPr>
                <w:rFonts w:asciiTheme="minorHAnsi" w:hAnsiTheme="minorHAnsi"/>
                <w:sz w:val="20"/>
              </w:rPr>
              <w:t xml:space="preserve">Machula, T. </w:t>
            </w:r>
            <w:r w:rsidRPr="004E15ED">
              <w:rPr>
                <w:rFonts w:asciiTheme="minorHAnsi" w:hAnsiTheme="minorHAnsi"/>
                <w:i/>
                <w:iCs/>
                <w:sz w:val="20"/>
              </w:rPr>
              <w:t>Duše a mysl aneb cesta tam a zase zpátky, Filosofický časopis 59 (2011), č. 5, s. 645-663</w:t>
            </w:r>
            <w:r w:rsidRPr="004E15ED">
              <w:rPr>
                <w:rFonts w:asciiTheme="minorHAnsi" w:hAnsiTheme="minorHAnsi"/>
                <w:sz w:val="20"/>
              </w:rPr>
              <w:t xml:space="preserve">. </w:t>
            </w:r>
          </w:p>
          <w:p w:rsidR="004E15ED" w:rsidRDefault="004E15ED" w:rsidP="004E15ED">
            <w:pPr>
              <w:pStyle w:val="Bntext"/>
              <w:rPr>
                <w:rFonts w:asciiTheme="minorHAnsi" w:hAnsiTheme="minorHAnsi"/>
                <w:sz w:val="20"/>
              </w:rPr>
            </w:pPr>
            <w:r w:rsidRPr="004E15ED">
              <w:rPr>
                <w:rFonts w:asciiTheme="minorHAnsi" w:hAnsiTheme="minorHAnsi"/>
                <w:sz w:val="20"/>
              </w:rPr>
              <w:t xml:space="preserve">Nakonečný et al. </w:t>
            </w:r>
            <w:r w:rsidRPr="004E15ED">
              <w:rPr>
                <w:rFonts w:asciiTheme="minorHAnsi" w:hAnsiTheme="minorHAnsi"/>
                <w:i/>
                <w:iCs/>
                <w:sz w:val="20"/>
              </w:rPr>
              <w:t>Česká tomistická psychologie</w:t>
            </w:r>
            <w:r w:rsidRPr="004E15ED">
              <w:rPr>
                <w:rFonts w:asciiTheme="minorHAnsi" w:hAnsiTheme="minorHAnsi"/>
                <w:sz w:val="20"/>
              </w:rPr>
              <w:t>. Praha, 2009.</w:t>
            </w:r>
          </w:p>
          <w:p w:rsidR="004E15ED" w:rsidRPr="004E15ED" w:rsidRDefault="004E15ED" w:rsidP="004E15ED">
            <w:pPr>
              <w:pStyle w:val="Bntext"/>
              <w:rPr>
                <w:rFonts w:asciiTheme="minorHAnsi" w:hAnsiTheme="minorHAnsi"/>
                <w:sz w:val="20"/>
              </w:rPr>
            </w:pPr>
            <w:r w:rsidRPr="004E15ED">
              <w:rPr>
                <w:rFonts w:asciiTheme="minorHAnsi" w:hAnsiTheme="minorHAnsi"/>
                <w:sz w:val="20"/>
              </w:rPr>
              <w:t xml:space="preserve">Peroutka, D. </w:t>
            </w:r>
            <w:r w:rsidRPr="004E15ED">
              <w:rPr>
                <w:rFonts w:asciiTheme="minorHAnsi" w:hAnsiTheme="minorHAnsi"/>
                <w:i/>
                <w:iCs/>
                <w:sz w:val="20"/>
              </w:rPr>
              <w:t>Tomistická filosofická antropologie</w:t>
            </w:r>
            <w:r w:rsidRPr="004E15ED">
              <w:rPr>
                <w:rFonts w:asciiTheme="minorHAnsi" w:hAnsiTheme="minorHAnsi"/>
                <w:sz w:val="20"/>
              </w:rPr>
              <w:t xml:space="preserve">. Praha, 2012. </w:t>
            </w:r>
          </w:p>
          <w:p w:rsidR="004E15ED" w:rsidRPr="004E15ED" w:rsidRDefault="004E15ED" w:rsidP="004E15ED">
            <w:pPr>
              <w:pStyle w:val="Bntext"/>
              <w:rPr>
                <w:rFonts w:asciiTheme="minorHAnsi" w:hAnsiTheme="minorHAnsi"/>
                <w:sz w:val="20"/>
              </w:rPr>
            </w:pPr>
            <w:r w:rsidRPr="004E15ED">
              <w:rPr>
                <w:rFonts w:asciiTheme="minorHAnsi" w:hAnsiTheme="minorHAnsi"/>
                <w:sz w:val="20"/>
              </w:rPr>
              <w:t xml:space="preserve">Scherer G. </w:t>
            </w:r>
            <w:r w:rsidRPr="004E15ED">
              <w:rPr>
                <w:rFonts w:asciiTheme="minorHAnsi" w:hAnsiTheme="minorHAnsi"/>
                <w:i/>
                <w:iCs/>
                <w:sz w:val="20"/>
              </w:rPr>
              <w:t>Smrt jako filosofický problém</w:t>
            </w:r>
            <w:r w:rsidRPr="004E15ED">
              <w:rPr>
                <w:rFonts w:asciiTheme="minorHAnsi" w:hAnsiTheme="minorHAnsi"/>
                <w:sz w:val="20"/>
              </w:rPr>
              <w:t xml:space="preserve">. Kostelní Vydří, 2005. </w:t>
            </w:r>
          </w:p>
          <w:p w:rsidR="00032EAC" w:rsidRPr="004E15ED" w:rsidRDefault="004E15ED" w:rsidP="004E15ED">
            <w:pPr>
              <w:pStyle w:val="Bntext"/>
              <w:rPr>
                <w:rFonts w:asciiTheme="minorHAnsi" w:hAnsiTheme="minorHAnsi"/>
                <w:sz w:val="20"/>
                <w:szCs w:val="20"/>
              </w:rPr>
            </w:pPr>
            <w:r>
              <w:rPr>
                <w:rFonts w:asciiTheme="minorHAnsi" w:hAnsiTheme="minorHAnsi"/>
                <w:sz w:val="20"/>
                <w:szCs w:val="20"/>
              </w:rPr>
              <w:t>Konkrétní části knih jsou popsány v Moodle.</w:t>
            </w:r>
          </w:p>
        </w:tc>
      </w:tr>
      <w:tr w:rsidR="00032EAC" w:rsidRPr="0028087A" w:rsidTr="0010481B">
        <w:tc>
          <w:tcPr>
            <w:tcW w:w="9347" w:type="dxa"/>
            <w:gridSpan w:val="8"/>
            <w:tcBorders>
              <w:top w:val="single" w:sz="12" w:space="0" w:color="auto"/>
              <w:left w:val="single" w:sz="2" w:space="0" w:color="auto"/>
              <w:bottom w:val="single" w:sz="2" w:space="0" w:color="auto"/>
              <w:right w:val="single" w:sz="2" w:space="0" w:color="auto"/>
            </w:tcBorders>
            <w:shd w:val="clear" w:color="auto" w:fill="F7CAAC"/>
          </w:tcPr>
          <w:p w:rsidR="00032EAC" w:rsidRPr="0028087A" w:rsidRDefault="00032EAC" w:rsidP="0010481B">
            <w:pPr>
              <w:rPr>
                <w:rFonts w:asciiTheme="minorHAnsi" w:hAnsiTheme="minorHAnsi"/>
                <w:b/>
                <w:sz w:val="20"/>
                <w:szCs w:val="20"/>
              </w:rPr>
            </w:pPr>
            <w:r w:rsidRPr="0028087A">
              <w:rPr>
                <w:rFonts w:asciiTheme="minorHAnsi" w:hAnsiTheme="minorHAnsi"/>
                <w:b/>
                <w:sz w:val="20"/>
                <w:szCs w:val="20"/>
              </w:rPr>
              <w:t>Informace ke kombinované nebo distanční formě</w:t>
            </w:r>
          </w:p>
        </w:tc>
      </w:tr>
      <w:tr w:rsidR="00032EAC" w:rsidRPr="0028087A" w:rsidTr="0010481B">
        <w:tc>
          <w:tcPr>
            <w:tcW w:w="4787" w:type="dxa"/>
            <w:gridSpan w:val="3"/>
            <w:tcBorders>
              <w:top w:val="single" w:sz="2" w:space="0" w:color="auto"/>
            </w:tcBorders>
            <w:shd w:val="clear" w:color="auto" w:fill="F7CAAC"/>
          </w:tcPr>
          <w:p w:rsidR="00032EAC" w:rsidRPr="0028087A" w:rsidRDefault="00032EAC" w:rsidP="0010481B">
            <w:pPr>
              <w:rPr>
                <w:rFonts w:asciiTheme="minorHAnsi" w:hAnsiTheme="minorHAnsi"/>
                <w:sz w:val="20"/>
                <w:szCs w:val="20"/>
              </w:rPr>
            </w:pPr>
            <w:r w:rsidRPr="0028087A">
              <w:rPr>
                <w:rFonts w:asciiTheme="minorHAnsi" w:hAnsiTheme="minorHAnsi"/>
                <w:b/>
                <w:sz w:val="20"/>
                <w:szCs w:val="20"/>
              </w:rPr>
              <w:t>Rozsah konzultací (soustředění)</w:t>
            </w:r>
          </w:p>
        </w:tc>
        <w:tc>
          <w:tcPr>
            <w:tcW w:w="889" w:type="dxa"/>
            <w:tcBorders>
              <w:top w:val="single" w:sz="2" w:space="0" w:color="auto"/>
            </w:tcBorders>
          </w:tcPr>
          <w:p w:rsidR="00032EAC" w:rsidRPr="0028087A" w:rsidRDefault="00032EAC" w:rsidP="0010481B">
            <w:pPr>
              <w:rPr>
                <w:rFonts w:asciiTheme="minorHAnsi" w:hAnsiTheme="minorHAnsi"/>
                <w:sz w:val="20"/>
                <w:szCs w:val="20"/>
              </w:rPr>
            </w:pPr>
            <w:r>
              <w:rPr>
                <w:rFonts w:asciiTheme="minorHAnsi" w:hAnsiTheme="minorHAnsi"/>
                <w:sz w:val="20"/>
                <w:szCs w:val="20"/>
              </w:rPr>
              <w:t>14</w:t>
            </w:r>
          </w:p>
        </w:tc>
        <w:tc>
          <w:tcPr>
            <w:tcW w:w="3671" w:type="dxa"/>
            <w:gridSpan w:val="4"/>
            <w:tcBorders>
              <w:top w:val="single" w:sz="2" w:space="0" w:color="auto"/>
            </w:tcBorders>
            <w:shd w:val="clear" w:color="auto" w:fill="F7CAAC"/>
          </w:tcPr>
          <w:p w:rsidR="00032EAC" w:rsidRPr="0028087A" w:rsidRDefault="00032EAC" w:rsidP="0010481B">
            <w:pPr>
              <w:rPr>
                <w:rFonts w:asciiTheme="minorHAnsi" w:hAnsiTheme="minorHAnsi"/>
                <w:b/>
                <w:sz w:val="20"/>
                <w:szCs w:val="20"/>
              </w:rPr>
            </w:pPr>
            <w:r w:rsidRPr="0028087A">
              <w:rPr>
                <w:rFonts w:asciiTheme="minorHAnsi" w:hAnsiTheme="minorHAnsi"/>
                <w:b/>
                <w:sz w:val="20"/>
                <w:szCs w:val="20"/>
              </w:rPr>
              <w:t xml:space="preserve">hodin </w:t>
            </w:r>
          </w:p>
        </w:tc>
      </w:tr>
      <w:tr w:rsidR="00032EAC" w:rsidRPr="0028087A" w:rsidTr="0010481B">
        <w:tc>
          <w:tcPr>
            <w:tcW w:w="9347" w:type="dxa"/>
            <w:gridSpan w:val="8"/>
            <w:shd w:val="clear" w:color="auto" w:fill="F7CAAC"/>
          </w:tcPr>
          <w:p w:rsidR="00032EAC" w:rsidRPr="0028087A" w:rsidRDefault="00032EAC" w:rsidP="0010481B">
            <w:pPr>
              <w:rPr>
                <w:rFonts w:asciiTheme="minorHAnsi" w:hAnsiTheme="minorHAnsi"/>
                <w:b/>
                <w:sz w:val="20"/>
                <w:szCs w:val="20"/>
              </w:rPr>
            </w:pPr>
            <w:r w:rsidRPr="0028087A">
              <w:rPr>
                <w:rFonts w:asciiTheme="minorHAnsi" w:hAnsiTheme="minorHAnsi"/>
                <w:b/>
                <w:sz w:val="20"/>
                <w:szCs w:val="20"/>
              </w:rPr>
              <w:t>Informace o způsobu kontaktu s vyučujícím</w:t>
            </w:r>
          </w:p>
        </w:tc>
      </w:tr>
      <w:tr w:rsidR="00032EAC" w:rsidRPr="0028087A" w:rsidTr="0010481B">
        <w:trPr>
          <w:trHeight w:val="680"/>
        </w:trPr>
        <w:tc>
          <w:tcPr>
            <w:tcW w:w="9347" w:type="dxa"/>
            <w:gridSpan w:val="8"/>
          </w:tcPr>
          <w:p w:rsidR="00032EAC" w:rsidRPr="0028087A" w:rsidRDefault="004E15ED" w:rsidP="0010481B">
            <w:pPr>
              <w:rPr>
                <w:rFonts w:asciiTheme="minorHAnsi" w:hAnsiTheme="minorHAnsi"/>
                <w:sz w:val="20"/>
                <w:szCs w:val="20"/>
              </w:rPr>
            </w:pPr>
            <w:r>
              <w:rPr>
                <w:rFonts w:asciiTheme="minorHAnsi" w:hAnsiTheme="minorHAnsi"/>
                <w:sz w:val="20"/>
                <w:szCs w:val="20"/>
              </w:rPr>
              <w:t>Přímé konzultace s vyučujícím, využití Moodle kurzu.</w:t>
            </w:r>
          </w:p>
        </w:tc>
      </w:tr>
    </w:tbl>
    <w:p w:rsidR="004E15ED" w:rsidRDefault="004E15ED" w:rsidP="004E15ED">
      <w:pPr>
        <w:rPr>
          <w:rFonts w:asciiTheme="minorHAnsi" w:hAnsiTheme="minorHAnsi"/>
          <w:sz w:val="20"/>
          <w:szCs w:val="20"/>
        </w:rPr>
      </w:pPr>
    </w:p>
    <w:p w:rsidR="0010481B" w:rsidRPr="0028087A" w:rsidRDefault="0010481B" w:rsidP="0010481B">
      <w:pPr>
        <w:rPr>
          <w:rFonts w:asciiTheme="minorHAnsi" w:hAnsiTheme="minorHAnsi"/>
          <w:sz w:val="20"/>
          <w:szCs w:val="20"/>
        </w:rPr>
        <w:sectPr w:rsidR="0010481B" w:rsidRPr="0028087A" w:rsidSect="00F64E0E">
          <w:footerReference w:type="even" r:id="rId60"/>
          <w:footerReference w:type="default" r:id="rId61"/>
          <w:footerReference w:type="first" r:id="rId62"/>
          <w:pgSz w:w="11906" w:h="16838"/>
          <w:pgMar w:top="1417" w:right="1417" w:bottom="1417" w:left="1417" w:header="708" w:footer="708" w:gutter="0"/>
          <w:pgNumType w:start="1"/>
          <w:cols w:space="708"/>
          <w:titlePg/>
          <w:docGrid w:linePitch="360"/>
        </w:sectPr>
      </w:pPr>
    </w:p>
    <w:tbl>
      <w:tblPr>
        <w:tblW w:w="93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25"/>
        <w:gridCol w:w="734"/>
      </w:tblGrid>
      <w:tr w:rsidR="0010481B" w:rsidRPr="00122D7B" w:rsidTr="0010481B">
        <w:tc>
          <w:tcPr>
            <w:tcW w:w="9347" w:type="dxa"/>
            <w:gridSpan w:val="8"/>
            <w:tcBorders>
              <w:bottom w:val="double" w:sz="4" w:space="0" w:color="auto"/>
            </w:tcBorders>
            <w:shd w:val="clear" w:color="auto" w:fill="BDD6EE"/>
          </w:tcPr>
          <w:p w:rsidR="0010481B" w:rsidRPr="00122D7B" w:rsidRDefault="0010481B" w:rsidP="0010481B">
            <w:pPr>
              <w:rPr>
                <w:rFonts w:asciiTheme="minorHAnsi" w:hAnsiTheme="minorHAnsi"/>
                <w:b/>
                <w:szCs w:val="20"/>
              </w:rPr>
            </w:pPr>
            <w:r w:rsidRPr="00122D7B">
              <w:rPr>
                <w:rFonts w:asciiTheme="minorHAnsi" w:hAnsiTheme="minorHAnsi"/>
                <w:szCs w:val="20"/>
              </w:rPr>
              <w:br w:type="page"/>
            </w:r>
            <w:r w:rsidRPr="00122D7B">
              <w:rPr>
                <w:rFonts w:asciiTheme="minorHAnsi" w:hAnsiTheme="minorHAnsi"/>
                <w:b/>
                <w:szCs w:val="20"/>
              </w:rPr>
              <w:t>B-III – Charakteristika studijního předmětu</w:t>
            </w:r>
          </w:p>
        </w:tc>
      </w:tr>
      <w:tr w:rsidR="0010481B" w:rsidRPr="0028087A" w:rsidTr="0010481B">
        <w:tc>
          <w:tcPr>
            <w:tcW w:w="3086" w:type="dxa"/>
            <w:tcBorders>
              <w:top w:val="double" w:sz="4" w:space="0" w:color="auto"/>
            </w:tcBorders>
            <w:shd w:val="clear" w:color="auto" w:fill="F7CAAC"/>
          </w:tcPr>
          <w:p w:rsidR="0010481B" w:rsidRPr="0028087A" w:rsidRDefault="0010481B" w:rsidP="0010481B">
            <w:pPr>
              <w:rPr>
                <w:rFonts w:asciiTheme="minorHAnsi" w:hAnsiTheme="minorHAnsi"/>
                <w:b/>
                <w:sz w:val="20"/>
                <w:szCs w:val="20"/>
              </w:rPr>
            </w:pPr>
            <w:r w:rsidRPr="0028087A">
              <w:rPr>
                <w:rFonts w:asciiTheme="minorHAnsi" w:hAnsiTheme="minorHAnsi"/>
                <w:b/>
                <w:sz w:val="20"/>
                <w:szCs w:val="20"/>
              </w:rPr>
              <w:t>Název studijního předmětu</w:t>
            </w:r>
          </w:p>
        </w:tc>
        <w:tc>
          <w:tcPr>
            <w:tcW w:w="6261" w:type="dxa"/>
            <w:gridSpan w:val="7"/>
            <w:tcBorders>
              <w:top w:val="double" w:sz="4" w:space="0" w:color="auto"/>
            </w:tcBorders>
          </w:tcPr>
          <w:p w:rsidR="0010481B" w:rsidRPr="00F257B6" w:rsidRDefault="0010481B" w:rsidP="0010481B">
            <w:pPr>
              <w:rPr>
                <w:rFonts w:asciiTheme="minorHAnsi" w:hAnsiTheme="minorHAnsi"/>
                <w:sz w:val="20"/>
                <w:szCs w:val="20"/>
              </w:rPr>
            </w:pPr>
            <w:r w:rsidRPr="00F257B6">
              <w:rPr>
                <w:rFonts w:asciiTheme="minorHAnsi" w:hAnsiTheme="minorHAnsi"/>
                <w:noProof/>
                <w:sz w:val="20"/>
                <w:szCs w:val="20"/>
              </w:rPr>
              <w:t>Filosofická etika</w:t>
            </w:r>
          </w:p>
        </w:tc>
      </w:tr>
      <w:tr w:rsidR="0010481B" w:rsidRPr="0028087A" w:rsidTr="0010481B">
        <w:tc>
          <w:tcPr>
            <w:tcW w:w="3086" w:type="dxa"/>
            <w:shd w:val="clear" w:color="auto" w:fill="F7CAAC"/>
          </w:tcPr>
          <w:p w:rsidR="0010481B" w:rsidRPr="0028087A" w:rsidRDefault="0010481B" w:rsidP="0010481B">
            <w:pPr>
              <w:rPr>
                <w:rFonts w:asciiTheme="minorHAnsi" w:hAnsiTheme="minorHAnsi"/>
                <w:b/>
                <w:sz w:val="20"/>
                <w:szCs w:val="20"/>
              </w:rPr>
            </w:pPr>
            <w:r w:rsidRPr="0028087A">
              <w:rPr>
                <w:rFonts w:asciiTheme="minorHAnsi" w:hAnsiTheme="minorHAnsi"/>
                <w:b/>
                <w:sz w:val="20"/>
                <w:szCs w:val="20"/>
              </w:rPr>
              <w:t>Typ předmětu</w:t>
            </w:r>
          </w:p>
        </w:tc>
        <w:tc>
          <w:tcPr>
            <w:tcW w:w="3406" w:type="dxa"/>
            <w:gridSpan w:val="4"/>
          </w:tcPr>
          <w:p w:rsidR="0010481B" w:rsidRDefault="0010481B" w:rsidP="0010481B">
            <w:pPr>
              <w:rPr>
                <w:rFonts w:asciiTheme="minorHAnsi" w:hAnsiTheme="minorHAnsi"/>
                <w:noProof/>
                <w:sz w:val="20"/>
                <w:szCs w:val="20"/>
              </w:rPr>
            </w:pPr>
            <w:r>
              <w:rPr>
                <w:rFonts w:asciiTheme="minorHAnsi" w:hAnsiTheme="minorHAnsi"/>
                <w:noProof/>
                <w:sz w:val="20"/>
                <w:szCs w:val="20"/>
              </w:rPr>
              <w:t>p</w:t>
            </w:r>
            <w:r w:rsidRPr="0028087A">
              <w:rPr>
                <w:rFonts w:asciiTheme="minorHAnsi" w:hAnsiTheme="minorHAnsi"/>
                <w:noProof/>
                <w:sz w:val="20"/>
                <w:szCs w:val="20"/>
              </w:rPr>
              <w:t>ovinný</w:t>
            </w:r>
          </w:p>
          <w:p w:rsidR="0010481B" w:rsidRPr="0028087A" w:rsidRDefault="0010481B" w:rsidP="0010481B">
            <w:pPr>
              <w:rPr>
                <w:rFonts w:asciiTheme="minorHAnsi" w:hAnsiTheme="minorHAnsi"/>
                <w:sz w:val="20"/>
                <w:szCs w:val="20"/>
              </w:rPr>
            </w:pPr>
            <w:r>
              <w:rPr>
                <w:rFonts w:asciiTheme="minorHAnsi" w:hAnsiTheme="minorHAnsi"/>
                <w:noProof/>
                <w:sz w:val="20"/>
                <w:szCs w:val="20"/>
              </w:rPr>
              <w:t>ZT pro všechny studijní plány</w:t>
            </w:r>
          </w:p>
        </w:tc>
        <w:tc>
          <w:tcPr>
            <w:tcW w:w="2121" w:type="dxa"/>
            <w:gridSpan w:val="2"/>
            <w:shd w:val="clear" w:color="auto" w:fill="F7CAAC"/>
          </w:tcPr>
          <w:p w:rsidR="0010481B" w:rsidRPr="0028087A" w:rsidRDefault="0010481B" w:rsidP="0010481B">
            <w:pPr>
              <w:rPr>
                <w:rFonts w:asciiTheme="minorHAnsi" w:hAnsiTheme="minorHAnsi"/>
                <w:sz w:val="20"/>
                <w:szCs w:val="20"/>
              </w:rPr>
            </w:pPr>
            <w:r w:rsidRPr="0028087A">
              <w:rPr>
                <w:rFonts w:asciiTheme="minorHAnsi" w:hAnsiTheme="minorHAnsi"/>
                <w:b/>
                <w:sz w:val="20"/>
                <w:szCs w:val="20"/>
              </w:rPr>
              <w:t>doporučený ročník / semestr</w:t>
            </w:r>
          </w:p>
        </w:tc>
        <w:tc>
          <w:tcPr>
            <w:tcW w:w="734" w:type="dxa"/>
          </w:tcPr>
          <w:p w:rsidR="0010481B" w:rsidRPr="0028087A" w:rsidRDefault="00F41143" w:rsidP="0010481B">
            <w:pPr>
              <w:rPr>
                <w:rFonts w:asciiTheme="minorHAnsi" w:hAnsiTheme="minorHAnsi"/>
                <w:sz w:val="20"/>
                <w:szCs w:val="20"/>
              </w:rPr>
            </w:pPr>
            <w:r>
              <w:rPr>
                <w:rFonts w:asciiTheme="minorHAnsi" w:hAnsiTheme="minorHAnsi"/>
                <w:noProof/>
                <w:sz w:val="20"/>
                <w:szCs w:val="20"/>
              </w:rPr>
              <w:t>3</w:t>
            </w:r>
            <w:r w:rsidR="0010481B" w:rsidRPr="0028087A">
              <w:rPr>
                <w:rFonts w:asciiTheme="minorHAnsi" w:hAnsiTheme="minorHAnsi"/>
                <w:noProof/>
                <w:sz w:val="20"/>
                <w:szCs w:val="20"/>
              </w:rPr>
              <w:t>/ZS</w:t>
            </w:r>
          </w:p>
        </w:tc>
      </w:tr>
      <w:tr w:rsidR="0010481B" w:rsidRPr="0028087A" w:rsidTr="0010481B">
        <w:tc>
          <w:tcPr>
            <w:tcW w:w="3086" w:type="dxa"/>
            <w:shd w:val="clear" w:color="auto" w:fill="F7CAAC"/>
          </w:tcPr>
          <w:p w:rsidR="0010481B" w:rsidRPr="0028087A" w:rsidRDefault="0010481B" w:rsidP="0010481B">
            <w:pPr>
              <w:rPr>
                <w:rFonts w:asciiTheme="minorHAnsi" w:hAnsiTheme="minorHAnsi"/>
                <w:b/>
                <w:sz w:val="20"/>
                <w:szCs w:val="20"/>
              </w:rPr>
            </w:pPr>
            <w:r w:rsidRPr="0028087A">
              <w:rPr>
                <w:rFonts w:asciiTheme="minorHAnsi" w:hAnsiTheme="minorHAnsi"/>
                <w:b/>
                <w:sz w:val="20"/>
                <w:szCs w:val="20"/>
              </w:rPr>
              <w:t>Rozsah studijního předmětu</w:t>
            </w:r>
          </w:p>
        </w:tc>
        <w:tc>
          <w:tcPr>
            <w:tcW w:w="1701" w:type="dxa"/>
            <w:gridSpan w:val="2"/>
          </w:tcPr>
          <w:p w:rsidR="0010481B" w:rsidRPr="0028087A" w:rsidRDefault="0010481B" w:rsidP="0010481B">
            <w:pPr>
              <w:rPr>
                <w:rFonts w:asciiTheme="minorHAnsi" w:hAnsiTheme="minorHAnsi"/>
                <w:sz w:val="20"/>
                <w:szCs w:val="20"/>
              </w:rPr>
            </w:pPr>
            <w:r>
              <w:rPr>
                <w:rFonts w:asciiTheme="minorHAnsi" w:hAnsiTheme="minorHAnsi"/>
                <w:noProof/>
                <w:sz w:val="20"/>
                <w:szCs w:val="20"/>
              </w:rPr>
              <w:t>14p+14s</w:t>
            </w:r>
          </w:p>
        </w:tc>
        <w:tc>
          <w:tcPr>
            <w:tcW w:w="889" w:type="dxa"/>
            <w:shd w:val="clear" w:color="auto" w:fill="F7CAAC"/>
          </w:tcPr>
          <w:p w:rsidR="0010481B" w:rsidRPr="0028087A" w:rsidRDefault="0010481B" w:rsidP="0010481B">
            <w:pPr>
              <w:rPr>
                <w:rFonts w:asciiTheme="minorHAnsi" w:hAnsiTheme="minorHAnsi"/>
                <w:b/>
                <w:sz w:val="20"/>
                <w:szCs w:val="20"/>
              </w:rPr>
            </w:pPr>
            <w:r w:rsidRPr="0028087A">
              <w:rPr>
                <w:rFonts w:asciiTheme="minorHAnsi" w:hAnsiTheme="minorHAnsi"/>
                <w:b/>
                <w:sz w:val="20"/>
                <w:szCs w:val="20"/>
              </w:rPr>
              <w:t xml:space="preserve">hod. </w:t>
            </w:r>
          </w:p>
        </w:tc>
        <w:tc>
          <w:tcPr>
            <w:tcW w:w="816" w:type="dxa"/>
          </w:tcPr>
          <w:p w:rsidR="0010481B" w:rsidRPr="0028087A" w:rsidRDefault="0010481B" w:rsidP="0010481B">
            <w:pPr>
              <w:rPr>
                <w:rFonts w:asciiTheme="minorHAnsi" w:hAnsiTheme="minorHAnsi"/>
                <w:sz w:val="20"/>
                <w:szCs w:val="20"/>
              </w:rPr>
            </w:pPr>
            <w:r>
              <w:rPr>
                <w:rFonts w:asciiTheme="minorHAnsi" w:hAnsiTheme="minorHAnsi"/>
                <w:noProof/>
                <w:sz w:val="20"/>
                <w:szCs w:val="20"/>
              </w:rPr>
              <w:t>28</w:t>
            </w:r>
          </w:p>
        </w:tc>
        <w:tc>
          <w:tcPr>
            <w:tcW w:w="2121" w:type="dxa"/>
            <w:gridSpan w:val="2"/>
            <w:shd w:val="clear" w:color="auto" w:fill="F7CAAC"/>
          </w:tcPr>
          <w:p w:rsidR="0010481B" w:rsidRPr="0028087A" w:rsidRDefault="0010481B" w:rsidP="0010481B">
            <w:pPr>
              <w:rPr>
                <w:rFonts w:asciiTheme="minorHAnsi" w:hAnsiTheme="minorHAnsi"/>
                <w:b/>
                <w:sz w:val="20"/>
                <w:szCs w:val="20"/>
              </w:rPr>
            </w:pPr>
            <w:r w:rsidRPr="0028087A">
              <w:rPr>
                <w:rFonts w:asciiTheme="minorHAnsi" w:hAnsiTheme="minorHAnsi"/>
                <w:b/>
                <w:sz w:val="20"/>
                <w:szCs w:val="20"/>
              </w:rPr>
              <w:t>kreditů</w:t>
            </w:r>
          </w:p>
        </w:tc>
        <w:tc>
          <w:tcPr>
            <w:tcW w:w="734" w:type="dxa"/>
          </w:tcPr>
          <w:p w:rsidR="0010481B" w:rsidRPr="0028087A" w:rsidRDefault="0010481B" w:rsidP="0010481B">
            <w:pPr>
              <w:rPr>
                <w:rFonts w:asciiTheme="minorHAnsi" w:hAnsiTheme="minorHAnsi"/>
                <w:sz w:val="20"/>
                <w:szCs w:val="20"/>
              </w:rPr>
            </w:pPr>
            <w:r w:rsidRPr="0028087A">
              <w:rPr>
                <w:rFonts w:asciiTheme="minorHAnsi" w:hAnsiTheme="minorHAnsi"/>
                <w:noProof/>
                <w:sz w:val="20"/>
                <w:szCs w:val="20"/>
              </w:rPr>
              <w:t>4</w:t>
            </w:r>
          </w:p>
        </w:tc>
      </w:tr>
      <w:tr w:rsidR="0010481B" w:rsidRPr="0028087A" w:rsidTr="0010481B">
        <w:tc>
          <w:tcPr>
            <w:tcW w:w="3086" w:type="dxa"/>
            <w:shd w:val="clear" w:color="auto" w:fill="F7CAAC"/>
          </w:tcPr>
          <w:p w:rsidR="0010481B" w:rsidRPr="0028087A" w:rsidRDefault="0010481B" w:rsidP="0010481B">
            <w:pPr>
              <w:rPr>
                <w:rFonts w:asciiTheme="minorHAnsi" w:hAnsiTheme="minorHAnsi"/>
                <w:b/>
                <w:sz w:val="20"/>
                <w:szCs w:val="20"/>
              </w:rPr>
            </w:pPr>
            <w:r w:rsidRPr="0028087A">
              <w:rPr>
                <w:rFonts w:asciiTheme="minorHAnsi" w:hAnsiTheme="minorHAnsi"/>
                <w:b/>
                <w:sz w:val="20"/>
                <w:szCs w:val="20"/>
              </w:rPr>
              <w:t>Prerekvizity, korekvizity, ekvivalence</w:t>
            </w:r>
          </w:p>
        </w:tc>
        <w:tc>
          <w:tcPr>
            <w:tcW w:w="6261" w:type="dxa"/>
            <w:gridSpan w:val="7"/>
          </w:tcPr>
          <w:p w:rsidR="0010481B" w:rsidRPr="0028087A" w:rsidRDefault="0010481B" w:rsidP="0010481B">
            <w:pPr>
              <w:rPr>
                <w:rFonts w:asciiTheme="minorHAnsi" w:hAnsiTheme="minorHAnsi"/>
                <w:sz w:val="20"/>
                <w:szCs w:val="20"/>
              </w:rPr>
            </w:pPr>
          </w:p>
        </w:tc>
      </w:tr>
      <w:tr w:rsidR="0010481B" w:rsidRPr="0028087A" w:rsidTr="00C80FC8">
        <w:tc>
          <w:tcPr>
            <w:tcW w:w="3086" w:type="dxa"/>
            <w:shd w:val="clear" w:color="auto" w:fill="F7CAAC"/>
          </w:tcPr>
          <w:p w:rsidR="0010481B" w:rsidRPr="0028087A" w:rsidRDefault="0010481B" w:rsidP="0010481B">
            <w:pPr>
              <w:rPr>
                <w:rFonts w:asciiTheme="minorHAnsi" w:hAnsiTheme="minorHAnsi"/>
                <w:b/>
                <w:sz w:val="20"/>
                <w:szCs w:val="20"/>
              </w:rPr>
            </w:pPr>
            <w:r w:rsidRPr="0028087A">
              <w:rPr>
                <w:rFonts w:asciiTheme="minorHAnsi" w:hAnsiTheme="minorHAnsi"/>
                <w:b/>
                <w:sz w:val="20"/>
                <w:szCs w:val="20"/>
              </w:rPr>
              <w:t>Způsob ověření studijních výsledků</w:t>
            </w:r>
          </w:p>
        </w:tc>
        <w:tc>
          <w:tcPr>
            <w:tcW w:w="3406" w:type="dxa"/>
            <w:gridSpan w:val="4"/>
          </w:tcPr>
          <w:p w:rsidR="0010481B" w:rsidRPr="0028087A" w:rsidRDefault="0010481B" w:rsidP="0010481B">
            <w:pPr>
              <w:rPr>
                <w:rFonts w:asciiTheme="minorHAnsi" w:hAnsiTheme="minorHAnsi"/>
                <w:sz w:val="20"/>
                <w:szCs w:val="20"/>
              </w:rPr>
            </w:pPr>
            <w:r>
              <w:rPr>
                <w:rFonts w:asciiTheme="minorHAnsi" w:hAnsiTheme="minorHAnsi"/>
                <w:noProof/>
                <w:sz w:val="20"/>
                <w:szCs w:val="20"/>
              </w:rPr>
              <w:t>zápočet, z</w:t>
            </w:r>
            <w:r w:rsidRPr="0028087A">
              <w:rPr>
                <w:rFonts w:asciiTheme="minorHAnsi" w:hAnsiTheme="minorHAnsi"/>
                <w:noProof/>
                <w:sz w:val="20"/>
                <w:szCs w:val="20"/>
              </w:rPr>
              <w:t>kouška</w:t>
            </w:r>
          </w:p>
        </w:tc>
        <w:tc>
          <w:tcPr>
            <w:tcW w:w="1696" w:type="dxa"/>
            <w:shd w:val="clear" w:color="auto" w:fill="F7CAAC"/>
          </w:tcPr>
          <w:p w:rsidR="0010481B" w:rsidRPr="0028087A" w:rsidRDefault="0010481B" w:rsidP="0010481B">
            <w:pPr>
              <w:rPr>
                <w:rFonts w:asciiTheme="minorHAnsi" w:hAnsiTheme="minorHAnsi"/>
                <w:b/>
                <w:sz w:val="20"/>
                <w:szCs w:val="20"/>
              </w:rPr>
            </w:pPr>
            <w:r w:rsidRPr="0028087A">
              <w:rPr>
                <w:rFonts w:asciiTheme="minorHAnsi" w:hAnsiTheme="minorHAnsi"/>
                <w:b/>
                <w:sz w:val="20"/>
                <w:szCs w:val="20"/>
              </w:rPr>
              <w:t>Forma výuky</w:t>
            </w:r>
          </w:p>
        </w:tc>
        <w:tc>
          <w:tcPr>
            <w:tcW w:w="1159" w:type="dxa"/>
            <w:gridSpan w:val="2"/>
          </w:tcPr>
          <w:p w:rsidR="0010481B" w:rsidRDefault="00C80FC8" w:rsidP="0010481B">
            <w:pPr>
              <w:rPr>
                <w:rFonts w:asciiTheme="minorHAnsi" w:hAnsiTheme="minorHAnsi"/>
                <w:noProof/>
                <w:sz w:val="20"/>
                <w:szCs w:val="20"/>
              </w:rPr>
            </w:pPr>
            <w:r>
              <w:rPr>
                <w:rFonts w:asciiTheme="minorHAnsi" w:hAnsiTheme="minorHAnsi"/>
                <w:noProof/>
                <w:sz w:val="20"/>
                <w:szCs w:val="20"/>
              </w:rPr>
              <w:t>přednáška</w:t>
            </w:r>
          </w:p>
          <w:p w:rsidR="00C80FC8" w:rsidRPr="0028087A" w:rsidRDefault="00C80FC8" w:rsidP="0010481B">
            <w:pPr>
              <w:rPr>
                <w:rFonts w:asciiTheme="minorHAnsi" w:hAnsiTheme="minorHAnsi"/>
                <w:sz w:val="20"/>
                <w:szCs w:val="20"/>
              </w:rPr>
            </w:pPr>
            <w:r>
              <w:rPr>
                <w:rFonts w:asciiTheme="minorHAnsi" w:hAnsiTheme="minorHAnsi"/>
                <w:sz w:val="20"/>
                <w:szCs w:val="20"/>
              </w:rPr>
              <w:t>seminář</w:t>
            </w:r>
          </w:p>
        </w:tc>
      </w:tr>
      <w:tr w:rsidR="0010481B" w:rsidRPr="0028087A" w:rsidTr="0010481B">
        <w:tc>
          <w:tcPr>
            <w:tcW w:w="3086" w:type="dxa"/>
            <w:shd w:val="clear" w:color="auto" w:fill="F7CAAC"/>
          </w:tcPr>
          <w:p w:rsidR="0010481B" w:rsidRPr="0028087A" w:rsidRDefault="0010481B" w:rsidP="0010481B">
            <w:pPr>
              <w:rPr>
                <w:rFonts w:asciiTheme="minorHAnsi" w:hAnsiTheme="minorHAnsi"/>
                <w:b/>
                <w:sz w:val="20"/>
                <w:szCs w:val="20"/>
              </w:rPr>
            </w:pPr>
            <w:r w:rsidRPr="0028087A">
              <w:rPr>
                <w:rFonts w:asciiTheme="minorHAnsi" w:hAnsiTheme="minorHAnsi"/>
                <w:b/>
                <w:sz w:val="20"/>
                <w:szCs w:val="20"/>
              </w:rPr>
              <w:t>Forma způsobu ověření studijních výsledků a další požadavky na studenta</w:t>
            </w:r>
          </w:p>
        </w:tc>
        <w:tc>
          <w:tcPr>
            <w:tcW w:w="6261" w:type="dxa"/>
            <w:gridSpan w:val="7"/>
            <w:tcBorders>
              <w:bottom w:val="nil"/>
            </w:tcBorders>
          </w:tcPr>
          <w:p w:rsidR="0010481B" w:rsidRPr="0028087A" w:rsidRDefault="0010481B" w:rsidP="0010481B">
            <w:pPr>
              <w:rPr>
                <w:rFonts w:asciiTheme="minorHAnsi" w:hAnsiTheme="minorHAnsi"/>
                <w:sz w:val="20"/>
                <w:szCs w:val="20"/>
              </w:rPr>
            </w:pPr>
            <w:r>
              <w:rPr>
                <w:rFonts w:asciiTheme="minorHAnsi" w:hAnsiTheme="minorHAnsi"/>
                <w:sz w:val="20"/>
                <w:szCs w:val="20"/>
              </w:rPr>
              <w:t>kombinovaná</w:t>
            </w:r>
          </w:p>
        </w:tc>
      </w:tr>
      <w:tr w:rsidR="0010481B" w:rsidRPr="0028087A" w:rsidTr="0010481B">
        <w:trPr>
          <w:trHeight w:val="227"/>
        </w:trPr>
        <w:tc>
          <w:tcPr>
            <w:tcW w:w="9347" w:type="dxa"/>
            <w:gridSpan w:val="8"/>
            <w:tcBorders>
              <w:top w:val="nil"/>
            </w:tcBorders>
          </w:tcPr>
          <w:p w:rsidR="0010481B" w:rsidRPr="0028087A" w:rsidRDefault="0010481B" w:rsidP="0010481B">
            <w:pPr>
              <w:rPr>
                <w:rFonts w:asciiTheme="minorHAnsi" w:hAnsiTheme="minorHAnsi"/>
                <w:sz w:val="20"/>
                <w:szCs w:val="20"/>
              </w:rPr>
            </w:pPr>
          </w:p>
        </w:tc>
      </w:tr>
      <w:tr w:rsidR="0010481B" w:rsidRPr="0028087A" w:rsidTr="0010481B">
        <w:trPr>
          <w:trHeight w:val="197"/>
        </w:trPr>
        <w:tc>
          <w:tcPr>
            <w:tcW w:w="3086" w:type="dxa"/>
            <w:tcBorders>
              <w:top w:val="nil"/>
            </w:tcBorders>
            <w:shd w:val="clear" w:color="auto" w:fill="F7CAAC"/>
          </w:tcPr>
          <w:p w:rsidR="0010481B" w:rsidRPr="0028087A" w:rsidRDefault="0010481B" w:rsidP="0010481B">
            <w:pPr>
              <w:rPr>
                <w:rFonts w:asciiTheme="minorHAnsi" w:hAnsiTheme="minorHAnsi"/>
                <w:b/>
                <w:sz w:val="20"/>
                <w:szCs w:val="20"/>
              </w:rPr>
            </w:pPr>
            <w:r w:rsidRPr="0028087A">
              <w:rPr>
                <w:rFonts w:asciiTheme="minorHAnsi" w:hAnsiTheme="minorHAnsi"/>
                <w:b/>
                <w:sz w:val="20"/>
                <w:szCs w:val="20"/>
              </w:rPr>
              <w:t>Garant předmětu</w:t>
            </w:r>
          </w:p>
        </w:tc>
        <w:tc>
          <w:tcPr>
            <w:tcW w:w="6261" w:type="dxa"/>
            <w:gridSpan w:val="7"/>
            <w:tcBorders>
              <w:top w:val="nil"/>
            </w:tcBorders>
          </w:tcPr>
          <w:p w:rsidR="0010481B" w:rsidRPr="0028087A" w:rsidRDefault="0010481B" w:rsidP="0010481B">
            <w:pPr>
              <w:rPr>
                <w:rFonts w:asciiTheme="minorHAnsi" w:hAnsiTheme="minorHAnsi"/>
                <w:sz w:val="20"/>
                <w:szCs w:val="20"/>
              </w:rPr>
            </w:pPr>
            <w:r w:rsidRPr="0028087A">
              <w:rPr>
                <w:rFonts w:asciiTheme="minorHAnsi" w:hAnsiTheme="minorHAnsi"/>
                <w:noProof/>
                <w:sz w:val="20"/>
                <w:szCs w:val="20"/>
              </w:rPr>
              <w:t>doc. Tomáš Machula, Ph.D., Th.D.</w:t>
            </w:r>
          </w:p>
        </w:tc>
      </w:tr>
      <w:tr w:rsidR="0010481B" w:rsidRPr="0028087A" w:rsidTr="0010481B">
        <w:trPr>
          <w:trHeight w:val="243"/>
        </w:trPr>
        <w:tc>
          <w:tcPr>
            <w:tcW w:w="3086" w:type="dxa"/>
            <w:tcBorders>
              <w:top w:val="nil"/>
            </w:tcBorders>
            <w:shd w:val="clear" w:color="auto" w:fill="F7CAAC"/>
          </w:tcPr>
          <w:p w:rsidR="0010481B" w:rsidRPr="0028087A" w:rsidRDefault="0010481B" w:rsidP="0010481B">
            <w:pPr>
              <w:rPr>
                <w:rFonts w:asciiTheme="minorHAnsi" w:hAnsiTheme="minorHAnsi"/>
                <w:b/>
                <w:sz w:val="20"/>
                <w:szCs w:val="20"/>
              </w:rPr>
            </w:pPr>
            <w:r w:rsidRPr="0028087A">
              <w:rPr>
                <w:rFonts w:asciiTheme="minorHAnsi" w:hAnsiTheme="minorHAnsi"/>
                <w:b/>
                <w:sz w:val="20"/>
                <w:szCs w:val="20"/>
              </w:rPr>
              <w:t>Zapojení garanta do výuky předmětu</w:t>
            </w:r>
          </w:p>
        </w:tc>
        <w:tc>
          <w:tcPr>
            <w:tcW w:w="6261" w:type="dxa"/>
            <w:gridSpan w:val="7"/>
            <w:tcBorders>
              <w:top w:val="nil"/>
            </w:tcBorders>
          </w:tcPr>
          <w:p w:rsidR="0010481B" w:rsidRPr="0028087A" w:rsidRDefault="0010481B" w:rsidP="00C80FC8">
            <w:pPr>
              <w:rPr>
                <w:rFonts w:asciiTheme="minorHAnsi" w:hAnsiTheme="minorHAnsi"/>
                <w:sz w:val="20"/>
                <w:szCs w:val="20"/>
              </w:rPr>
            </w:pPr>
            <w:r>
              <w:rPr>
                <w:rFonts w:asciiTheme="minorHAnsi" w:hAnsiTheme="minorHAnsi"/>
                <w:noProof/>
                <w:sz w:val="20"/>
                <w:szCs w:val="20"/>
              </w:rPr>
              <w:t xml:space="preserve">přednášející, seminář, </w:t>
            </w:r>
            <w:r w:rsidR="00C80FC8">
              <w:rPr>
                <w:rFonts w:asciiTheme="minorHAnsi" w:hAnsiTheme="minorHAnsi"/>
                <w:noProof/>
                <w:sz w:val="20"/>
                <w:szCs w:val="20"/>
              </w:rPr>
              <w:t>100%</w:t>
            </w:r>
          </w:p>
        </w:tc>
      </w:tr>
      <w:tr w:rsidR="0010481B" w:rsidRPr="0028087A" w:rsidTr="0010481B">
        <w:tc>
          <w:tcPr>
            <w:tcW w:w="3086" w:type="dxa"/>
            <w:shd w:val="clear" w:color="auto" w:fill="F7CAAC"/>
          </w:tcPr>
          <w:p w:rsidR="0010481B" w:rsidRPr="0028087A" w:rsidRDefault="0010481B" w:rsidP="0010481B">
            <w:pPr>
              <w:rPr>
                <w:rFonts w:asciiTheme="minorHAnsi" w:hAnsiTheme="minorHAnsi"/>
                <w:b/>
                <w:sz w:val="20"/>
                <w:szCs w:val="20"/>
              </w:rPr>
            </w:pPr>
            <w:r w:rsidRPr="0028087A">
              <w:rPr>
                <w:rFonts w:asciiTheme="minorHAnsi" w:hAnsiTheme="minorHAnsi"/>
                <w:b/>
                <w:sz w:val="20"/>
                <w:szCs w:val="20"/>
              </w:rPr>
              <w:t>Vyučující</w:t>
            </w:r>
          </w:p>
        </w:tc>
        <w:tc>
          <w:tcPr>
            <w:tcW w:w="6261" w:type="dxa"/>
            <w:gridSpan w:val="7"/>
            <w:tcBorders>
              <w:bottom w:val="nil"/>
            </w:tcBorders>
          </w:tcPr>
          <w:p w:rsidR="0010481B" w:rsidRPr="0028087A" w:rsidRDefault="0010481B" w:rsidP="0010481B">
            <w:pPr>
              <w:rPr>
                <w:rFonts w:asciiTheme="minorHAnsi" w:hAnsiTheme="minorHAnsi"/>
                <w:sz w:val="20"/>
                <w:szCs w:val="20"/>
              </w:rPr>
            </w:pPr>
            <w:r w:rsidRPr="0028087A">
              <w:rPr>
                <w:rFonts w:asciiTheme="minorHAnsi" w:hAnsiTheme="minorHAnsi"/>
                <w:noProof/>
                <w:sz w:val="20"/>
                <w:szCs w:val="20"/>
              </w:rPr>
              <w:t>doc. Tomáš Machula, Ph.D., Th.D.</w:t>
            </w:r>
          </w:p>
        </w:tc>
      </w:tr>
      <w:tr w:rsidR="0010481B" w:rsidRPr="0028087A" w:rsidTr="0010481B">
        <w:trPr>
          <w:trHeight w:val="198"/>
        </w:trPr>
        <w:tc>
          <w:tcPr>
            <w:tcW w:w="9347" w:type="dxa"/>
            <w:gridSpan w:val="8"/>
            <w:tcBorders>
              <w:top w:val="nil"/>
            </w:tcBorders>
          </w:tcPr>
          <w:p w:rsidR="0010481B" w:rsidRPr="0028087A" w:rsidRDefault="0010481B" w:rsidP="0010481B">
            <w:pPr>
              <w:rPr>
                <w:rFonts w:asciiTheme="minorHAnsi" w:hAnsiTheme="minorHAnsi"/>
                <w:sz w:val="20"/>
                <w:szCs w:val="20"/>
              </w:rPr>
            </w:pPr>
          </w:p>
        </w:tc>
      </w:tr>
      <w:tr w:rsidR="0010481B" w:rsidRPr="0028087A" w:rsidTr="0010481B">
        <w:tc>
          <w:tcPr>
            <w:tcW w:w="3086" w:type="dxa"/>
            <w:shd w:val="clear" w:color="auto" w:fill="F7CAAC"/>
          </w:tcPr>
          <w:p w:rsidR="0010481B" w:rsidRPr="0028087A" w:rsidRDefault="0010481B" w:rsidP="0010481B">
            <w:pPr>
              <w:rPr>
                <w:rFonts w:asciiTheme="minorHAnsi" w:hAnsiTheme="minorHAnsi"/>
                <w:b/>
                <w:sz w:val="20"/>
                <w:szCs w:val="20"/>
              </w:rPr>
            </w:pPr>
            <w:r w:rsidRPr="0028087A">
              <w:rPr>
                <w:rFonts w:asciiTheme="minorHAnsi" w:hAnsiTheme="minorHAnsi"/>
                <w:b/>
                <w:sz w:val="20"/>
                <w:szCs w:val="20"/>
              </w:rPr>
              <w:t>Stručná anotace předmětu</w:t>
            </w:r>
          </w:p>
        </w:tc>
        <w:tc>
          <w:tcPr>
            <w:tcW w:w="6261" w:type="dxa"/>
            <w:gridSpan w:val="7"/>
            <w:tcBorders>
              <w:bottom w:val="nil"/>
            </w:tcBorders>
          </w:tcPr>
          <w:p w:rsidR="0010481B" w:rsidRPr="0028087A" w:rsidRDefault="0010481B" w:rsidP="0010481B">
            <w:pPr>
              <w:rPr>
                <w:rFonts w:asciiTheme="minorHAnsi" w:hAnsiTheme="minorHAnsi"/>
                <w:sz w:val="20"/>
                <w:szCs w:val="20"/>
              </w:rPr>
            </w:pPr>
          </w:p>
        </w:tc>
      </w:tr>
      <w:tr w:rsidR="0010481B" w:rsidRPr="0028087A" w:rsidTr="0010481B">
        <w:trPr>
          <w:trHeight w:val="340"/>
        </w:trPr>
        <w:tc>
          <w:tcPr>
            <w:tcW w:w="9347" w:type="dxa"/>
            <w:gridSpan w:val="8"/>
            <w:tcBorders>
              <w:top w:val="nil"/>
              <w:bottom w:val="single" w:sz="12" w:space="0" w:color="auto"/>
            </w:tcBorders>
          </w:tcPr>
          <w:p w:rsidR="0010481B" w:rsidRDefault="0010481B" w:rsidP="00C80FC8">
            <w:pPr>
              <w:jc w:val="both"/>
              <w:rPr>
                <w:rFonts w:asciiTheme="minorHAnsi" w:hAnsiTheme="minorHAnsi"/>
                <w:noProof/>
                <w:sz w:val="20"/>
                <w:szCs w:val="20"/>
              </w:rPr>
            </w:pPr>
            <w:r w:rsidRPr="0028087A">
              <w:rPr>
                <w:rFonts w:asciiTheme="minorHAnsi" w:hAnsiTheme="minorHAnsi"/>
                <w:noProof/>
                <w:sz w:val="20"/>
                <w:szCs w:val="20"/>
              </w:rPr>
              <w:t xml:space="preserve">1. Co je to etika? (předmět etiky, etika a morálka, vztah etiky k jiným disciplínám) Anzenbacher 17-18, Sokol 66-73, Thomson 11-15 </w:t>
            </w:r>
          </w:p>
          <w:p w:rsidR="0010481B" w:rsidRDefault="0010481B" w:rsidP="00C80FC8">
            <w:pPr>
              <w:jc w:val="both"/>
              <w:rPr>
                <w:rFonts w:asciiTheme="minorHAnsi" w:hAnsiTheme="minorHAnsi"/>
                <w:noProof/>
                <w:sz w:val="20"/>
                <w:szCs w:val="20"/>
              </w:rPr>
            </w:pPr>
            <w:r w:rsidRPr="0028087A">
              <w:rPr>
                <w:rFonts w:asciiTheme="minorHAnsi" w:hAnsiTheme="minorHAnsi"/>
                <w:noProof/>
                <w:sz w:val="20"/>
                <w:szCs w:val="20"/>
              </w:rPr>
              <w:t xml:space="preserve">2. Co je to dobro (intuicionismus, emotivismus, decisionismus, preskriptivismus, deskriptivismus, Nietzsche, otázka zla) a co je hodnota? (Scheler, Hildebrand) Anzenbacher 211-215, 248-273, Hála 5-23, Ricken 27-61 </w:t>
            </w:r>
          </w:p>
          <w:p w:rsidR="0010481B" w:rsidRDefault="0010481B" w:rsidP="00C80FC8">
            <w:pPr>
              <w:jc w:val="both"/>
              <w:rPr>
                <w:rFonts w:asciiTheme="minorHAnsi" w:hAnsiTheme="minorHAnsi"/>
                <w:noProof/>
                <w:sz w:val="20"/>
                <w:szCs w:val="20"/>
              </w:rPr>
            </w:pPr>
            <w:r w:rsidRPr="0028087A">
              <w:rPr>
                <w:rFonts w:asciiTheme="minorHAnsi" w:hAnsiTheme="minorHAnsi"/>
                <w:noProof/>
                <w:sz w:val="20"/>
                <w:szCs w:val="20"/>
              </w:rPr>
              <w:t xml:space="preserve">3. Existuje nějaký cíl lidského života? (eudaimonismus, hedonismus, evoluční etika) Anzenbacher 144-155, Kuna 32-36, Spaemann 21-30, Thomson 65-74 </w:t>
            </w:r>
          </w:p>
          <w:p w:rsidR="0010481B" w:rsidRDefault="0010481B" w:rsidP="00C80FC8">
            <w:pPr>
              <w:jc w:val="both"/>
              <w:rPr>
                <w:rFonts w:asciiTheme="minorHAnsi" w:hAnsiTheme="minorHAnsi"/>
                <w:noProof/>
                <w:sz w:val="20"/>
                <w:szCs w:val="20"/>
              </w:rPr>
            </w:pPr>
            <w:r w:rsidRPr="0028087A">
              <w:rPr>
                <w:rFonts w:asciiTheme="minorHAnsi" w:hAnsiTheme="minorHAnsi"/>
                <w:noProof/>
                <w:sz w:val="20"/>
                <w:szCs w:val="20"/>
              </w:rPr>
              <w:t>4. Je dobro dáno cílem? (teleologismus a deontologismus, utilitarismus, principy utilitarismu, kvantitativní a</w:t>
            </w:r>
            <w:r w:rsidR="00C80FC8">
              <w:rPr>
                <w:rFonts w:asciiTheme="minorHAnsi" w:hAnsiTheme="minorHAnsi"/>
                <w:noProof/>
                <w:sz w:val="20"/>
                <w:szCs w:val="20"/>
              </w:rPr>
              <w:t> </w:t>
            </w:r>
            <w:r w:rsidRPr="0028087A">
              <w:rPr>
                <w:rFonts w:asciiTheme="minorHAnsi" w:hAnsiTheme="minorHAnsi"/>
                <w:noProof/>
                <w:sz w:val="20"/>
                <w:szCs w:val="20"/>
              </w:rPr>
              <w:t xml:space="preserve">kvalitativní přístup, situační etika) Anzenbacher 31-39, Kohák 131-158, Spaemann 53-62 </w:t>
            </w:r>
          </w:p>
          <w:p w:rsidR="0010481B" w:rsidRDefault="0010481B" w:rsidP="00C80FC8">
            <w:pPr>
              <w:jc w:val="both"/>
              <w:rPr>
                <w:rFonts w:asciiTheme="minorHAnsi" w:hAnsiTheme="minorHAnsi"/>
                <w:noProof/>
                <w:sz w:val="20"/>
                <w:szCs w:val="20"/>
              </w:rPr>
            </w:pPr>
            <w:r w:rsidRPr="0028087A">
              <w:rPr>
                <w:rFonts w:asciiTheme="minorHAnsi" w:hAnsiTheme="minorHAnsi"/>
                <w:noProof/>
                <w:sz w:val="20"/>
                <w:szCs w:val="20"/>
              </w:rPr>
              <w:t xml:space="preserve">5. Je dobro dáno zákonem? (norma, Kantova etika, kategorický imperativ, autonomní a heteronomní etika) Kohák 159-172, Sokol 103-109, Thomson 105-115 </w:t>
            </w:r>
          </w:p>
          <w:p w:rsidR="0010481B" w:rsidRDefault="0010481B" w:rsidP="00C80FC8">
            <w:pPr>
              <w:jc w:val="both"/>
              <w:rPr>
                <w:rFonts w:asciiTheme="minorHAnsi" w:hAnsiTheme="minorHAnsi"/>
                <w:noProof/>
                <w:sz w:val="20"/>
                <w:szCs w:val="20"/>
              </w:rPr>
            </w:pPr>
            <w:r w:rsidRPr="0028087A">
              <w:rPr>
                <w:rFonts w:asciiTheme="minorHAnsi" w:hAnsiTheme="minorHAnsi"/>
                <w:noProof/>
                <w:sz w:val="20"/>
                <w:szCs w:val="20"/>
              </w:rPr>
              <w:t xml:space="preserve">6. Jak se má člověk chovat, aby žil v souladu se sebou samým, se "zákonem vepsaným do svého nitra"? (antická pojetí přirozeného zákona, přirozené a pozitivní normy, tomistické pojetí přirozeného zákona, sekularizované novověké pojetí přirozeného zákona) Anzenbacher 84-93, Sousedík 33-45, Grotius (Filosofický časopis 4/2014) </w:t>
            </w:r>
          </w:p>
          <w:p w:rsidR="0010481B" w:rsidRDefault="0010481B" w:rsidP="00C80FC8">
            <w:pPr>
              <w:jc w:val="both"/>
              <w:rPr>
                <w:rFonts w:asciiTheme="minorHAnsi" w:hAnsiTheme="minorHAnsi"/>
                <w:noProof/>
                <w:sz w:val="20"/>
                <w:szCs w:val="20"/>
              </w:rPr>
            </w:pPr>
            <w:r w:rsidRPr="0028087A">
              <w:rPr>
                <w:rFonts w:asciiTheme="minorHAnsi" w:hAnsiTheme="minorHAnsi"/>
                <w:noProof/>
                <w:sz w:val="20"/>
                <w:szCs w:val="20"/>
              </w:rPr>
              <w:t xml:space="preserve">7. Má přirozený zákon nějaké společensko-politické důsledky? (novověké pojetí přirozeného zákona, kontraktualismus, diskuse o lidských právech ve 20. století) Kohák 25-39, Thomson 85-92 </w:t>
            </w:r>
          </w:p>
          <w:p w:rsidR="0010481B" w:rsidRDefault="0010481B" w:rsidP="00C80FC8">
            <w:pPr>
              <w:jc w:val="both"/>
              <w:rPr>
                <w:rFonts w:asciiTheme="minorHAnsi" w:hAnsiTheme="minorHAnsi"/>
                <w:noProof/>
                <w:sz w:val="20"/>
                <w:szCs w:val="20"/>
              </w:rPr>
            </w:pPr>
            <w:r w:rsidRPr="0028087A">
              <w:rPr>
                <w:rFonts w:asciiTheme="minorHAnsi" w:hAnsiTheme="minorHAnsi"/>
                <w:noProof/>
                <w:sz w:val="20"/>
                <w:szCs w:val="20"/>
              </w:rPr>
              <w:t xml:space="preserve">8. Lze zákon poslouchat slepě? (svědomí, epikie, princip dvojího účinku) Anzenbacher 78-84, Ricken 141-149, Spaemann 63-72 </w:t>
            </w:r>
          </w:p>
          <w:p w:rsidR="0010481B" w:rsidRDefault="0010481B" w:rsidP="00C80FC8">
            <w:pPr>
              <w:jc w:val="both"/>
              <w:rPr>
                <w:rFonts w:asciiTheme="minorHAnsi" w:hAnsiTheme="minorHAnsi"/>
                <w:noProof/>
                <w:sz w:val="20"/>
                <w:szCs w:val="20"/>
              </w:rPr>
            </w:pPr>
            <w:r w:rsidRPr="0028087A">
              <w:rPr>
                <w:rFonts w:asciiTheme="minorHAnsi" w:hAnsiTheme="minorHAnsi"/>
                <w:noProof/>
                <w:sz w:val="20"/>
                <w:szCs w:val="20"/>
              </w:rPr>
              <w:t>9. Jak si trvale osvojit dobré jednání (definice ctnosti, středová pozice ctnosti, úloha prozíravosti (fronésis, prudentia) v celku ctností, tělesné, rozumové a mravní ctnosti - ctnost v antice, homérský, platónský a</w:t>
            </w:r>
            <w:r w:rsidR="00C80FC8">
              <w:rPr>
                <w:rFonts w:asciiTheme="minorHAnsi" w:hAnsiTheme="minorHAnsi"/>
                <w:noProof/>
                <w:sz w:val="20"/>
                <w:szCs w:val="20"/>
              </w:rPr>
              <w:t> </w:t>
            </w:r>
            <w:r w:rsidRPr="0028087A">
              <w:rPr>
                <w:rFonts w:asciiTheme="minorHAnsi" w:hAnsiTheme="minorHAnsi"/>
                <w:noProof/>
                <w:sz w:val="20"/>
                <w:szCs w:val="20"/>
              </w:rPr>
              <w:t>aristotelský pojem ctnosti) Anzenbacher 129-138, Kuna 17-22, Pieper 9-41</w:t>
            </w:r>
          </w:p>
          <w:p w:rsidR="0010481B" w:rsidRDefault="0010481B" w:rsidP="00C80FC8">
            <w:pPr>
              <w:jc w:val="both"/>
              <w:rPr>
                <w:rFonts w:asciiTheme="minorHAnsi" w:hAnsiTheme="minorHAnsi"/>
                <w:noProof/>
                <w:sz w:val="20"/>
                <w:szCs w:val="20"/>
              </w:rPr>
            </w:pPr>
            <w:r w:rsidRPr="0028087A">
              <w:rPr>
                <w:rFonts w:asciiTheme="minorHAnsi" w:hAnsiTheme="minorHAnsi"/>
                <w:noProof/>
                <w:sz w:val="20"/>
                <w:szCs w:val="20"/>
              </w:rPr>
              <w:t>10. Máme emoce (vášně) kultivovat nebo potlačovat? (platónské, aristotelské a st</w:t>
            </w:r>
            <w:r w:rsidR="00C80FC8">
              <w:rPr>
                <w:rFonts w:asciiTheme="minorHAnsi" w:hAnsiTheme="minorHAnsi"/>
                <w:noProof/>
                <w:sz w:val="20"/>
                <w:szCs w:val="20"/>
              </w:rPr>
              <w:t>oické řešení, typologie emocí a </w:t>
            </w:r>
            <w:r w:rsidRPr="0028087A">
              <w:rPr>
                <w:rFonts w:asciiTheme="minorHAnsi" w:hAnsiTheme="minorHAnsi"/>
                <w:noProof/>
                <w:sz w:val="20"/>
                <w:szCs w:val="20"/>
              </w:rPr>
              <w:t>jejich kultivace ctnostmi</w:t>
            </w:r>
            <w:r w:rsidR="00F030FD">
              <w:rPr>
                <w:rFonts w:asciiTheme="minorHAnsi" w:hAnsiTheme="minorHAnsi"/>
                <w:noProof/>
                <w:sz w:val="20"/>
                <w:szCs w:val="20"/>
              </w:rPr>
              <w:t>)</w:t>
            </w:r>
          </w:p>
          <w:p w:rsidR="0010481B" w:rsidRDefault="0010481B" w:rsidP="00C80FC8">
            <w:pPr>
              <w:jc w:val="both"/>
              <w:rPr>
                <w:rFonts w:asciiTheme="minorHAnsi" w:hAnsiTheme="minorHAnsi"/>
                <w:noProof/>
                <w:sz w:val="20"/>
                <w:szCs w:val="20"/>
              </w:rPr>
            </w:pPr>
            <w:r w:rsidRPr="0028087A">
              <w:rPr>
                <w:rFonts w:asciiTheme="minorHAnsi" w:hAnsiTheme="minorHAnsi"/>
                <w:noProof/>
                <w:sz w:val="20"/>
                <w:szCs w:val="20"/>
              </w:rPr>
              <w:t xml:space="preserve">11. Lze se ctnosti naučit? (získané a vlité ctnosti, středověké pojetí ctnosti, kardinální ctnosti) Anzenbacher 138-141, Kuna 35-46 </w:t>
            </w:r>
          </w:p>
          <w:p w:rsidR="0010481B" w:rsidRPr="0028087A" w:rsidRDefault="0010481B" w:rsidP="00C80FC8">
            <w:pPr>
              <w:jc w:val="both"/>
              <w:rPr>
                <w:rFonts w:asciiTheme="minorHAnsi" w:hAnsiTheme="minorHAnsi"/>
                <w:sz w:val="20"/>
                <w:szCs w:val="20"/>
              </w:rPr>
            </w:pPr>
            <w:r w:rsidRPr="0028087A">
              <w:rPr>
                <w:rFonts w:asciiTheme="minorHAnsi" w:hAnsiTheme="minorHAnsi"/>
                <w:noProof/>
                <w:sz w:val="20"/>
                <w:szCs w:val="20"/>
              </w:rPr>
              <w:t xml:space="preserve">12. Jak souvisí teorie a praxe? (ctnosti jako vyvrcholení etiky a jejich praktický </w:t>
            </w:r>
            <w:r w:rsidR="00C80FC8">
              <w:rPr>
                <w:rFonts w:asciiTheme="minorHAnsi" w:hAnsiTheme="minorHAnsi"/>
                <w:noProof/>
                <w:sz w:val="20"/>
                <w:szCs w:val="20"/>
              </w:rPr>
              <w:t>význam, problém spravedlnosti a </w:t>
            </w:r>
            <w:r w:rsidRPr="0028087A">
              <w:rPr>
                <w:rFonts w:asciiTheme="minorHAnsi" w:hAnsiTheme="minorHAnsi"/>
                <w:noProof/>
                <w:sz w:val="20"/>
                <w:szCs w:val="20"/>
              </w:rPr>
              <w:t>politický rozměr ctnosti) Anzenbacher 141-143, Kuna 47-57</w:t>
            </w:r>
          </w:p>
        </w:tc>
      </w:tr>
      <w:tr w:rsidR="0010481B" w:rsidRPr="0028087A" w:rsidTr="0010481B">
        <w:trPr>
          <w:trHeight w:val="265"/>
        </w:trPr>
        <w:tc>
          <w:tcPr>
            <w:tcW w:w="3653" w:type="dxa"/>
            <w:gridSpan w:val="2"/>
            <w:tcBorders>
              <w:top w:val="nil"/>
            </w:tcBorders>
            <w:shd w:val="clear" w:color="auto" w:fill="F7CAAC"/>
          </w:tcPr>
          <w:p w:rsidR="0010481B" w:rsidRPr="0028087A" w:rsidRDefault="0010481B" w:rsidP="0010481B">
            <w:pPr>
              <w:rPr>
                <w:rFonts w:asciiTheme="minorHAnsi" w:hAnsiTheme="minorHAnsi"/>
                <w:sz w:val="20"/>
                <w:szCs w:val="20"/>
              </w:rPr>
            </w:pPr>
            <w:r w:rsidRPr="0028087A">
              <w:rPr>
                <w:rFonts w:asciiTheme="minorHAnsi" w:hAnsiTheme="minorHAnsi"/>
                <w:b/>
                <w:sz w:val="20"/>
                <w:szCs w:val="20"/>
              </w:rPr>
              <w:t>Studijní literatura a studijní pomůcky</w:t>
            </w:r>
          </w:p>
        </w:tc>
        <w:tc>
          <w:tcPr>
            <w:tcW w:w="5694" w:type="dxa"/>
            <w:gridSpan w:val="6"/>
            <w:tcBorders>
              <w:top w:val="nil"/>
              <w:bottom w:val="nil"/>
            </w:tcBorders>
          </w:tcPr>
          <w:p w:rsidR="00122D7B" w:rsidRPr="0028087A" w:rsidRDefault="00122D7B" w:rsidP="0010481B">
            <w:pPr>
              <w:rPr>
                <w:rFonts w:asciiTheme="minorHAnsi" w:hAnsiTheme="minorHAnsi"/>
                <w:sz w:val="20"/>
                <w:szCs w:val="20"/>
              </w:rPr>
            </w:pPr>
          </w:p>
        </w:tc>
      </w:tr>
      <w:tr w:rsidR="0010481B" w:rsidRPr="0028087A" w:rsidTr="0010481B">
        <w:trPr>
          <w:trHeight w:val="340"/>
        </w:trPr>
        <w:tc>
          <w:tcPr>
            <w:tcW w:w="9347" w:type="dxa"/>
            <w:gridSpan w:val="8"/>
            <w:tcBorders>
              <w:top w:val="nil"/>
            </w:tcBorders>
          </w:tcPr>
          <w:p w:rsidR="00122D7B" w:rsidRPr="00122D7B" w:rsidRDefault="00C80FC8" w:rsidP="0010481B">
            <w:pPr>
              <w:rPr>
                <w:rFonts w:asciiTheme="minorHAnsi" w:hAnsiTheme="minorHAnsi"/>
                <w:noProof/>
                <w:sz w:val="20"/>
                <w:szCs w:val="20"/>
              </w:rPr>
            </w:pPr>
            <w:r>
              <w:rPr>
                <w:rFonts w:asciiTheme="minorHAnsi" w:hAnsiTheme="minorHAnsi"/>
                <w:b/>
                <w:noProof/>
                <w:sz w:val="20"/>
                <w:szCs w:val="20"/>
              </w:rPr>
              <w:t>povinná:</w:t>
            </w:r>
            <w:r w:rsidR="00122D7B" w:rsidRPr="00122D7B">
              <w:rPr>
                <w:rFonts w:asciiTheme="minorHAnsi" w:hAnsiTheme="minorHAnsi"/>
                <w:b/>
                <w:noProof/>
                <w:sz w:val="20"/>
                <w:szCs w:val="20"/>
              </w:rPr>
              <w:t xml:space="preserve"> </w:t>
            </w:r>
            <w:r w:rsidR="00122D7B">
              <w:rPr>
                <w:rFonts w:asciiTheme="minorHAnsi" w:hAnsiTheme="minorHAnsi"/>
                <w:noProof/>
                <w:sz w:val="20"/>
                <w:szCs w:val="20"/>
              </w:rPr>
              <w:t>(části knih jsou uvedeny výše v anotaci)</w:t>
            </w:r>
          </w:p>
          <w:p w:rsidR="0010481B" w:rsidRDefault="0010481B" w:rsidP="0010481B">
            <w:pPr>
              <w:rPr>
                <w:rFonts w:asciiTheme="minorHAnsi" w:hAnsiTheme="minorHAnsi"/>
                <w:noProof/>
                <w:sz w:val="20"/>
                <w:szCs w:val="20"/>
              </w:rPr>
            </w:pPr>
            <w:r w:rsidRPr="0028087A">
              <w:rPr>
                <w:rFonts w:asciiTheme="minorHAnsi" w:hAnsiTheme="minorHAnsi"/>
                <w:noProof/>
                <w:sz w:val="20"/>
                <w:szCs w:val="20"/>
              </w:rPr>
              <w:t xml:space="preserve">Anzenbacher, A. Úvod do etiky. Praha, Zvon, 1994. </w:t>
            </w:r>
          </w:p>
          <w:p w:rsidR="0010481B" w:rsidRPr="0028087A" w:rsidRDefault="0010481B" w:rsidP="0010481B">
            <w:pPr>
              <w:rPr>
                <w:rFonts w:asciiTheme="minorHAnsi" w:hAnsiTheme="minorHAnsi"/>
                <w:sz w:val="20"/>
                <w:szCs w:val="20"/>
              </w:rPr>
            </w:pPr>
            <w:r w:rsidRPr="0028087A">
              <w:rPr>
                <w:rFonts w:asciiTheme="minorHAnsi" w:hAnsiTheme="minorHAnsi"/>
                <w:noProof/>
                <w:sz w:val="20"/>
                <w:szCs w:val="20"/>
              </w:rPr>
              <w:t>Brooks, T. Ethics and Moral Philosophy. Leiden - Boston, 2011.</w:t>
            </w:r>
          </w:p>
          <w:p w:rsidR="0010481B" w:rsidRDefault="0010481B" w:rsidP="0010481B">
            <w:pPr>
              <w:rPr>
                <w:rFonts w:asciiTheme="minorHAnsi" w:hAnsiTheme="minorHAnsi"/>
                <w:noProof/>
                <w:sz w:val="20"/>
                <w:szCs w:val="20"/>
              </w:rPr>
            </w:pPr>
            <w:r w:rsidRPr="0028087A">
              <w:rPr>
                <w:rFonts w:asciiTheme="minorHAnsi" w:hAnsiTheme="minorHAnsi"/>
                <w:noProof/>
                <w:sz w:val="20"/>
                <w:szCs w:val="20"/>
              </w:rPr>
              <w:t>Hála Vlastimil. Možnosti</w:t>
            </w:r>
            <w:r>
              <w:rPr>
                <w:rFonts w:asciiTheme="minorHAnsi" w:hAnsiTheme="minorHAnsi"/>
                <w:noProof/>
                <w:sz w:val="20"/>
                <w:szCs w:val="20"/>
              </w:rPr>
              <w:t xml:space="preserve"> hodnotové etiky. Praha, 2000. </w:t>
            </w:r>
          </w:p>
          <w:p w:rsidR="0010481B" w:rsidRDefault="0010481B" w:rsidP="0010481B">
            <w:pPr>
              <w:rPr>
                <w:rFonts w:asciiTheme="minorHAnsi" w:hAnsiTheme="minorHAnsi"/>
                <w:noProof/>
                <w:sz w:val="20"/>
                <w:szCs w:val="20"/>
              </w:rPr>
            </w:pPr>
            <w:r w:rsidRPr="0028087A">
              <w:rPr>
                <w:rFonts w:asciiTheme="minorHAnsi" w:hAnsiTheme="minorHAnsi"/>
                <w:noProof/>
                <w:sz w:val="20"/>
                <w:szCs w:val="20"/>
              </w:rPr>
              <w:t xml:space="preserve">Kuna, M. Úvod do etiky cnosti. Ružomberok, 2010. </w:t>
            </w:r>
          </w:p>
          <w:p w:rsidR="0010481B" w:rsidRDefault="0010481B" w:rsidP="0010481B">
            <w:pPr>
              <w:rPr>
                <w:rFonts w:asciiTheme="minorHAnsi" w:hAnsiTheme="minorHAnsi"/>
                <w:noProof/>
                <w:sz w:val="20"/>
                <w:szCs w:val="20"/>
              </w:rPr>
            </w:pPr>
            <w:r w:rsidRPr="0028087A">
              <w:rPr>
                <w:rFonts w:asciiTheme="minorHAnsi" w:hAnsiTheme="minorHAnsi"/>
                <w:noProof/>
                <w:sz w:val="20"/>
                <w:szCs w:val="20"/>
              </w:rPr>
              <w:t xml:space="preserve">Pieper. Ctnosti. </w:t>
            </w:r>
            <w:r>
              <w:rPr>
                <w:rFonts w:asciiTheme="minorHAnsi" w:hAnsiTheme="minorHAnsi"/>
                <w:noProof/>
                <w:sz w:val="20"/>
                <w:szCs w:val="20"/>
              </w:rPr>
              <w:t>Praha</w:t>
            </w:r>
          </w:p>
          <w:p w:rsidR="0010481B" w:rsidRDefault="0010481B" w:rsidP="0010481B">
            <w:pPr>
              <w:rPr>
                <w:rFonts w:asciiTheme="minorHAnsi" w:hAnsiTheme="minorHAnsi"/>
                <w:noProof/>
                <w:sz w:val="20"/>
                <w:szCs w:val="20"/>
              </w:rPr>
            </w:pPr>
            <w:r w:rsidRPr="0028087A">
              <w:rPr>
                <w:rFonts w:asciiTheme="minorHAnsi" w:hAnsiTheme="minorHAnsi"/>
                <w:noProof/>
                <w:sz w:val="20"/>
                <w:szCs w:val="20"/>
              </w:rPr>
              <w:t xml:space="preserve">Sokol Jan. Etika a život. Praha, 2010. </w:t>
            </w:r>
          </w:p>
          <w:p w:rsidR="0010481B" w:rsidRDefault="0010481B" w:rsidP="0010481B">
            <w:pPr>
              <w:rPr>
                <w:rFonts w:asciiTheme="minorHAnsi" w:hAnsiTheme="minorHAnsi"/>
                <w:noProof/>
                <w:sz w:val="20"/>
                <w:szCs w:val="20"/>
              </w:rPr>
            </w:pPr>
            <w:r w:rsidRPr="0028087A">
              <w:rPr>
                <w:rFonts w:asciiTheme="minorHAnsi" w:hAnsiTheme="minorHAnsi"/>
                <w:noProof/>
                <w:sz w:val="20"/>
                <w:szCs w:val="20"/>
              </w:rPr>
              <w:t xml:space="preserve">Sousedík, S. Svoboda a lidská práva. Praha, 2010. </w:t>
            </w:r>
          </w:p>
          <w:p w:rsidR="0010481B" w:rsidRDefault="0010481B" w:rsidP="0010481B">
            <w:pPr>
              <w:rPr>
                <w:rFonts w:asciiTheme="minorHAnsi" w:hAnsiTheme="minorHAnsi"/>
                <w:noProof/>
                <w:sz w:val="20"/>
                <w:szCs w:val="20"/>
              </w:rPr>
            </w:pPr>
            <w:r w:rsidRPr="0028087A">
              <w:rPr>
                <w:rFonts w:asciiTheme="minorHAnsi" w:hAnsiTheme="minorHAnsi"/>
                <w:noProof/>
                <w:sz w:val="20"/>
                <w:szCs w:val="20"/>
              </w:rPr>
              <w:t xml:space="preserve">Spaemann, R. Základní mravní pojmy a postoje. Praha, 1995. </w:t>
            </w:r>
          </w:p>
          <w:p w:rsidR="0010481B" w:rsidRPr="0028087A" w:rsidRDefault="0010481B" w:rsidP="0010481B">
            <w:pPr>
              <w:rPr>
                <w:rFonts w:asciiTheme="minorHAnsi" w:hAnsiTheme="minorHAnsi"/>
                <w:sz w:val="20"/>
                <w:szCs w:val="20"/>
              </w:rPr>
            </w:pPr>
            <w:r w:rsidRPr="0028087A">
              <w:rPr>
                <w:rFonts w:asciiTheme="minorHAnsi" w:hAnsiTheme="minorHAnsi"/>
                <w:noProof/>
                <w:sz w:val="20"/>
                <w:szCs w:val="20"/>
              </w:rPr>
              <w:t>Thomson, M. Přehled etiky. Praha, 2004.</w:t>
            </w:r>
          </w:p>
          <w:p w:rsidR="0010481B" w:rsidRDefault="0010481B" w:rsidP="0010481B">
            <w:pPr>
              <w:rPr>
                <w:rFonts w:asciiTheme="minorHAnsi" w:hAnsiTheme="minorHAnsi"/>
                <w:noProof/>
                <w:sz w:val="20"/>
                <w:szCs w:val="20"/>
              </w:rPr>
            </w:pPr>
            <w:r w:rsidRPr="0028087A">
              <w:rPr>
                <w:rFonts w:asciiTheme="minorHAnsi" w:hAnsiTheme="minorHAnsi"/>
                <w:noProof/>
                <w:sz w:val="20"/>
                <w:szCs w:val="20"/>
              </w:rPr>
              <w:t xml:space="preserve">Fuchs, E. Co dělá naše jednání dobrým?. Jihlava, 2003. </w:t>
            </w:r>
          </w:p>
          <w:p w:rsidR="0010481B" w:rsidRDefault="0010481B" w:rsidP="0010481B">
            <w:pPr>
              <w:rPr>
                <w:rFonts w:asciiTheme="minorHAnsi" w:hAnsiTheme="minorHAnsi"/>
                <w:noProof/>
                <w:sz w:val="20"/>
                <w:szCs w:val="20"/>
              </w:rPr>
            </w:pPr>
            <w:r w:rsidRPr="0028087A">
              <w:rPr>
                <w:rFonts w:asciiTheme="minorHAnsi" w:hAnsiTheme="minorHAnsi"/>
                <w:noProof/>
                <w:sz w:val="20"/>
                <w:szCs w:val="20"/>
              </w:rPr>
              <w:t xml:space="preserve">Kohák, E. Svoboda, svědomí, soužití. Praha: Sociologické nakladatelství, 2004. </w:t>
            </w:r>
          </w:p>
          <w:p w:rsidR="0010481B" w:rsidRDefault="0010481B" w:rsidP="0010481B">
            <w:pPr>
              <w:rPr>
                <w:rFonts w:asciiTheme="minorHAnsi" w:hAnsiTheme="minorHAnsi"/>
                <w:noProof/>
                <w:sz w:val="20"/>
                <w:szCs w:val="20"/>
              </w:rPr>
            </w:pPr>
            <w:r w:rsidRPr="0028087A">
              <w:rPr>
                <w:rFonts w:asciiTheme="minorHAnsi" w:hAnsiTheme="minorHAnsi"/>
                <w:noProof/>
                <w:sz w:val="20"/>
                <w:szCs w:val="20"/>
              </w:rPr>
              <w:t xml:space="preserve">Ricken, F. Obecná etika. Praha: OIKOYMENH, 1995. </w:t>
            </w:r>
          </w:p>
          <w:p w:rsidR="0010481B" w:rsidRPr="0028087A" w:rsidRDefault="0010481B" w:rsidP="0010481B">
            <w:pPr>
              <w:rPr>
                <w:rFonts w:asciiTheme="minorHAnsi" w:hAnsiTheme="minorHAnsi"/>
                <w:sz w:val="20"/>
                <w:szCs w:val="20"/>
              </w:rPr>
            </w:pPr>
            <w:r w:rsidRPr="0028087A">
              <w:rPr>
                <w:rFonts w:asciiTheme="minorHAnsi" w:hAnsiTheme="minorHAnsi"/>
                <w:noProof/>
                <w:sz w:val="20"/>
                <w:szCs w:val="20"/>
              </w:rPr>
              <w:t>Tugendhat, E. Přednášky o etice. Praha , 2004.</w:t>
            </w:r>
          </w:p>
        </w:tc>
      </w:tr>
      <w:tr w:rsidR="0010481B" w:rsidRPr="0028087A" w:rsidTr="0010481B">
        <w:tc>
          <w:tcPr>
            <w:tcW w:w="9347" w:type="dxa"/>
            <w:gridSpan w:val="8"/>
            <w:tcBorders>
              <w:top w:val="single" w:sz="12" w:space="0" w:color="auto"/>
              <w:left w:val="single" w:sz="2" w:space="0" w:color="auto"/>
              <w:bottom w:val="single" w:sz="2" w:space="0" w:color="auto"/>
              <w:right w:val="single" w:sz="2" w:space="0" w:color="auto"/>
            </w:tcBorders>
            <w:shd w:val="clear" w:color="auto" w:fill="F7CAAC"/>
          </w:tcPr>
          <w:p w:rsidR="0010481B" w:rsidRPr="0028087A" w:rsidRDefault="0010481B" w:rsidP="0010481B">
            <w:pPr>
              <w:rPr>
                <w:rFonts w:asciiTheme="minorHAnsi" w:hAnsiTheme="minorHAnsi"/>
                <w:b/>
                <w:sz w:val="20"/>
                <w:szCs w:val="20"/>
              </w:rPr>
            </w:pPr>
            <w:r w:rsidRPr="0028087A">
              <w:rPr>
                <w:rFonts w:asciiTheme="minorHAnsi" w:hAnsiTheme="minorHAnsi"/>
                <w:b/>
                <w:sz w:val="20"/>
                <w:szCs w:val="20"/>
              </w:rPr>
              <w:t>Informace ke kombinované nebo distanční formě</w:t>
            </w:r>
          </w:p>
        </w:tc>
      </w:tr>
      <w:tr w:rsidR="0010481B" w:rsidRPr="0028087A" w:rsidTr="0010481B">
        <w:tc>
          <w:tcPr>
            <w:tcW w:w="4787" w:type="dxa"/>
            <w:gridSpan w:val="3"/>
            <w:tcBorders>
              <w:top w:val="single" w:sz="2" w:space="0" w:color="auto"/>
            </w:tcBorders>
            <w:shd w:val="clear" w:color="auto" w:fill="F7CAAC"/>
          </w:tcPr>
          <w:p w:rsidR="0010481B" w:rsidRPr="0028087A" w:rsidRDefault="0010481B" w:rsidP="0010481B">
            <w:pPr>
              <w:rPr>
                <w:rFonts w:asciiTheme="minorHAnsi" w:hAnsiTheme="minorHAnsi"/>
                <w:sz w:val="20"/>
                <w:szCs w:val="20"/>
              </w:rPr>
            </w:pPr>
            <w:r w:rsidRPr="0028087A">
              <w:rPr>
                <w:rFonts w:asciiTheme="minorHAnsi" w:hAnsiTheme="minorHAnsi"/>
                <w:b/>
                <w:sz w:val="20"/>
                <w:szCs w:val="20"/>
              </w:rPr>
              <w:t>Rozsah konzultací (soustředění)</w:t>
            </w:r>
          </w:p>
        </w:tc>
        <w:tc>
          <w:tcPr>
            <w:tcW w:w="889" w:type="dxa"/>
            <w:tcBorders>
              <w:top w:val="single" w:sz="2" w:space="0" w:color="auto"/>
            </w:tcBorders>
          </w:tcPr>
          <w:p w:rsidR="0010481B" w:rsidRPr="0028087A" w:rsidRDefault="0010481B" w:rsidP="0010481B">
            <w:pPr>
              <w:rPr>
                <w:rFonts w:asciiTheme="minorHAnsi" w:hAnsiTheme="minorHAnsi"/>
                <w:sz w:val="20"/>
                <w:szCs w:val="20"/>
              </w:rPr>
            </w:pPr>
            <w:r>
              <w:rPr>
                <w:rFonts w:asciiTheme="minorHAnsi" w:hAnsiTheme="minorHAnsi"/>
                <w:sz w:val="20"/>
                <w:szCs w:val="20"/>
              </w:rPr>
              <w:t>14-28</w:t>
            </w:r>
          </w:p>
        </w:tc>
        <w:tc>
          <w:tcPr>
            <w:tcW w:w="3671" w:type="dxa"/>
            <w:gridSpan w:val="4"/>
            <w:tcBorders>
              <w:top w:val="single" w:sz="2" w:space="0" w:color="auto"/>
            </w:tcBorders>
            <w:shd w:val="clear" w:color="auto" w:fill="F7CAAC"/>
          </w:tcPr>
          <w:p w:rsidR="0010481B" w:rsidRPr="0028087A" w:rsidRDefault="0010481B" w:rsidP="0010481B">
            <w:pPr>
              <w:rPr>
                <w:rFonts w:asciiTheme="minorHAnsi" w:hAnsiTheme="minorHAnsi"/>
                <w:b/>
                <w:sz w:val="20"/>
                <w:szCs w:val="20"/>
              </w:rPr>
            </w:pPr>
            <w:r w:rsidRPr="0028087A">
              <w:rPr>
                <w:rFonts w:asciiTheme="minorHAnsi" w:hAnsiTheme="minorHAnsi"/>
                <w:b/>
                <w:sz w:val="20"/>
                <w:szCs w:val="20"/>
              </w:rPr>
              <w:t xml:space="preserve">hodin </w:t>
            </w:r>
          </w:p>
        </w:tc>
      </w:tr>
      <w:tr w:rsidR="0010481B" w:rsidRPr="0028087A" w:rsidTr="0010481B">
        <w:tc>
          <w:tcPr>
            <w:tcW w:w="9347" w:type="dxa"/>
            <w:gridSpan w:val="8"/>
            <w:shd w:val="clear" w:color="auto" w:fill="F7CAAC"/>
          </w:tcPr>
          <w:p w:rsidR="0010481B" w:rsidRPr="0028087A" w:rsidRDefault="0010481B" w:rsidP="0010481B">
            <w:pPr>
              <w:rPr>
                <w:rFonts w:asciiTheme="minorHAnsi" w:hAnsiTheme="minorHAnsi"/>
                <w:b/>
                <w:sz w:val="20"/>
                <w:szCs w:val="20"/>
              </w:rPr>
            </w:pPr>
            <w:r w:rsidRPr="0028087A">
              <w:rPr>
                <w:rFonts w:asciiTheme="minorHAnsi" w:hAnsiTheme="minorHAnsi"/>
                <w:b/>
                <w:sz w:val="20"/>
                <w:szCs w:val="20"/>
              </w:rPr>
              <w:t>Informace o způsobu kontaktu s vyučujícím</w:t>
            </w:r>
          </w:p>
        </w:tc>
      </w:tr>
      <w:tr w:rsidR="0010481B" w:rsidRPr="0028087A" w:rsidTr="00E21B49">
        <w:trPr>
          <w:trHeight w:val="428"/>
        </w:trPr>
        <w:tc>
          <w:tcPr>
            <w:tcW w:w="9347" w:type="dxa"/>
            <w:gridSpan w:val="8"/>
          </w:tcPr>
          <w:p w:rsidR="0010481B" w:rsidRPr="0028087A" w:rsidRDefault="0010481B" w:rsidP="0010481B">
            <w:pPr>
              <w:rPr>
                <w:rFonts w:asciiTheme="minorHAnsi" w:hAnsiTheme="minorHAnsi"/>
                <w:sz w:val="20"/>
                <w:szCs w:val="20"/>
              </w:rPr>
            </w:pPr>
            <w:r>
              <w:rPr>
                <w:rFonts w:asciiTheme="minorHAnsi" w:hAnsiTheme="minorHAnsi"/>
                <w:sz w:val="20"/>
                <w:szCs w:val="20"/>
              </w:rPr>
              <w:t>Přímé konzultace s vyučujícím, využití Moodle kurzu.</w:t>
            </w:r>
          </w:p>
        </w:tc>
      </w:tr>
    </w:tbl>
    <w:p w:rsidR="0010481B" w:rsidRPr="0028087A" w:rsidRDefault="0010481B" w:rsidP="0010481B">
      <w:pPr>
        <w:rPr>
          <w:rFonts w:asciiTheme="minorHAnsi" w:hAnsiTheme="minorHAnsi"/>
          <w:sz w:val="20"/>
          <w:szCs w:val="20"/>
        </w:rPr>
        <w:sectPr w:rsidR="0010481B" w:rsidRPr="0028087A" w:rsidSect="00F64E0E">
          <w:footerReference w:type="even" r:id="rId63"/>
          <w:footerReference w:type="default" r:id="rId64"/>
          <w:footerReference w:type="first" r:id="rId65"/>
          <w:pgSz w:w="11906" w:h="16838"/>
          <w:pgMar w:top="1417" w:right="1417" w:bottom="1417" w:left="1417" w:header="708" w:footer="708" w:gutter="0"/>
          <w:pgNumType w:start="1"/>
          <w:cols w:space="708"/>
          <w:titlePg/>
          <w:docGrid w:linePitch="360"/>
        </w:sectPr>
      </w:pPr>
    </w:p>
    <w:tbl>
      <w:tblPr>
        <w:tblW w:w="93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25"/>
        <w:gridCol w:w="734"/>
      </w:tblGrid>
      <w:tr w:rsidR="0010481B" w:rsidRPr="00122D7B" w:rsidTr="0010481B">
        <w:tc>
          <w:tcPr>
            <w:tcW w:w="9347" w:type="dxa"/>
            <w:gridSpan w:val="8"/>
            <w:tcBorders>
              <w:bottom w:val="double" w:sz="4" w:space="0" w:color="auto"/>
            </w:tcBorders>
            <w:shd w:val="clear" w:color="auto" w:fill="BDD6EE"/>
          </w:tcPr>
          <w:p w:rsidR="0010481B" w:rsidRPr="00122D7B" w:rsidRDefault="0010481B" w:rsidP="0010481B">
            <w:pPr>
              <w:rPr>
                <w:rFonts w:asciiTheme="minorHAnsi" w:hAnsiTheme="minorHAnsi"/>
                <w:b/>
                <w:szCs w:val="20"/>
              </w:rPr>
            </w:pPr>
            <w:r w:rsidRPr="00122D7B">
              <w:rPr>
                <w:rFonts w:asciiTheme="minorHAnsi" w:hAnsiTheme="minorHAnsi"/>
                <w:szCs w:val="20"/>
              </w:rPr>
              <w:br w:type="page"/>
            </w:r>
            <w:r w:rsidRPr="00122D7B">
              <w:rPr>
                <w:rFonts w:asciiTheme="minorHAnsi" w:hAnsiTheme="minorHAnsi"/>
                <w:b/>
                <w:szCs w:val="20"/>
              </w:rPr>
              <w:t>B-III – Charakteristika studijního předmětu</w:t>
            </w:r>
          </w:p>
        </w:tc>
      </w:tr>
      <w:tr w:rsidR="0010481B" w:rsidRPr="0028087A" w:rsidTr="0010481B">
        <w:tc>
          <w:tcPr>
            <w:tcW w:w="3086" w:type="dxa"/>
            <w:tcBorders>
              <w:top w:val="double" w:sz="4" w:space="0" w:color="auto"/>
            </w:tcBorders>
            <w:shd w:val="clear" w:color="auto" w:fill="F7CAAC"/>
          </w:tcPr>
          <w:p w:rsidR="0010481B" w:rsidRPr="0028087A" w:rsidRDefault="0010481B" w:rsidP="0010481B">
            <w:pPr>
              <w:rPr>
                <w:rFonts w:asciiTheme="minorHAnsi" w:hAnsiTheme="minorHAnsi"/>
                <w:b/>
                <w:sz w:val="20"/>
                <w:szCs w:val="20"/>
              </w:rPr>
            </w:pPr>
            <w:r w:rsidRPr="0028087A">
              <w:rPr>
                <w:rFonts w:asciiTheme="minorHAnsi" w:hAnsiTheme="minorHAnsi"/>
                <w:b/>
                <w:sz w:val="20"/>
                <w:szCs w:val="20"/>
              </w:rPr>
              <w:t>Název studijního předmětu</w:t>
            </w:r>
          </w:p>
        </w:tc>
        <w:tc>
          <w:tcPr>
            <w:tcW w:w="6261" w:type="dxa"/>
            <w:gridSpan w:val="7"/>
            <w:tcBorders>
              <w:top w:val="double" w:sz="4" w:space="0" w:color="auto"/>
            </w:tcBorders>
          </w:tcPr>
          <w:p w:rsidR="0010481B" w:rsidRPr="00F257B6" w:rsidRDefault="00E21B49" w:rsidP="00E21B49">
            <w:pPr>
              <w:rPr>
                <w:rFonts w:asciiTheme="minorHAnsi" w:hAnsiTheme="minorHAnsi"/>
                <w:sz w:val="20"/>
                <w:szCs w:val="20"/>
              </w:rPr>
            </w:pPr>
            <w:r w:rsidRPr="00F257B6">
              <w:rPr>
                <w:rFonts w:asciiTheme="minorHAnsi" w:hAnsiTheme="minorHAnsi"/>
                <w:noProof/>
                <w:sz w:val="20"/>
                <w:szCs w:val="20"/>
              </w:rPr>
              <w:t>F</w:t>
            </w:r>
            <w:r w:rsidR="0010481B" w:rsidRPr="00F257B6">
              <w:rPr>
                <w:rFonts w:asciiTheme="minorHAnsi" w:hAnsiTheme="minorHAnsi"/>
                <w:noProof/>
                <w:sz w:val="20"/>
                <w:szCs w:val="20"/>
              </w:rPr>
              <w:t>ilosof</w:t>
            </w:r>
            <w:r w:rsidRPr="00F257B6">
              <w:rPr>
                <w:rFonts w:asciiTheme="minorHAnsi" w:hAnsiTheme="minorHAnsi"/>
                <w:noProof/>
                <w:sz w:val="20"/>
                <w:szCs w:val="20"/>
              </w:rPr>
              <w:t xml:space="preserve">ie </w:t>
            </w:r>
            <w:r w:rsidR="0010481B" w:rsidRPr="00F257B6">
              <w:rPr>
                <w:rFonts w:asciiTheme="minorHAnsi" w:hAnsiTheme="minorHAnsi"/>
                <w:noProof/>
                <w:sz w:val="20"/>
                <w:szCs w:val="20"/>
              </w:rPr>
              <w:t>náb</w:t>
            </w:r>
            <w:r w:rsidRPr="00F257B6">
              <w:rPr>
                <w:rFonts w:asciiTheme="minorHAnsi" w:hAnsiTheme="minorHAnsi"/>
                <w:noProof/>
                <w:sz w:val="20"/>
                <w:szCs w:val="20"/>
              </w:rPr>
              <w:t>oženství</w:t>
            </w:r>
          </w:p>
        </w:tc>
      </w:tr>
      <w:tr w:rsidR="0010481B" w:rsidRPr="0028087A" w:rsidTr="0010481B">
        <w:tc>
          <w:tcPr>
            <w:tcW w:w="3086" w:type="dxa"/>
            <w:shd w:val="clear" w:color="auto" w:fill="F7CAAC"/>
          </w:tcPr>
          <w:p w:rsidR="0010481B" w:rsidRPr="0028087A" w:rsidRDefault="0010481B" w:rsidP="0010481B">
            <w:pPr>
              <w:rPr>
                <w:rFonts w:asciiTheme="minorHAnsi" w:hAnsiTheme="minorHAnsi"/>
                <w:b/>
                <w:sz w:val="20"/>
                <w:szCs w:val="20"/>
              </w:rPr>
            </w:pPr>
            <w:r w:rsidRPr="0028087A">
              <w:rPr>
                <w:rFonts w:asciiTheme="minorHAnsi" w:hAnsiTheme="minorHAnsi"/>
                <w:b/>
                <w:sz w:val="20"/>
                <w:szCs w:val="20"/>
              </w:rPr>
              <w:t>Typ předmětu</w:t>
            </w:r>
          </w:p>
        </w:tc>
        <w:tc>
          <w:tcPr>
            <w:tcW w:w="3406" w:type="dxa"/>
            <w:gridSpan w:val="4"/>
          </w:tcPr>
          <w:p w:rsidR="0010481B" w:rsidRDefault="0010481B" w:rsidP="0010481B">
            <w:pPr>
              <w:rPr>
                <w:rFonts w:asciiTheme="minorHAnsi" w:hAnsiTheme="minorHAnsi"/>
                <w:noProof/>
                <w:sz w:val="20"/>
                <w:szCs w:val="20"/>
              </w:rPr>
            </w:pPr>
            <w:r>
              <w:rPr>
                <w:rFonts w:asciiTheme="minorHAnsi" w:hAnsiTheme="minorHAnsi"/>
                <w:noProof/>
                <w:sz w:val="20"/>
                <w:szCs w:val="20"/>
              </w:rPr>
              <w:t>p</w:t>
            </w:r>
            <w:r w:rsidRPr="0028087A">
              <w:rPr>
                <w:rFonts w:asciiTheme="minorHAnsi" w:hAnsiTheme="minorHAnsi"/>
                <w:noProof/>
                <w:sz w:val="20"/>
                <w:szCs w:val="20"/>
              </w:rPr>
              <w:t>ovinný</w:t>
            </w:r>
          </w:p>
          <w:p w:rsidR="0010481B" w:rsidRPr="0028087A" w:rsidRDefault="0010481B" w:rsidP="0010481B">
            <w:pPr>
              <w:rPr>
                <w:rFonts w:asciiTheme="minorHAnsi" w:hAnsiTheme="minorHAnsi"/>
                <w:sz w:val="20"/>
                <w:szCs w:val="20"/>
              </w:rPr>
            </w:pPr>
            <w:r>
              <w:rPr>
                <w:rFonts w:asciiTheme="minorHAnsi" w:hAnsiTheme="minorHAnsi"/>
                <w:noProof/>
                <w:sz w:val="20"/>
                <w:szCs w:val="20"/>
              </w:rPr>
              <w:t>PZ pro všechny studijní plány</w:t>
            </w:r>
          </w:p>
        </w:tc>
        <w:tc>
          <w:tcPr>
            <w:tcW w:w="2121" w:type="dxa"/>
            <w:gridSpan w:val="2"/>
            <w:shd w:val="clear" w:color="auto" w:fill="F7CAAC"/>
          </w:tcPr>
          <w:p w:rsidR="0010481B" w:rsidRPr="0028087A" w:rsidRDefault="0010481B" w:rsidP="0010481B">
            <w:pPr>
              <w:rPr>
                <w:rFonts w:asciiTheme="minorHAnsi" w:hAnsiTheme="minorHAnsi"/>
                <w:sz w:val="20"/>
                <w:szCs w:val="20"/>
              </w:rPr>
            </w:pPr>
            <w:r w:rsidRPr="0028087A">
              <w:rPr>
                <w:rFonts w:asciiTheme="minorHAnsi" w:hAnsiTheme="minorHAnsi"/>
                <w:b/>
                <w:sz w:val="20"/>
                <w:szCs w:val="20"/>
              </w:rPr>
              <w:t>doporučený ročník / semestr</w:t>
            </w:r>
          </w:p>
        </w:tc>
        <w:tc>
          <w:tcPr>
            <w:tcW w:w="734" w:type="dxa"/>
          </w:tcPr>
          <w:p w:rsidR="0010481B" w:rsidRPr="0028087A" w:rsidRDefault="0010481B" w:rsidP="0010481B">
            <w:pPr>
              <w:rPr>
                <w:rFonts w:asciiTheme="minorHAnsi" w:hAnsiTheme="minorHAnsi"/>
                <w:sz w:val="20"/>
                <w:szCs w:val="20"/>
              </w:rPr>
            </w:pPr>
            <w:r w:rsidRPr="0028087A">
              <w:rPr>
                <w:rFonts w:asciiTheme="minorHAnsi" w:hAnsiTheme="minorHAnsi"/>
                <w:noProof/>
                <w:sz w:val="20"/>
                <w:szCs w:val="20"/>
              </w:rPr>
              <w:t>3/LS</w:t>
            </w:r>
          </w:p>
        </w:tc>
      </w:tr>
      <w:tr w:rsidR="0010481B" w:rsidRPr="0028087A" w:rsidTr="0010481B">
        <w:tc>
          <w:tcPr>
            <w:tcW w:w="3086" w:type="dxa"/>
            <w:shd w:val="clear" w:color="auto" w:fill="F7CAAC"/>
          </w:tcPr>
          <w:p w:rsidR="0010481B" w:rsidRPr="0028087A" w:rsidRDefault="0010481B" w:rsidP="0010481B">
            <w:pPr>
              <w:rPr>
                <w:rFonts w:asciiTheme="minorHAnsi" w:hAnsiTheme="minorHAnsi"/>
                <w:b/>
                <w:sz w:val="20"/>
                <w:szCs w:val="20"/>
              </w:rPr>
            </w:pPr>
            <w:r w:rsidRPr="0028087A">
              <w:rPr>
                <w:rFonts w:asciiTheme="minorHAnsi" w:hAnsiTheme="minorHAnsi"/>
                <w:b/>
                <w:sz w:val="20"/>
                <w:szCs w:val="20"/>
              </w:rPr>
              <w:t>Rozsah studijního předmětu</w:t>
            </w:r>
          </w:p>
        </w:tc>
        <w:tc>
          <w:tcPr>
            <w:tcW w:w="1701" w:type="dxa"/>
            <w:gridSpan w:val="2"/>
          </w:tcPr>
          <w:p w:rsidR="0010481B" w:rsidRPr="0028087A" w:rsidRDefault="00E21B49" w:rsidP="0010481B">
            <w:pPr>
              <w:rPr>
                <w:rFonts w:asciiTheme="minorHAnsi" w:hAnsiTheme="minorHAnsi"/>
                <w:sz w:val="20"/>
                <w:szCs w:val="20"/>
              </w:rPr>
            </w:pPr>
            <w:r>
              <w:rPr>
                <w:rFonts w:asciiTheme="minorHAnsi" w:hAnsiTheme="minorHAnsi"/>
                <w:noProof/>
                <w:sz w:val="20"/>
                <w:szCs w:val="20"/>
              </w:rPr>
              <w:t>14p+14s</w:t>
            </w:r>
          </w:p>
        </w:tc>
        <w:tc>
          <w:tcPr>
            <w:tcW w:w="889" w:type="dxa"/>
            <w:shd w:val="clear" w:color="auto" w:fill="F7CAAC"/>
          </w:tcPr>
          <w:p w:rsidR="0010481B" w:rsidRPr="0028087A" w:rsidRDefault="0010481B" w:rsidP="0010481B">
            <w:pPr>
              <w:rPr>
                <w:rFonts w:asciiTheme="minorHAnsi" w:hAnsiTheme="minorHAnsi"/>
                <w:b/>
                <w:sz w:val="20"/>
                <w:szCs w:val="20"/>
              </w:rPr>
            </w:pPr>
            <w:r w:rsidRPr="0028087A">
              <w:rPr>
                <w:rFonts w:asciiTheme="minorHAnsi" w:hAnsiTheme="minorHAnsi"/>
                <w:b/>
                <w:sz w:val="20"/>
                <w:szCs w:val="20"/>
              </w:rPr>
              <w:t xml:space="preserve">hod. </w:t>
            </w:r>
          </w:p>
        </w:tc>
        <w:tc>
          <w:tcPr>
            <w:tcW w:w="816" w:type="dxa"/>
          </w:tcPr>
          <w:p w:rsidR="0010481B" w:rsidRPr="0028087A" w:rsidRDefault="0010481B" w:rsidP="0010481B">
            <w:pPr>
              <w:rPr>
                <w:rFonts w:asciiTheme="minorHAnsi" w:hAnsiTheme="minorHAnsi"/>
                <w:sz w:val="20"/>
                <w:szCs w:val="20"/>
              </w:rPr>
            </w:pPr>
            <w:r w:rsidRPr="0028087A">
              <w:rPr>
                <w:rFonts w:asciiTheme="minorHAnsi" w:hAnsiTheme="minorHAnsi"/>
                <w:noProof/>
                <w:sz w:val="20"/>
                <w:szCs w:val="20"/>
              </w:rPr>
              <w:t>2</w:t>
            </w:r>
            <w:r w:rsidR="00E21B49">
              <w:rPr>
                <w:rFonts w:asciiTheme="minorHAnsi" w:hAnsiTheme="minorHAnsi"/>
                <w:noProof/>
                <w:sz w:val="20"/>
                <w:szCs w:val="20"/>
              </w:rPr>
              <w:t>8</w:t>
            </w:r>
          </w:p>
        </w:tc>
        <w:tc>
          <w:tcPr>
            <w:tcW w:w="2121" w:type="dxa"/>
            <w:gridSpan w:val="2"/>
            <w:shd w:val="clear" w:color="auto" w:fill="F7CAAC"/>
          </w:tcPr>
          <w:p w:rsidR="0010481B" w:rsidRPr="0028087A" w:rsidRDefault="0010481B" w:rsidP="0010481B">
            <w:pPr>
              <w:rPr>
                <w:rFonts w:asciiTheme="minorHAnsi" w:hAnsiTheme="minorHAnsi"/>
                <w:b/>
                <w:sz w:val="20"/>
                <w:szCs w:val="20"/>
              </w:rPr>
            </w:pPr>
            <w:r w:rsidRPr="0028087A">
              <w:rPr>
                <w:rFonts w:asciiTheme="minorHAnsi" w:hAnsiTheme="minorHAnsi"/>
                <w:b/>
                <w:sz w:val="20"/>
                <w:szCs w:val="20"/>
              </w:rPr>
              <w:t>kreditů</w:t>
            </w:r>
          </w:p>
        </w:tc>
        <w:tc>
          <w:tcPr>
            <w:tcW w:w="734" w:type="dxa"/>
          </w:tcPr>
          <w:p w:rsidR="0010481B" w:rsidRPr="0028087A" w:rsidRDefault="0010481B" w:rsidP="0010481B">
            <w:pPr>
              <w:rPr>
                <w:rFonts w:asciiTheme="minorHAnsi" w:hAnsiTheme="minorHAnsi"/>
                <w:sz w:val="20"/>
                <w:szCs w:val="20"/>
              </w:rPr>
            </w:pPr>
            <w:r w:rsidRPr="0028087A">
              <w:rPr>
                <w:rFonts w:asciiTheme="minorHAnsi" w:hAnsiTheme="minorHAnsi"/>
                <w:noProof/>
                <w:sz w:val="20"/>
                <w:szCs w:val="20"/>
              </w:rPr>
              <w:t>4</w:t>
            </w:r>
          </w:p>
        </w:tc>
      </w:tr>
      <w:tr w:rsidR="0010481B" w:rsidRPr="0028087A" w:rsidTr="0010481B">
        <w:tc>
          <w:tcPr>
            <w:tcW w:w="3086" w:type="dxa"/>
            <w:shd w:val="clear" w:color="auto" w:fill="F7CAAC"/>
          </w:tcPr>
          <w:p w:rsidR="0010481B" w:rsidRPr="0028087A" w:rsidRDefault="0010481B" w:rsidP="0010481B">
            <w:pPr>
              <w:rPr>
                <w:rFonts w:asciiTheme="minorHAnsi" w:hAnsiTheme="minorHAnsi"/>
                <w:b/>
                <w:sz w:val="20"/>
                <w:szCs w:val="20"/>
              </w:rPr>
            </w:pPr>
            <w:r w:rsidRPr="0028087A">
              <w:rPr>
                <w:rFonts w:asciiTheme="minorHAnsi" w:hAnsiTheme="minorHAnsi"/>
                <w:b/>
                <w:sz w:val="20"/>
                <w:szCs w:val="20"/>
              </w:rPr>
              <w:t>Prerekvizity, korekvizity, ekvivalence</w:t>
            </w:r>
          </w:p>
        </w:tc>
        <w:tc>
          <w:tcPr>
            <w:tcW w:w="6261" w:type="dxa"/>
            <w:gridSpan w:val="7"/>
          </w:tcPr>
          <w:p w:rsidR="0010481B" w:rsidRPr="0028087A" w:rsidRDefault="0010481B" w:rsidP="0010481B">
            <w:pPr>
              <w:rPr>
                <w:rFonts w:asciiTheme="minorHAnsi" w:hAnsiTheme="minorHAnsi"/>
                <w:sz w:val="20"/>
                <w:szCs w:val="20"/>
              </w:rPr>
            </w:pPr>
          </w:p>
        </w:tc>
      </w:tr>
      <w:tr w:rsidR="0010481B" w:rsidRPr="0028087A" w:rsidTr="00F41143">
        <w:tc>
          <w:tcPr>
            <w:tcW w:w="3086" w:type="dxa"/>
            <w:shd w:val="clear" w:color="auto" w:fill="F7CAAC"/>
          </w:tcPr>
          <w:p w:rsidR="0010481B" w:rsidRPr="0028087A" w:rsidRDefault="0010481B" w:rsidP="0010481B">
            <w:pPr>
              <w:rPr>
                <w:rFonts w:asciiTheme="minorHAnsi" w:hAnsiTheme="minorHAnsi"/>
                <w:b/>
                <w:sz w:val="20"/>
                <w:szCs w:val="20"/>
              </w:rPr>
            </w:pPr>
            <w:r w:rsidRPr="0028087A">
              <w:rPr>
                <w:rFonts w:asciiTheme="minorHAnsi" w:hAnsiTheme="minorHAnsi"/>
                <w:b/>
                <w:sz w:val="20"/>
                <w:szCs w:val="20"/>
              </w:rPr>
              <w:t>Způsob ověření studijních výsledků</w:t>
            </w:r>
          </w:p>
        </w:tc>
        <w:tc>
          <w:tcPr>
            <w:tcW w:w="3406" w:type="dxa"/>
            <w:gridSpan w:val="4"/>
          </w:tcPr>
          <w:p w:rsidR="0010481B" w:rsidRPr="0028087A" w:rsidRDefault="00E21B49" w:rsidP="0010481B">
            <w:pPr>
              <w:rPr>
                <w:rFonts w:asciiTheme="minorHAnsi" w:hAnsiTheme="minorHAnsi"/>
                <w:sz w:val="20"/>
                <w:szCs w:val="20"/>
              </w:rPr>
            </w:pPr>
            <w:r>
              <w:rPr>
                <w:rFonts w:asciiTheme="minorHAnsi" w:hAnsiTheme="minorHAnsi"/>
                <w:noProof/>
                <w:sz w:val="20"/>
                <w:szCs w:val="20"/>
              </w:rPr>
              <w:t>zápočet, z</w:t>
            </w:r>
            <w:r w:rsidR="0010481B" w:rsidRPr="0028087A">
              <w:rPr>
                <w:rFonts w:asciiTheme="minorHAnsi" w:hAnsiTheme="minorHAnsi"/>
                <w:noProof/>
                <w:sz w:val="20"/>
                <w:szCs w:val="20"/>
              </w:rPr>
              <w:t>kouška</w:t>
            </w:r>
          </w:p>
        </w:tc>
        <w:tc>
          <w:tcPr>
            <w:tcW w:w="1696" w:type="dxa"/>
            <w:shd w:val="clear" w:color="auto" w:fill="F7CAAC"/>
          </w:tcPr>
          <w:p w:rsidR="0010481B" w:rsidRPr="0028087A" w:rsidRDefault="0010481B" w:rsidP="0010481B">
            <w:pPr>
              <w:rPr>
                <w:rFonts w:asciiTheme="minorHAnsi" w:hAnsiTheme="minorHAnsi"/>
                <w:b/>
                <w:sz w:val="20"/>
                <w:szCs w:val="20"/>
              </w:rPr>
            </w:pPr>
            <w:r w:rsidRPr="0028087A">
              <w:rPr>
                <w:rFonts w:asciiTheme="minorHAnsi" w:hAnsiTheme="minorHAnsi"/>
                <w:b/>
                <w:sz w:val="20"/>
                <w:szCs w:val="20"/>
              </w:rPr>
              <w:t>Forma výuky</w:t>
            </w:r>
          </w:p>
        </w:tc>
        <w:tc>
          <w:tcPr>
            <w:tcW w:w="1159" w:type="dxa"/>
            <w:gridSpan w:val="2"/>
          </w:tcPr>
          <w:p w:rsidR="0010481B" w:rsidRDefault="00F41143" w:rsidP="0010481B">
            <w:pPr>
              <w:rPr>
                <w:rFonts w:asciiTheme="minorHAnsi" w:hAnsiTheme="minorHAnsi"/>
                <w:noProof/>
                <w:sz w:val="20"/>
                <w:szCs w:val="20"/>
              </w:rPr>
            </w:pPr>
            <w:r>
              <w:rPr>
                <w:rFonts w:asciiTheme="minorHAnsi" w:hAnsiTheme="minorHAnsi"/>
                <w:noProof/>
                <w:sz w:val="20"/>
                <w:szCs w:val="20"/>
              </w:rPr>
              <w:t>přednáška</w:t>
            </w:r>
          </w:p>
          <w:p w:rsidR="00F41143" w:rsidRPr="0028087A" w:rsidRDefault="00F41143" w:rsidP="0010481B">
            <w:pPr>
              <w:rPr>
                <w:rFonts w:asciiTheme="minorHAnsi" w:hAnsiTheme="minorHAnsi"/>
                <w:sz w:val="20"/>
                <w:szCs w:val="20"/>
              </w:rPr>
            </w:pPr>
            <w:r>
              <w:rPr>
                <w:rFonts w:asciiTheme="minorHAnsi" w:hAnsiTheme="minorHAnsi"/>
                <w:sz w:val="20"/>
                <w:szCs w:val="20"/>
              </w:rPr>
              <w:t>seminář</w:t>
            </w:r>
          </w:p>
        </w:tc>
      </w:tr>
      <w:tr w:rsidR="0010481B" w:rsidRPr="0028087A" w:rsidTr="0010481B">
        <w:tc>
          <w:tcPr>
            <w:tcW w:w="3086" w:type="dxa"/>
            <w:shd w:val="clear" w:color="auto" w:fill="F7CAAC"/>
          </w:tcPr>
          <w:p w:rsidR="0010481B" w:rsidRPr="0028087A" w:rsidRDefault="0010481B" w:rsidP="0010481B">
            <w:pPr>
              <w:rPr>
                <w:rFonts w:asciiTheme="minorHAnsi" w:hAnsiTheme="minorHAnsi"/>
                <w:b/>
                <w:sz w:val="20"/>
                <w:szCs w:val="20"/>
              </w:rPr>
            </w:pPr>
            <w:r w:rsidRPr="0028087A">
              <w:rPr>
                <w:rFonts w:asciiTheme="minorHAnsi" w:hAnsiTheme="minorHAnsi"/>
                <w:b/>
                <w:sz w:val="20"/>
                <w:szCs w:val="20"/>
              </w:rPr>
              <w:t>Forma způsobu ověření studijních výsledků a další požadavky na studenta</w:t>
            </w:r>
          </w:p>
        </w:tc>
        <w:tc>
          <w:tcPr>
            <w:tcW w:w="6261" w:type="dxa"/>
            <w:gridSpan w:val="7"/>
            <w:tcBorders>
              <w:bottom w:val="nil"/>
            </w:tcBorders>
          </w:tcPr>
          <w:p w:rsidR="0010481B" w:rsidRPr="0028087A" w:rsidRDefault="00E21B49" w:rsidP="0010481B">
            <w:pPr>
              <w:rPr>
                <w:rFonts w:asciiTheme="minorHAnsi" w:hAnsiTheme="minorHAnsi"/>
                <w:sz w:val="20"/>
                <w:szCs w:val="20"/>
              </w:rPr>
            </w:pPr>
            <w:r>
              <w:rPr>
                <w:rFonts w:asciiTheme="minorHAnsi" w:hAnsiTheme="minorHAnsi"/>
                <w:noProof/>
                <w:sz w:val="20"/>
                <w:szCs w:val="20"/>
              </w:rPr>
              <w:t>ústní</w:t>
            </w:r>
          </w:p>
        </w:tc>
      </w:tr>
      <w:tr w:rsidR="0010481B" w:rsidRPr="0028087A" w:rsidTr="0010481B">
        <w:trPr>
          <w:trHeight w:val="227"/>
        </w:trPr>
        <w:tc>
          <w:tcPr>
            <w:tcW w:w="9347" w:type="dxa"/>
            <w:gridSpan w:val="8"/>
            <w:tcBorders>
              <w:top w:val="nil"/>
            </w:tcBorders>
          </w:tcPr>
          <w:p w:rsidR="0010481B" w:rsidRPr="0028087A" w:rsidRDefault="0010481B" w:rsidP="0010481B">
            <w:pPr>
              <w:rPr>
                <w:rFonts w:asciiTheme="minorHAnsi" w:hAnsiTheme="minorHAnsi"/>
                <w:sz w:val="20"/>
                <w:szCs w:val="20"/>
              </w:rPr>
            </w:pPr>
          </w:p>
        </w:tc>
      </w:tr>
      <w:tr w:rsidR="0010481B" w:rsidRPr="0028087A" w:rsidTr="0010481B">
        <w:trPr>
          <w:trHeight w:val="197"/>
        </w:trPr>
        <w:tc>
          <w:tcPr>
            <w:tcW w:w="3086" w:type="dxa"/>
            <w:tcBorders>
              <w:top w:val="nil"/>
            </w:tcBorders>
            <w:shd w:val="clear" w:color="auto" w:fill="F7CAAC"/>
          </w:tcPr>
          <w:p w:rsidR="0010481B" w:rsidRPr="0028087A" w:rsidRDefault="0010481B" w:rsidP="0010481B">
            <w:pPr>
              <w:rPr>
                <w:rFonts w:asciiTheme="minorHAnsi" w:hAnsiTheme="minorHAnsi"/>
                <w:b/>
                <w:sz w:val="20"/>
                <w:szCs w:val="20"/>
              </w:rPr>
            </w:pPr>
            <w:r w:rsidRPr="0028087A">
              <w:rPr>
                <w:rFonts w:asciiTheme="minorHAnsi" w:hAnsiTheme="minorHAnsi"/>
                <w:b/>
                <w:sz w:val="20"/>
                <w:szCs w:val="20"/>
              </w:rPr>
              <w:t>Garant předmětu</w:t>
            </w:r>
          </w:p>
        </w:tc>
        <w:tc>
          <w:tcPr>
            <w:tcW w:w="6261" w:type="dxa"/>
            <w:gridSpan w:val="7"/>
            <w:tcBorders>
              <w:top w:val="nil"/>
            </w:tcBorders>
          </w:tcPr>
          <w:p w:rsidR="0010481B" w:rsidRPr="0028087A" w:rsidRDefault="0010481B" w:rsidP="0010481B">
            <w:pPr>
              <w:rPr>
                <w:rFonts w:asciiTheme="minorHAnsi" w:hAnsiTheme="minorHAnsi"/>
                <w:sz w:val="20"/>
                <w:szCs w:val="20"/>
              </w:rPr>
            </w:pPr>
            <w:r w:rsidRPr="0028087A">
              <w:rPr>
                <w:rFonts w:asciiTheme="minorHAnsi" w:hAnsiTheme="minorHAnsi"/>
                <w:noProof/>
                <w:sz w:val="20"/>
                <w:szCs w:val="20"/>
              </w:rPr>
              <w:t>doc. Jakub Sirovátka, Dr. phil.</w:t>
            </w:r>
          </w:p>
        </w:tc>
      </w:tr>
      <w:tr w:rsidR="0010481B" w:rsidRPr="0028087A" w:rsidTr="0010481B">
        <w:trPr>
          <w:trHeight w:val="243"/>
        </w:trPr>
        <w:tc>
          <w:tcPr>
            <w:tcW w:w="3086" w:type="dxa"/>
            <w:tcBorders>
              <w:top w:val="nil"/>
            </w:tcBorders>
            <w:shd w:val="clear" w:color="auto" w:fill="F7CAAC"/>
          </w:tcPr>
          <w:p w:rsidR="0010481B" w:rsidRPr="0028087A" w:rsidRDefault="0010481B" w:rsidP="0010481B">
            <w:pPr>
              <w:rPr>
                <w:rFonts w:asciiTheme="minorHAnsi" w:hAnsiTheme="minorHAnsi"/>
                <w:b/>
                <w:sz w:val="20"/>
                <w:szCs w:val="20"/>
              </w:rPr>
            </w:pPr>
            <w:r w:rsidRPr="0028087A">
              <w:rPr>
                <w:rFonts w:asciiTheme="minorHAnsi" w:hAnsiTheme="minorHAnsi"/>
                <w:b/>
                <w:sz w:val="20"/>
                <w:szCs w:val="20"/>
              </w:rPr>
              <w:t>Zapojení garanta do výuky předmětu</w:t>
            </w:r>
          </w:p>
        </w:tc>
        <w:tc>
          <w:tcPr>
            <w:tcW w:w="6261" w:type="dxa"/>
            <w:gridSpan w:val="7"/>
            <w:tcBorders>
              <w:top w:val="nil"/>
            </w:tcBorders>
          </w:tcPr>
          <w:p w:rsidR="0010481B" w:rsidRPr="0028087A" w:rsidRDefault="00E21B49" w:rsidP="00F41143">
            <w:pPr>
              <w:rPr>
                <w:rFonts w:asciiTheme="minorHAnsi" w:hAnsiTheme="minorHAnsi"/>
                <w:sz w:val="20"/>
                <w:szCs w:val="20"/>
              </w:rPr>
            </w:pPr>
            <w:r>
              <w:rPr>
                <w:rFonts w:asciiTheme="minorHAnsi" w:hAnsiTheme="minorHAnsi"/>
                <w:noProof/>
                <w:sz w:val="20"/>
                <w:szCs w:val="20"/>
              </w:rPr>
              <w:t>přednášející, seminář,</w:t>
            </w:r>
            <w:r w:rsidR="00F41143">
              <w:rPr>
                <w:rFonts w:asciiTheme="minorHAnsi" w:hAnsiTheme="minorHAnsi"/>
                <w:noProof/>
                <w:sz w:val="20"/>
                <w:szCs w:val="20"/>
              </w:rPr>
              <w:t xml:space="preserve"> 100%</w:t>
            </w:r>
          </w:p>
        </w:tc>
      </w:tr>
      <w:tr w:rsidR="0010481B" w:rsidRPr="0028087A" w:rsidTr="0010481B">
        <w:tc>
          <w:tcPr>
            <w:tcW w:w="3086" w:type="dxa"/>
            <w:shd w:val="clear" w:color="auto" w:fill="F7CAAC"/>
          </w:tcPr>
          <w:p w:rsidR="0010481B" w:rsidRPr="0028087A" w:rsidRDefault="0010481B" w:rsidP="0010481B">
            <w:pPr>
              <w:rPr>
                <w:rFonts w:asciiTheme="minorHAnsi" w:hAnsiTheme="minorHAnsi"/>
                <w:b/>
                <w:sz w:val="20"/>
                <w:szCs w:val="20"/>
              </w:rPr>
            </w:pPr>
            <w:r w:rsidRPr="0028087A">
              <w:rPr>
                <w:rFonts w:asciiTheme="minorHAnsi" w:hAnsiTheme="minorHAnsi"/>
                <w:b/>
                <w:sz w:val="20"/>
                <w:szCs w:val="20"/>
              </w:rPr>
              <w:t>Vyučující</w:t>
            </w:r>
          </w:p>
        </w:tc>
        <w:tc>
          <w:tcPr>
            <w:tcW w:w="6261" w:type="dxa"/>
            <w:gridSpan w:val="7"/>
            <w:tcBorders>
              <w:bottom w:val="nil"/>
            </w:tcBorders>
          </w:tcPr>
          <w:p w:rsidR="0010481B" w:rsidRPr="0028087A" w:rsidRDefault="0010481B" w:rsidP="0010481B">
            <w:pPr>
              <w:rPr>
                <w:rFonts w:asciiTheme="minorHAnsi" w:hAnsiTheme="minorHAnsi"/>
                <w:sz w:val="20"/>
                <w:szCs w:val="20"/>
              </w:rPr>
            </w:pPr>
            <w:r w:rsidRPr="0028087A">
              <w:rPr>
                <w:rFonts w:asciiTheme="minorHAnsi" w:hAnsiTheme="minorHAnsi"/>
                <w:noProof/>
                <w:sz w:val="20"/>
                <w:szCs w:val="20"/>
              </w:rPr>
              <w:t>doc. Jakub Sirovátka, Dr. phil.</w:t>
            </w:r>
          </w:p>
        </w:tc>
      </w:tr>
      <w:tr w:rsidR="0010481B" w:rsidRPr="0028087A" w:rsidTr="0010481B">
        <w:trPr>
          <w:trHeight w:val="554"/>
        </w:trPr>
        <w:tc>
          <w:tcPr>
            <w:tcW w:w="9347" w:type="dxa"/>
            <w:gridSpan w:val="8"/>
            <w:tcBorders>
              <w:top w:val="nil"/>
            </w:tcBorders>
          </w:tcPr>
          <w:p w:rsidR="0010481B" w:rsidRPr="0028087A" w:rsidRDefault="0010481B" w:rsidP="0010481B">
            <w:pPr>
              <w:rPr>
                <w:rFonts w:asciiTheme="minorHAnsi" w:hAnsiTheme="minorHAnsi"/>
                <w:sz w:val="20"/>
                <w:szCs w:val="20"/>
              </w:rPr>
            </w:pPr>
          </w:p>
        </w:tc>
      </w:tr>
      <w:tr w:rsidR="0010481B" w:rsidRPr="0028087A" w:rsidTr="0010481B">
        <w:tc>
          <w:tcPr>
            <w:tcW w:w="3086" w:type="dxa"/>
            <w:shd w:val="clear" w:color="auto" w:fill="F7CAAC"/>
          </w:tcPr>
          <w:p w:rsidR="0010481B" w:rsidRPr="0028087A" w:rsidRDefault="0010481B" w:rsidP="0010481B">
            <w:pPr>
              <w:rPr>
                <w:rFonts w:asciiTheme="minorHAnsi" w:hAnsiTheme="minorHAnsi"/>
                <w:b/>
                <w:sz w:val="20"/>
                <w:szCs w:val="20"/>
              </w:rPr>
            </w:pPr>
            <w:r w:rsidRPr="0028087A">
              <w:rPr>
                <w:rFonts w:asciiTheme="minorHAnsi" w:hAnsiTheme="minorHAnsi"/>
                <w:b/>
                <w:sz w:val="20"/>
                <w:szCs w:val="20"/>
              </w:rPr>
              <w:t>Stručná anotace předmětu</w:t>
            </w:r>
          </w:p>
        </w:tc>
        <w:tc>
          <w:tcPr>
            <w:tcW w:w="6261" w:type="dxa"/>
            <w:gridSpan w:val="7"/>
            <w:tcBorders>
              <w:bottom w:val="nil"/>
            </w:tcBorders>
          </w:tcPr>
          <w:p w:rsidR="0010481B" w:rsidRPr="0028087A" w:rsidRDefault="0010481B" w:rsidP="0010481B">
            <w:pPr>
              <w:rPr>
                <w:rFonts w:asciiTheme="minorHAnsi" w:hAnsiTheme="minorHAnsi"/>
                <w:sz w:val="20"/>
                <w:szCs w:val="20"/>
              </w:rPr>
            </w:pPr>
          </w:p>
        </w:tc>
      </w:tr>
      <w:tr w:rsidR="0010481B" w:rsidRPr="0028087A" w:rsidTr="0010481B">
        <w:trPr>
          <w:trHeight w:val="340"/>
        </w:trPr>
        <w:tc>
          <w:tcPr>
            <w:tcW w:w="9347" w:type="dxa"/>
            <w:gridSpan w:val="8"/>
            <w:tcBorders>
              <w:top w:val="nil"/>
              <w:bottom w:val="single" w:sz="12" w:space="0" w:color="auto"/>
            </w:tcBorders>
          </w:tcPr>
          <w:p w:rsidR="0010481B" w:rsidRPr="0028087A" w:rsidRDefault="0010481B" w:rsidP="00F41143">
            <w:pPr>
              <w:jc w:val="both"/>
              <w:rPr>
                <w:rFonts w:asciiTheme="minorHAnsi" w:hAnsiTheme="minorHAnsi"/>
                <w:sz w:val="20"/>
                <w:szCs w:val="20"/>
              </w:rPr>
            </w:pPr>
            <w:r w:rsidRPr="0028087A">
              <w:rPr>
                <w:rFonts w:asciiTheme="minorHAnsi" w:hAnsiTheme="minorHAnsi"/>
                <w:noProof/>
                <w:sz w:val="20"/>
                <w:szCs w:val="20"/>
              </w:rPr>
              <w:t>V první části se seznámí se základním rozvržením vztahu filosofie a náboženství (filosofické objasňování náboženství) a s dějinnými kořeny filosofie náboženství. Studenti budou seznámeni i s vývojovými etapami filosofie náboženství. Tématem druhé části je typologizace filosofie náboženství podle R. Schaefflera. Schaefflerovu typologii probereme soustavněji (ontoteologický typ, transcendentální analýza subjektivity, fenomenologie náboženství, filosofie a teologie naděje a "lingvistický obrat" ve filosofii jazyka). V rámci dějinného pohledu bude představena i konfesijní filosofie náboženství. V další části se studenti seznámí s</w:t>
            </w:r>
            <w:r w:rsidR="00F41143">
              <w:rPr>
                <w:rFonts w:asciiTheme="minorHAnsi" w:hAnsiTheme="minorHAnsi"/>
                <w:noProof/>
                <w:sz w:val="20"/>
                <w:szCs w:val="20"/>
              </w:rPr>
              <w:t> </w:t>
            </w:r>
            <w:r w:rsidRPr="0028087A">
              <w:rPr>
                <w:rFonts w:asciiTheme="minorHAnsi" w:hAnsiTheme="minorHAnsi"/>
                <w:noProof/>
                <w:sz w:val="20"/>
                <w:szCs w:val="20"/>
              </w:rPr>
              <w:t>tradičními důkazy Boží existence na základě interpretace textů (ontologický, kosmologický, teleologický, mravní a z náboženské zkušenosti).</w:t>
            </w:r>
          </w:p>
        </w:tc>
      </w:tr>
      <w:tr w:rsidR="0010481B" w:rsidRPr="0028087A" w:rsidTr="0010481B">
        <w:trPr>
          <w:trHeight w:val="265"/>
        </w:trPr>
        <w:tc>
          <w:tcPr>
            <w:tcW w:w="3653" w:type="dxa"/>
            <w:gridSpan w:val="2"/>
            <w:tcBorders>
              <w:top w:val="nil"/>
            </w:tcBorders>
            <w:shd w:val="clear" w:color="auto" w:fill="F7CAAC"/>
          </w:tcPr>
          <w:p w:rsidR="0010481B" w:rsidRPr="0028087A" w:rsidRDefault="0010481B" w:rsidP="0010481B">
            <w:pPr>
              <w:rPr>
                <w:rFonts w:asciiTheme="minorHAnsi" w:hAnsiTheme="minorHAnsi"/>
                <w:sz w:val="20"/>
                <w:szCs w:val="20"/>
              </w:rPr>
            </w:pPr>
            <w:r w:rsidRPr="0028087A">
              <w:rPr>
                <w:rFonts w:asciiTheme="minorHAnsi" w:hAnsiTheme="minorHAnsi"/>
                <w:b/>
                <w:sz w:val="20"/>
                <w:szCs w:val="20"/>
              </w:rPr>
              <w:t>Studijní literatura a studijní pomůcky</w:t>
            </w:r>
          </w:p>
        </w:tc>
        <w:tc>
          <w:tcPr>
            <w:tcW w:w="5694" w:type="dxa"/>
            <w:gridSpan w:val="6"/>
            <w:tcBorders>
              <w:top w:val="nil"/>
              <w:bottom w:val="nil"/>
            </w:tcBorders>
          </w:tcPr>
          <w:p w:rsidR="0010481B" w:rsidRPr="0028087A" w:rsidRDefault="0010481B" w:rsidP="0010481B">
            <w:pPr>
              <w:rPr>
                <w:rFonts w:asciiTheme="minorHAnsi" w:hAnsiTheme="minorHAnsi"/>
                <w:sz w:val="20"/>
                <w:szCs w:val="20"/>
              </w:rPr>
            </w:pPr>
          </w:p>
        </w:tc>
      </w:tr>
      <w:tr w:rsidR="0010481B" w:rsidRPr="0028087A" w:rsidTr="0010481B">
        <w:trPr>
          <w:trHeight w:val="340"/>
        </w:trPr>
        <w:tc>
          <w:tcPr>
            <w:tcW w:w="9347" w:type="dxa"/>
            <w:gridSpan w:val="8"/>
            <w:tcBorders>
              <w:top w:val="nil"/>
            </w:tcBorders>
          </w:tcPr>
          <w:p w:rsidR="004759AC" w:rsidRPr="004759AC" w:rsidRDefault="00F41143" w:rsidP="0010481B">
            <w:pPr>
              <w:rPr>
                <w:rFonts w:asciiTheme="minorHAnsi" w:hAnsiTheme="minorHAnsi"/>
                <w:b/>
                <w:noProof/>
                <w:sz w:val="20"/>
                <w:szCs w:val="20"/>
              </w:rPr>
            </w:pPr>
            <w:r>
              <w:rPr>
                <w:rFonts w:asciiTheme="minorHAnsi" w:hAnsiTheme="minorHAnsi"/>
                <w:b/>
                <w:noProof/>
                <w:sz w:val="20"/>
                <w:szCs w:val="20"/>
              </w:rPr>
              <w:t>povinná</w:t>
            </w:r>
            <w:r w:rsidR="004759AC" w:rsidRPr="004759AC">
              <w:rPr>
                <w:rFonts w:asciiTheme="minorHAnsi" w:hAnsiTheme="minorHAnsi"/>
                <w:b/>
                <w:noProof/>
                <w:sz w:val="20"/>
                <w:szCs w:val="20"/>
              </w:rPr>
              <w:t>:</w:t>
            </w:r>
          </w:p>
          <w:p w:rsidR="0010481B" w:rsidRPr="0028087A" w:rsidRDefault="0010481B" w:rsidP="0010481B">
            <w:pPr>
              <w:rPr>
                <w:rFonts w:asciiTheme="minorHAnsi" w:hAnsiTheme="minorHAnsi"/>
                <w:sz w:val="20"/>
                <w:szCs w:val="20"/>
              </w:rPr>
            </w:pPr>
            <w:r w:rsidRPr="0028087A">
              <w:rPr>
                <w:rFonts w:asciiTheme="minorHAnsi" w:hAnsiTheme="minorHAnsi"/>
                <w:noProof/>
                <w:sz w:val="20"/>
                <w:szCs w:val="20"/>
              </w:rPr>
              <w:t xml:space="preserve">Schaeffer, R. </w:t>
            </w:r>
            <w:r w:rsidR="007A1C77">
              <w:rPr>
                <w:rFonts w:asciiTheme="minorHAnsi" w:hAnsiTheme="minorHAnsi"/>
                <w:noProof/>
                <w:sz w:val="20"/>
                <w:szCs w:val="20"/>
              </w:rPr>
              <w:t>Filoso</w:t>
            </w:r>
            <w:r w:rsidRPr="0028087A">
              <w:rPr>
                <w:rFonts w:asciiTheme="minorHAnsi" w:hAnsiTheme="minorHAnsi"/>
                <w:noProof/>
                <w:sz w:val="20"/>
                <w:szCs w:val="20"/>
              </w:rPr>
              <w:t>fie náboženství. Praha Academia, 2003.</w:t>
            </w:r>
          </w:p>
          <w:p w:rsidR="00E21B49" w:rsidRDefault="0010481B" w:rsidP="0010481B">
            <w:pPr>
              <w:rPr>
                <w:rFonts w:asciiTheme="minorHAnsi" w:hAnsiTheme="minorHAnsi"/>
                <w:noProof/>
                <w:sz w:val="20"/>
                <w:szCs w:val="20"/>
              </w:rPr>
            </w:pPr>
            <w:r w:rsidRPr="0028087A">
              <w:rPr>
                <w:rFonts w:asciiTheme="minorHAnsi" w:hAnsiTheme="minorHAnsi"/>
                <w:noProof/>
                <w:sz w:val="20"/>
                <w:szCs w:val="20"/>
              </w:rPr>
              <w:t xml:space="preserve">Cole Peter. </w:t>
            </w:r>
            <w:r w:rsidR="007A1C77">
              <w:rPr>
                <w:rFonts w:asciiTheme="minorHAnsi" w:hAnsiTheme="minorHAnsi"/>
                <w:noProof/>
                <w:sz w:val="20"/>
                <w:szCs w:val="20"/>
              </w:rPr>
              <w:t>Filoso</w:t>
            </w:r>
            <w:r w:rsidRPr="0028087A">
              <w:rPr>
                <w:rFonts w:asciiTheme="minorHAnsi" w:hAnsiTheme="minorHAnsi"/>
                <w:noProof/>
                <w:sz w:val="20"/>
                <w:szCs w:val="20"/>
              </w:rPr>
              <w:t xml:space="preserve">fie náboženství. Praha Portál, 2003. </w:t>
            </w:r>
          </w:p>
          <w:p w:rsidR="004759AC" w:rsidRPr="004759AC" w:rsidRDefault="00F41143" w:rsidP="0010481B">
            <w:pPr>
              <w:rPr>
                <w:rFonts w:asciiTheme="minorHAnsi" w:hAnsiTheme="minorHAnsi"/>
                <w:b/>
                <w:noProof/>
                <w:sz w:val="20"/>
                <w:szCs w:val="20"/>
              </w:rPr>
            </w:pPr>
            <w:r>
              <w:rPr>
                <w:rFonts w:asciiTheme="minorHAnsi" w:hAnsiTheme="minorHAnsi"/>
                <w:b/>
                <w:noProof/>
                <w:sz w:val="20"/>
                <w:szCs w:val="20"/>
              </w:rPr>
              <w:t>doporučená</w:t>
            </w:r>
            <w:r w:rsidR="004759AC" w:rsidRPr="004759AC">
              <w:rPr>
                <w:rFonts w:asciiTheme="minorHAnsi" w:hAnsiTheme="minorHAnsi"/>
                <w:b/>
                <w:noProof/>
                <w:sz w:val="20"/>
                <w:szCs w:val="20"/>
              </w:rPr>
              <w:t>:</w:t>
            </w:r>
          </w:p>
          <w:p w:rsidR="00E21B49" w:rsidRDefault="0010481B" w:rsidP="0010481B">
            <w:pPr>
              <w:rPr>
                <w:rFonts w:asciiTheme="minorHAnsi" w:hAnsiTheme="minorHAnsi"/>
                <w:noProof/>
                <w:sz w:val="20"/>
                <w:szCs w:val="20"/>
              </w:rPr>
            </w:pPr>
            <w:r w:rsidRPr="0028087A">
              <w:rPr>
                <w:rFonts w:asciiTheme="minorHAnsi" w:hAnsiTheme="minorHAnsi"/>
                <w:noProof/>
                <w:sz w:val="20"/>
                <w:szCs w:val="20"/>
              </w:rPr>
              <w:t xml:space="preserve">Fischer, Norbert. The Philosophical Quest for God. Münster, 2005. </w:t>
            </w:r>
          </w:p>
          <w:p w:rsidR="00E21B49" w:rsidRDefault="00E21B49" w:rsidP="0010481B">
            <w:pPr>
              <w:rPr>
                <w:rFonts w:asciiTheme="minorHAnsi" w:hAnsiTheme="minorHAnsi"/>
                <w:noProof/>
                <w:sz w:val="20"/>
                <w:szCs w:val="20"/>
              </w:rPr>
            </w:pPr>
            <w:r w:rsidRPr="0028087A">
              <w:rPr>
                <w:rFonts w:asciiTheme="minorHAnsi" w:hAnsiTheme="minorHAnsi"/>
                <w:noProof/>
                <w:sz w:val="20"/>
                <w:szCs w:val="20"/>
              </w:rPr>
              <w:t>Pavlincová, H; Horyna</w:t>
            </w:r>
            <w:r w:rsidR="0010481B" w:rsidRPr="0028087A">
              <w:rPr>
                <w:rFonts w:asciiTheme="minorHAnsi" w:hAnsiTheme="minorHAnsi"/>
                <w:noProof/>
                <w:sz w:val="20"/>
                <w:szCs w:val="20"/>
              </w:rPr>
              <w:t xml:space="preserve">, B. Filosofie náboženství. </w:t>
            </w:r>
          </w:p>
          <w:p w:rsidR="0010481B" w:rsidRPr="0028087A" w:rsidRDefault="0010481B" w:rsidP="0010481B">
            <w:pPr>
              <w:rPr>
                <w:rFonts w:asciiTheme="minorHAnsi" w:hAnsiTheme="minorHAnsi"/>
                <w:sz w:val="20"/>
                <w:szCs w:val="20"/>
              </w:rPr>
            </w:pPr>
            <w:r w:rsidRPr="0028087A">
              <w:rPr>
                <w:rFonts w:asciiTheme="minorHAnsi" w:hAnsiTheme="minorHAnsi"/>
                <w:noProof/>
                <w:sz w:val="20"/>
                <w:szCs w:val="20"/>
              </w:rPr>
              <w:t>Ricoeur, Paul. Filosofie vůle II. Praha, 2011.</w:t>
            </w:r>
          </w:p>
          <w:p w:rsidR="00E21B49" w:rsidRDefault="0010481B" w:rsidP="00E21B49">
            <w:pPr>
              <w:rPr>
                <w:rFonts w:asciiTheme="minorHAnsi" w:hAnsiTheme="minorHAnsi"/>
                <w:noProof/>
                <w:sz w:val="20"/>
                <w:szCs w:val="20"/>
              </w:rPr>
            </w:pPr>
            <w:r w:rsidRPr="0028087A">
              <w:rPr>
                <w:rFonts w:asciiTheme="minorHAnsi" w:hAnsiTheme="minorHAnsi"/>
                <w:noProof/>
                <w:sz w:val="20"/>
                <w:szCs w:val="20"/>
              </w:rPr>
              <w:t xml:space="preserve">Ondok, Petr. Důkaz nebo hypotéza Boha. Trinitas, 1998. </w:t>
            </w:r>
          </w:p>
          <w:p w:rsidR="0010481B" w:rsidRPr="0028087A" w:rsidRDefault="0010481B" w:rsidP="00E21B49">
            <w:pPr>
              <w:rPr>
                <w:rFonts w:asciiTheme="minorHAnsi" w:hAnsiTheme="minorHAnsi"/>
                <w:sz w:val="20"/>
                <w:szCs w:val="20"/>
              </w:rPr>
            </w:pPr>
            <w:r w:rsidRPr="0028087A">
              <w:rPr>
                <w:rFonts w:asciiTheme="minorHAnsi" w:hAnsiTheme="minorHAnsi"/>
                <w:noProof/>
                <w:sz w:val="20"/>
                <w:szCs w:val="20"/>
              </w:rPr>
              <w:t>Sokol, J. Člověk a náboženství. Proměny vztahu člověka k posvátnému.</w:t>
            </w:r>
          </w:p>
        </w:tc>
      </w:tr>
      <w:tr w:rsidR="0010481B" w:rsidRPr="0028087A" w:rsidTr="0010481B">
        <w:tc>
          <w:tcPr>
            <w:tcW w:w="9347" w:type="dxa"/>
            <w:gridSpan w:val="8"/>
            <w:tcBorders>
              <w:top w:val="single" w:sz="12" w:space="0" w:color="auto"/>
              <w:left w:val="single" w:sz="2" w:space="0" w:color="auto"/>
              <w:bottom w:val="single" w:sz="2" w:space="0" w:color="auto"/>
              <w:right w:val="single" w:sz="2" w:space="0" w:color="auto"/>
            </w:tcBorders>
            <w:shd w:val="clear" w:color="auto" w:fill="F7CAAC"/>
          </w:tcPr>
          <w:p w:rsidR="0010481B" w:rsidRPr="0028087A" w:rsidRDefault="0010481B" w:rsidP="0010481B">
            <w:pPr>
              <w:rPr>
                <w:rFonts w:asciiTheme="minorHAnsi" w:hAnsiTheme="minorHAnsi"/>
                <w:b/>
                <w:sz w:val="20"/>
                <w:szCs w:val="20"/>
              </w:rPr>
            </w:pPr>
            <w:r w:rsidRPr="0028087A">
              <w:rPr>
                <w:rFonts w:asciiTheme="minorHAnsi" w:hAnsiTheme="minorHAnsi"/>
                <w:b/>
                <w:sz w:val="20"/>
                <w:szCs w:val="20"/>
              </w:rPr>
              <w:t>Informace ke kombinované nebo distanční formě</w:t>
            </w:r>
          </w:p>
        </w:tc>
      </w:tr>
      <w:tr w:rsidR="0010481B" w:rsidRPr="0028087A" w:rsidTr="0010481B">
        <w:tc>
          <w:tcPr>
            <w:tcW w:w="4787" w:type="dxa"/>
            <w:gridSpan w:val="3"/>
            <w:tcBorders>
              <w:top w:val="single" w:sz="2" w:space="0" w:color="auto"/>
            </w:tcBorders>
            <w:shd w:val="clear" w:color="auto" w:fill="F7CAAC"/>
          </w:tcPr>
          <w:p w:rsidR="0010481B" w:rsidRPr="0028087A" w:rsidRDefault="0010481B" w:rsidP="0010481B">
            <w:pPr>
              <w:rPr>
                <w:rFonts w:asciiTheme="minorHAnsi" w:hAnsiTheme="minorHAnsi"/>
                <w:sz w:val="20"/>
                <w:szCs w:val="20"/>
              </w:rPr>
            </w:pPr>
            <w:r w:rsidRPr="0028087A">
              <w:rPr>
                <w:rFonts w:asciiTheme="minorHAnsi" w:hAnsiTheme="minorHAnsi"/>
                <w:b/>
                <w:sz w:val="20"/>
                <w:szCs w:val="20"/>
              </w:rPr>
              <w:t>Rozsah konzultací (soustředění)</w:t>
            </w:r>
          </w:p>
        </w:tc>
        <w:tc>
          <w:tcPr>
            <w:tcW w:w="889" w:type="dxa"/>
            <w:tcBorders>
              <w:top w:val="single" w:sz="2" w:space="0" w:color="auto"/>
            </w:tcBorders>
          </w:tcPr>
          <w:p w:rsidR="0010481B" w:rsidRPr="0028087A" w:rsidRDefault="0010481B" w:rsidP="0010481B">
            <w:pPr>
              <w:rPr>
                <w:rFonts w:asciiTheme="minorHAnsi" w:hAnsiTheme="minorHAnsi"/>
                <w:sz w:val="20"/>
                <w:szCs w:val="20"/>
              </w:rPr>
            </w:pPr>
            <w:r>
              <w:rPr>
                <w:rFonts w:asciiTheme="minorHAnsi" w:hAnsiTheme="minorHAnsi"/>
                <w:sz w:val="20"/>
                <w:szCs w:val="20"/>
              </w:rPr>
              <w:t>14-28</w:t>
            </w:r>
          </w:p>
        </w:tc>
        <w:tc>
          <w:tcPr>
            <w:tcW w:w="3671" w:type="dxa"/>
            <w:gridSpan w:val="4"/>
            <w:tcBorders>
              <w:top w:val="single" w:sz="2" w:space="0" w:color="auto"/>
            </w:tcBorders>
            <w:shd w:val="clear" w:color="auto" w:fill="F7CAAC"/>
          </w:tcPr>
          <w:p w:rsidR="0010481B" w:rsidRPr="0028087A" w:rsidRDefault="0010481B" w:rsidP="0010481B">
            <w:pPr>
              <w:rPr>
                <w:rFonts w:asciiTheme="minorHAnsi" w:hAnsiTheme="minorHAnsi"/>
                <w:b/>
                <w:sz w:val="20"/>
                <w:szCs w:val="20"/>
              </w:rPr>
            </w:pPr>
            <w:r w:rsidRPr="0028087A">
              <w:rPr>
                <w:rFonts w:asciiTheme="minorHAnsi" w:hAnsiTheme="minorHAnsi"/>
                <w:b/>
                <w:sz w:val="20"/>
                <w:szCs w:val="20"/>
              </w:rPr>
              <w:t xml:space="preserve">hodin </w:t>
            </w:r>
          </w:p>
        </w:tc>
      </w:tr>
      <w:tr w:rsidR="0010481B" w:rsidRPr="0028087A" w:rsidTr="0010481B">
        <w:tc>
          <w:tcPr>
            <w:tcW w:w="9347" w:type="dxa"/>
            <w:gridSpan w:val="8"/>
            <w:shd w:val="clear" w:color="auto" w:fill="F7CAAC"/>
          </w:tcPr>
          <w:p w:rsidR="0010481B" w:rsidRPr="0028087A" w:rsidRDefault="0010481B" w:rsidP="0010481B">
            <w:pPr>
              <w:rPr>
                <w:rFonts w:asciiTheme="minorHAnsi" w:hAnsiTheme="minorHAnsi"/>
                <w:b/>
                <w:sz w:val="20"/>
                <w:szCs w:val="20"/>
              </w:rPr>
            </w:pPr>
            <w:r w:rsidRPr="0028087A">
              <w:rPr>
                <w:rFonts w:asciiTheme="minorHAnsi" w:hAnsiTheme="minorHAnsi"/>
                <w:b/>
                <w:sz w:val="20"/>
                <w:szCs w:val="20"/>
              </w:rPr>
              <w:t>Informace o způsobu kontaktu s vyučujícím</w:t>
            </w:r>
          </w:p>
        </w:tc>
      </w:tr>
      <w:tr w:rsidR="0010481B" w:rsidRPr="0028087A" w:rsidTr="0010481B">
        <w:trPr>
          <w:trHeight w:val="680"/>
        </w:trPr>
        <w:tc>
          <w:tcPr>
            <w:tcW w:w="9347" w:type="dxa"/>
            <w:gridSpan w:val="8"/>
          </w:tcPr>
          <w:p w:rsidR="0010481B" w:rsidRPr="0028087A" w:rsidRDefault="0010481B" w:rsidP="0010481B">
            <w:pPr>
              <w:rPr>
                <w:rFonts w:asciiTheme="minorHAnsi" w:hAnsiTheme="minorHAnsi"/>
                <w:sz w:val="20"/>
                <w:szCs w:val="20"/>
              </w:rPr>
            </w:pPr>
            <w:r>
              <w:rPr>
                <w:rFonts w:asciiTheme="minorHAnsi" w:hAnsiTheme="minorHAnsi"/>
                <w:sz w:val="20"/>
                <w:szCs w:val="20"/>
              </w:rPr>
              <w:t>Přímé konzultace s vyučujícím, využití Moodle kurzu.</w:t>
            </w:r>
          </w:p>
        </w:tc>
      </w:tr>
    </w:tbl>
    <w:p w:rsidR="0010481B" w:rsidRDefault="0010481B" w:rsidP="0010481B">
      <w:pPr>
        <w:rPr>
          <w:rFonts w:asciiTheme="minorHAnsi" w:hAnsiTheme="minorHAnsi"/>
          <w:sz w:val="20"/>
          <w:szCs w:val="20"/>
        </w:rPr>
      </w:pPr>
    </w:p>
    <w:p w:rsidR="004E15ED" w:rsidRDefault="004E15ED" w:rsidP="004E15ED">
      <w:pPr>
        <w:rPr>
          <w:rFonts w:asciiTheme="minorHAnsi" w:hAnsiTheme="minorHAnsi"/>
          <w:sz w:val="20"/>
          <w:szCs w:val="20"/>
        </w:rPr>
      </w:pPr>
    </w:p>
    <w:p w:rsidR="0010481B" w:rsidRDefault="0010481B" w:rsidP="004E15ED">
      <w:pPr>
        <w:rPr>
          <w:rFonts w:asciiTheme="minorHAnsi" w:hAnsiTheme="minorHAnsi"/>
          <w:sz w:val="20"/>
          <w:szCs w:val="20"/>
        </w:rPr>
      </w:pPr>
    </w:p>
    <w:p w:rsidR="0010481B" w:rsidRPr="0028087A" w:rsidRDefault="0010481B" w:rsidP="004E15ED">
      <w:pPr>
        <w:rPr>
          <w:rFonts w:asciiTheme="minorHAnsi" w:hAnsiTheme="minorHAnsi"/>
          <w:sz w:val="20"/>
          <w:szCs w:val="20"/>
        </w:rPr>
        <w:sectPr w:rsidR="0010481B" w:rsidRPr="0028087A" w:rsidSect="00F64E0E">
          <w:footerReference w:type="even" r:id="rId66"/>
          <w:footerReference w:type="default" r:id="rId67"/>
          <w:footerReference w:type="first" r:id="rId68"/>
          <w:pgSz w:w="11906" w:h="16838"/>
          <w:pgMar w:top="1417" w:right="1417" w:bottom="1417" w:left="1417" w:header="708" w:footer="708" w:gutter="0"/>
          <w:pgNumType w:start="1"/>
          <w:cols w:space="708"/>
          <w:titlePg/>
          <w:docGrid w:linePitch="360"/>
        </w:sect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25"/>
        <w:gridCol w:w="709"/>
      </w:tblGrid>
      <w:tr w:rsidR="004E15ED" w:rsidRPr="00122D7B" w:rsidTr="001B5471">
        <w:tc>
          <w:tcPr>
            <w:tcW w:w="9322" w:type="dxa"/>
            <w:gridSpan w:val="8"/>
            <w:tcBorders>
              <w:bottom w:val="double" w:sz="4" w:space="0" w:color="auto"/>
            </w:tcBorders>
            <w:shd w:val="clear" w:color="auto" w:fill="BDD6EE"/>
          </w:tcPr>
          <w:p w:rsidR="004E15ED" w:rsidRPr="00122D7B" w:rsidRDefault="004E15ED" w:rsidP="0010481B">
            <w:pPr>
              <w:rPr>
                <w:rFonts w:asciiTheme="minorHAnsi" w:hAnsiTheme="minorHAnsi"/>
                <w:b/>
                <w:szCs w:val="20"/>
              </w:rPr>
            </w:pPr>
            <w:r w:rsidRPr="00122D7B">
              <w:rPr>
                <w:rFonts w:asciiTheme="minorHAnsi" w:hAnsiTheme="minorHAnsi"/>
                <w:szCs w:val="20"/>
              </w:rPr>
              <w:br w:type="page"/>
            </w:r>
            <w:r w:rsidRPr="00122D7B">
              <w:rPr>
                <w:rFonts w:asciiTheme="minorHAnsi" w:hAnsiTheme="minorHAnsi"/>
                <w:b/>
                <w:szCs w:val="20"/>
              </w:rPr>
              <w:t>B-III – Charakteristika studijního předmětu</w:t>
            </w:r>
          </w:p>
        </w:tc>
      </w:tr>
      <w:tr w:rsidR="004E15ED" w:rsidRPr="0028087A" w:rsidTr="001B5471">
        <w:tc>
          <w:tcPr>
            <w:tcW w:w="3086" w:type="dxa"/>
            <w:tcBorders>
              <w:top w:val="double" w:sz="4" w:space="0" w:color="auto"/>
            </w:tcBorders>
            <w:shd w:val="clear" w:color="auto" w:fill="F7CAAC"/>
          </w:tcPr>
          <w:p w:rsidR="004E15ED" w:rsidRPr="0028087A" w:rsidRDefault="004E15ED" w:rsidP="0010481B">
            <w:pPr>
              <w:rPr>
                <w:rFonts w:asciiTheme="minorHAnsi" w:hAnsiTheme="minorHAnsi"/>
                <w:b/>
                <w:sz w:val="20"/>
                <w:szCs w:val="20"/>
              </w:rPr>
            </w:pPr>
            <w:r w:rsidRPr="0028087A">
              <w:rPr>
                <w:rFonts w:asciiTheme="minorHAnsi" w:hAnsiTheme="minorHAnsi"/>
                <w:b/>
                <w:sz w:val="20"/>
                <w:szCs w:val="20"/>
              </w:rPr>
              <w:t>Název studijního předmětu</w:t>
            </w:r>
          </w:p>
        </w:tc>
        <w:tc>
          <w:tcPr>
            <w:tcW w:w="6236" w:type="dxa"/>
            <w:gridSpan w:val="7"/>
            <w:tcBorders>
              <w:top w:val="double" w:sz="4" w:space="0" w:color="auto"/>
            </w:tcBorders>
          </w:tcPr>
          <w:p w:rsidR="004E15ED" w:rsidRPr="00F257B6" w:rsidRDefault="004E15ED" w:rsidP="0010481B">
            <w:pPr>
              <w:rPr>
                <w:rFonts w:asciiTheme="minorHAnsi" w:hAnsiTheme="minorHAnsi"/>
                <w:sz w:val="20"/>
                <w:szCs w:val="20"/>
              </w:rPr>
            </w:pPr>
            <w:r w:rsidRPr="00F257B6">
              <w:rPr>
                <w:rFonts w:asciiTheme="minorHAnsi" w:hAnsiTheme="minorHAnsi"/>
                <w:noProof/>
                <w:sz w:val="20"/>
                <w:szCs w:val="20"/>
              </w:rPr>
              <w:t>Filosofie přírody</w:t>
            </w:r>
          </w:p>
        </w:tc>
      </w:tr>
      <w:tr w:rsidR="004E15ED" w:rsidRPr="0028087A" w:rsidTr="001B5471">
        <w:tc>
          <w:tcPr>
            <w:tcW w:w="3086" w:type="dxa"/>
            <w:shd w:val="clear" w:color="auto" w:fill="F7CAAC"/>
          </w:tcPr>
          <w:p w:rsidR="004E15ED" w:rsidRPr="0028087A" w:rsidRDefault="004E15ED" w:rsidP="0010481B">
            <w:pPr>
              <w:rPr>
                <w:rFonts w:asciiTheme="minorHAnsi" w:hAnsiTheme="minorHAnsi"/>
                <w:b/>
                <w:sz w:val="20"/>
                <w:szCs w:val="20"/>
              </w:rPr>
            </w:pPr>
            <w:r w:rsidRPr="0028087A">
              <w:rPr>
                <w:rFonts w:asciiTheme="minorHAnsi" w:hAnsiTheme="minorHAnsi"/>
                <w:b/>
                <w:sz w:val="20"/>
                <w:szCs w:val="20"/>
              </w:rPr>
              <w:t>Typ předmětu</w:t>
            </w:r>
          </w:p>
        </w:tc>
        <w:tc>
          <w:tcPr>
            <w:tcW w:w="3406" w:type="dxa"/>
            <w:gridSpan w:val="4"/>
          </w:tcPr>
          <w:p w:rsidR="000E43E1" w:rsidRDefault="000E43E1" w:rsidP="000E43E1">
            <w:pPr>
              <w:rPr>
                <w:rFonts w:asciiTheme="minorHAnsi" w:hAnsiTheme="minorHAnsi"/>
                <w:noProof/>
                <w:sz w:val="20"/>
                <w:szCs w:val="20"/>
              </w:rPr>
            </w:pPr>
            <w:r>
              <w:rPr>
                <w:rFonts w:asciiTheme="minorHAnsi" w:hAnsiTheme="minorHAnsi"/>
                <w:noProof/>
                <w:sz w:val="20"/>
                <w:szCs w:val="20"/>
              </w:rPr>
              <w:t>p</w:t>
            </w:r>
            <w:r w:rsidRPr="0028087A">
              <w:rPr>
                <w:rFonts w:asciiTheme="minorHAnsi" w:hAnsiTheme="minorHAnsi"/>
                <w:noProof/>
                <w:sz w:val="20"/>
                <w:szCs w:val="20"/>
              </w:rPr>
              <w:t>ovinný</w:t>
            </w:r>
          </w:p>
          <w:p w:rsidR="004E15ED" w:rsidRPr="0028087A" w:rsidRDefault="000E43E1" w:rsidP="000E43E1">
            <w:pPr>
              <w:rPr>
                <w:rFonts w:asciiTheme="minorHAnsi" w:hAnsiTheme="minorHAnsi"/>
                <w:sz w:val="20"/>
                <w:szCs w:val="20"/>
              </w:rPr>
            </w:pPr>
            <w:r>
              <w:rPr>
                <w:rFonts w:asciiTheme="minorHAnsi" w:hAnsiTheme="minorHAnsi"/>
                <w:noProof/>
                <w:sz w:val="20"/>
                <w:szCs w:val="20"/>
              </w:rPr>
              <w:t>PZ pro studijní plány: základní a A</w:t>
            </w:r>
          </w:p>
        </w:tc>
        <w:tc>
          <w:tcPr>
            <w:tcW w:w="2121" w:type="dxa"/>
            <w:gridSpan w:val="2"/>
            <w:shd w:val="clear" w:color="auto" w:fill="F7CAAC"/>
          </w:tcPr>
          <w:p w:rsidR="004E15ED" w:rsidRPr="0028087A" w:rsidRDefault="004E15ED" w:rsidP="0010481B">
            <w:pPr>
              <w:rPr>
                <w:rFonts w:asciiTheme="minorHAnsi" w:hAnsiTheme="minorHAnsi"/>
                <w:sz w:val="20"/>
                <w:szCs w:val="20"/>
              </w:rPr>
            </w:pPr>
            <w:r w:rsidRPr="0028087A">
              <w:rPr>
                <w:rFonts w:asciiTheme="minorHAnsi" w:hAnsiTheme="minorHAnsi"/>
                <w:b/>
                <w:sz w:val="20"/>
                <w:szCs w:val="20"/>
              </w:rPr>
              <w:t>doporučený ročník / semestr</w:t>
            </w:r>
          </w:p>
        </w:tc>
        <w:tc>
          <w:tcPr>
            <w:tcW w:w="709" w:type="dxa"/>
          </w:tcPr>
          <w:p w:rsidR="004E15ED" w:rsidRPr="0028087A" w:rsidRDefault="004E15ED" w:rsidP="0010481B">
            <w:pPr>
              <w:rPr>
                <w:rFonts w:asciiTheme="minorHAnsi" w:hAnsiTheme="minorHAnsi"/>
                <w:sz w:val="20"/>
                <w:szCs w:val="20"/>
              </w:rPr>
            </w:pPr>
            <w:r w:rsidRPr="0028087A">
              <w:rPr>
                <w:rFonts w:asciiTheme="minorHAnsi" w:hAnsiTheme="minorHAnsi"/>
                <w:noProof/>
                <w:sz w:val="20"/>
                <w:szCs w:val="20"/>
              </w:rPr>
              <w:t>2/ZS</w:t>
            </w:r>
          </w:p>
        </w:tc>
      </w:tr>
      <w:tr w:rsidR="004E15ED" w:rsidRPr="0028087A" w:rsidTr="001B5471">
        <w:tc>
          <w:tcPr>
            <w:tcW w:w="3086" w:type="dxa"/>
            <w:shd w:val="clear" w:color="auto" w:fill="F7CAAC"/>
          </w:tcPr>
          <w:p w:rsidR="004E15ED" w:rsidRPr="0028087A" w:rsidRDefault="004E15ED" w:rsidP="0010481B">
            <w:pPr>
              <w:rPr>
                <w:rFonts w:asciiTheme="minorHAnsi" w:hAnsiTheme="minorHAnsi"/>
                <w:b/>
                <w:sz w:val="20"/>
                <w:szCs w:val="20"/>
              </w:rPr>
            </w:pPr>
            <w:r w:rsidRPr="0028087A">
              <w:rPr>
                <w:rFonts w:asciiTheme="minorHAnsi" w:hAnsiTheme="minorHAnsi"/>
                <w:b/>
                <w:sz w:val="20"/>
                <w:szCs w:val="20"/>
              </w:rPr>
              <w:t>Rozsah studijního předmětu</w:t>
            </w:r>
          </w:p>
        </w:tc>
        <w:tc>
          <w:tcPr>
            <w:tcW w:w="1701" w:type="dxa"/>
            <w:gridSpan w:val="2"/>
          </w:tcPr>
          <w:p w:rsidR="004E15ED" w:rsidRPr="0028087A" w:rsidRDefault="000E43E1" w:rsidP="0010481B">
            <w:pPr>
              <w:rPr>
                <w:rFonts w:asciiTheme="minorHAnsi" w:hAnsiTheme="minorHAnsi"/>
                <w:sz w:val="20"/>
                <w:szCs w:val="20"/>
              </w:rPr>
            </w:pPr>
            <w:r>
              <w:rPr>
                <w:rFonts w:asciiTheme="minorHAnsi" w:hAnsiTheme="minorHAnsi"/>
                <w:noProof/>
                <w:sz w:val="20"/>
                <w:szCs w:val="20"/>
              </w:rPr>
              <w:t>14</w:t>
            </w:r>
            <w:r w:rsidR="004E15ED" w:rsidRPr="0028087A">
              <w:rPr>
                <w:rFonts w:asciiTheme="minorHAnsi" w:hAnsiTheme="minorHAnsi"/>
                <w:noProof/>
                <w:sz w:val="20"/>
                <w:szCs w:val="20"/>
              </w:rPr>
              <w:t>p</w:t>
            </w:r>
            <w:r>
              <w:rPr>
                <w:rFonts w:asciiTheme="minorHAnsi" w:hAnsiTheme="minorHAnsi"/>
                <w:noProof/>
                <w:sz w:val="20"/>
                <w:szCs w:val="20"/>
              </w:rPr>
              <w:t>+14s</w:t>
            </w:r>
          </w:p>
        </w:tc>
        <w:tc>
          <w:tcPr>
            <w:tcW w:w="889" w:type="dxa"/>
            <w:shd w:val="clear" w:color="auto" w:fill="F7CAAC"/>
          </w:tcPr>
          <w:p w:rsidR="004E15ED" w:rsidRPr="0028087A" w:rsidRDefault="004E15ED" w:rsidP="0010481B">
            <w:pPr>
              <w:rPr>
                <w:rFonts w:asciiTheme="minorHAnsi" w:hAnsiTheme="minorHAnsi"/>
                <w:b/>
                <w:sz w:val="20"/>
                <w:szCs w:val="20"/>
              </w:rPr>
            </w:pPr>
            <w:r w:rsidRPr="0028087A">
              <w:rPr>
                <w:rFonts w:asciiTheme="minorHAnsi" w:hAnsiTheme="minorHAnsi"/>
                <w:b/>
                <w:sz w:val="20"/>
                <w:szCs w:val="20"/>
              </w:rPr>
              <w:t xml:space="preserve">hod. </w:t>
            </w:r>
          </w:p>
        </w:tc>
        <w:tc>
          <w:tcPr>
            <w:tcW w:w="816" w:type="dxa"/>
          </w:tcPr>
          <w:p w:rsidR="004E15ED" w:rsidRPr="0028087A" w:rsidRDefault="00F41143" w:rsidP="0010481B">
            <w:pPr>
              <w:rPr>
                <w:rFonts w:asciiTheme="minorHAnsi" w:hAnsiTheme="minorHAnsi"/>
                <w:sz w:val="20"/>
                <w:szCs w:val="20"/>
              </w:rPr>
            </w:pPr>
            <w:r>
              <w:rPr>
                <w:rFonts w:asciiTheme="minorHAnsi" w:hAnsiTheme="minorHAnsi"/>
                <w:noProof/>
                <w:sz w:val="20"/>
                <w:szCs w:val="20"/>
              </w:rPr>
              <w:t>28</w:t>
            </w:r>
          </w:p>
        </w:tc>
        <w:tc>
          <w:tcPr>
            <w:tcW w:w="2121" w:type="dxa"/>
            <w:gridSpan w:val="2"/>
            <w:shd w:val="clear" w:color="auto" w:fill="F7CAAC"/>
          </w:tcPr>
          <w:p w:rsidR="004E15ED" w:rsidRPr="0028087A" w:rsidRDefault="004E15ED" w:rsidP="0010481B">
            <w:pPr>
              <w:rPr>
                <w:rFonts w:asciiTheme="minorHAnsi" w:hAnsiTheme="minorHAnsi"/>
                <w:b/>
                <w:sz w:val="20"/>
                <w:szCs w:val="20"/>
              </w:rPr>
            </w:pPr>
            <w:r w:rsidRPr="0028087A">
              <w:rPr>
                <w:rFonts w:asciiTheme="minorHAnsi" w:hAnsiTheme="minorHAnsi"/>
                <w:b/>
                <w:sz w:val="20"/>
                <w:szCs w:val="20"/>
              </w:rPr>
              <w:t>kreditů</w:t>
            </w:r>
          </w:p>
        </w:tc>
        <w:tc>
          <w:tcPr>
            <w:tcW w:w="709" w:type="dxa"/>
          </w:tcPr>
          <w:p w:rsidR="004E15ED" w:rsidRPr="0028087A" w:rsidRDefault="00F41143" w:rsidP="0010481B">
            <w:pPr>
              <w:rPr>
                <w:rFonts w:asciiTheme="minorHAnsi" w:hAnsiTheme="minorHAnsi"/>
                <w:sz w:val="20"/>
                <w:szCs w:val="20"/>
              </w:rPr>
            </w:pPr>
            <w:r>
              <w:rPr>
                <w:rFonts w:asciiTheme="minorHAnsi" w:hAnsiTheme="minorHAnsi"/>
                <w:noProof/>
                <w:sz w:val="20"/>
                <w:szCs w:val="20"/>
              </w:rPr>
              <w:t>3</w:t>
            </w:r>
          </w:p>
        </w:tc>
      </w:tr>
      <w:tr w:rsidR="004E15ED" w:rsidRPr="0028087A" w:rsidTr="001B5471">
        <w:tc>
          <w:tcPr>
            <w:tcW w:w="3086" w:type="dxa"/>
            <w:shd w:val="clear" w:color="auto" w:fill="F7CAAC"/>
          </w:tcPr>
          <w:p w:rsidR="004E15ED" w:rsidRPr="0028087A" w:rsidRDefault="004E15ED" w:rsidP="0010481B">
            <w:pPr>
              <w:rPr>
                <w:rFonts w:asciiTheme="minorHAnsi" w:hAnsiTheme="minorHAnsi"/>
                <w:b/>
                <w:sz w:val="20"/>
                <w:szCs w:val="20"/>
              </w:rPr>
            </w:pPr>
            <w:r w:rsidRPr="0028087A">
              <w:rPr>
                <w:rFonts w:asciiTheme="minorHAnsi" w:hAnsiTheme="minorHAnsi"/>
                <w:b/>
                <w:sz w:val="20"/>
                <w:szCs w:val="20"/>
              </w:rPr>
              <w:t>Prerekvizity, korekvizity, ekvivalence</w:t>
            </w:r>
          </w:p>
        </w:tc>
        <w:tc>
          <w:tcPr>
            <w:tcW w:w="6236" w:type="dxa"/>
            <w:gridSpan w:val="7"/>
          </w:tcPr>
          <w:p w:rsidR="004E15ED" w:rsidRPr="0028087A" w:rsidRDefault="004E15ED" w:rsidP="0010481B">
            <w:pPr>
              <w:rPr>
                <w:rFonts w:asciiTheme="minorHAnsi" w:hAnsiTheme="minorHAnsi"/>
                <w:sz w:val="20"/>
                <w:szCs w:val="20"/>
              </w:rPr>
            </w:pPr>
          </w:p>
        </w:tc>
      </w:tr>
      <w:tr w:rsidR="004E15ED" w:rsidRPr="0028087A" w:rsidTr="001B5471">
        <w:tc>
          <w:tcPr>
            <w:tcW w:w="3086" w:type="dxa"/>
            <w:shd w:val="clear" w:color="auto" w:fill="F7CAAC"/>
          </w:tcPr>
          <w:p w:rsidR="004E15ED" w:rsidRPr="0028087A" w:rsidRDefault="004E15ED" w:rsidP="0010481B">
            <w:pPr>
              <w:rPr>
                <w:rFonts w:asciiTheme="minorHAnsi" w:hAnsiTheme="minorHAnsi"/>
                <w:b/>
                <w:sz w:val="20"/>
                <w:szCs w:val="20"/>
              </w:rPr>
            </w:pPr>
            <w:r w:rsidRPr="0028087A">
              <w:rPr>
                <w:rFonts w:asciiTheme="minorHAnsi" w:hAnsiTheme="minorHAnsi"/>
                <w:b/>
                <w:sz w:val="20"/>
                <w:szCs w:val="20"/>
              </w:rPr>
              <w:t>Způsob ověření studijních výsledků</w:t>
            </w:r>
          </w:p>
        </w:tc>
        <w:tc>
          <w:tcPr>
            <w:tcW w:w="3406" w:type="dxa"/>
            <w:gridSpan w:val="4"/>
          </w:tcPr>
          <w:p w:rsidR="004E15ED" w:rsidRPr="0028087A" w:rsidRDefault="000E43E1" w:rsidP="0010481B">
            <w:pPr>
              <w:rPr>
                <w:rFonts w:asciiTheme="minorHAnsi" w:hAnsiTheme="minorHAnsi"/>
                <w:sz w:val="20"/>
                <w:szCs w:val="20"/>
              </w:rPr>
            </w:pPr>
            <w:r>
              <w:rPr>
                <w:rFonts w:asciiTheme="minorHAnsi" w:hAnsiTheme="minorHAnsi"/>
                <w:noProof/>
                <w:sz w:val="20"/>
                <w:szCs w:val="20"/>
              </w:rPr>
              <w:t>zápočet, z</w:t>
            </w:r>
            <w:r w:rsidRPr="0028087A">
              <w:rPr>
                <w:rFonts w:asciiTheme="minorHAnsi" w:hAnsiTheme="minorHAnsi"/>
                <w:noProof/>
                <w:sz w:val="20"/>
                <w:szCs w:val="20"/>
              </w:rPr>
              <w:t>kouška</w:t>
            </w:r>
          </w:p>
        </w:tc>
        <w:tc>
          <w:tcPr>
            <w:tcW w:w="1696" w:type="dxa"/>
            <w:shd w:val="clear" w:color="auto" w:fill="F7CAAC"/>
          </w:tcPr>
          <w:p w:rsidR="004E15ED" w:rsidRPr="0028087A" w:rsidRDefault="004E15ED" w:rsidP="0010481B">
            <w:pPr>
              <w:rPr>
                <w:rFonts w:asciiTheme="minorHAnsi" w:hAnsiTheme="minorHAnsi"/>
                <w:b/>
                <w:sz w:val="20"/>
                <w:szCs w:val="20"/>
              </w:rPr>
            </w:pPr>
            <w:r w:rsidRPr="0028087A">
              <w:rPr>
                <w:rFonts w:asciiTheme="minorHAnsi" w:hAnsiTheme="minorHAnsi"/>
                <w:b/>
                <w:sz w:val="20"/>
                <w:szCs w:val="20"/>
              </w:rPr>
              <w:t>Forma výuky</w:t>
            </w:r>
          </w:p>
        </w:tc>
        <w:tc>
          <w:tcPr>
            <w:tcW w:w="1134" w:type="dxa"/>
            <w:gridSpan w:val="2"/>
          </w:tcPr>
          <w:p w:rsidR="004E15ED" w:rsidRDefault="00F41143" w:rsidP="0010481B">
            <w:pPr>
              <w:rPr>
                <w:rFonts w:asciiTheme="minorHAnsi" w:hAnsiTheme="minorHAnsi"/>
                <w:noProof/>
                <w:sz w:val="20"/>
                <w:szCs w:val="20"/>
              </w:rPr>
            </w:pPr>
            <w:r>
              <w:rPr>
                <w:rFonts w:asciiTheme="minorHAnsi" w:hAnsiTheme="minorHAnsi"/>
                <w:noProof/>
                <w:sz w:val="20"/>
                <w:szCs w:val="20"/>
              </w:rPr>
              <w:t>přednáška</w:t>
            </w:r>
          </w:p>
          <w:p w:rsidR="00F41143" w:rsidRPr="0028087A" w:rsidRDefault="00F41143" w:rsidP="0010481B">
            <w:pPr>
              <w:rPr>
                <w:rFonts w:asciiTheme="minorHAnsi" w:hAnsiTheme="minorHAnsi"/>
                <w:sz w:val="20"/>
                <w:szCs w:val="20"/>
              </w:rPr>
            </w:pPr>
            <w:r>
              <w:rPr>
                <w:rFonts w:asciiTheme="minorHAnsi" w:hAnsiTheme="minorHAnsi"/>
                <w:sz w:val="20"/>
                <w:szCs w:val="20"/>
              </w:rPr>
              <w:t>seminář</w:t>
            </w:r>
          </w:p>
        </w:tc>
      </w:tr>
      <w:tr w:rsidR="004E15ED" w:rsidRPr="0028087A" w:rsidTr="001B5471">
        <w:tc>
          <w:tcPr>
            <w:tcW w:w="3086" w:type="dxa"/>
            <w:shd w:val="clear" w:color="auto" w:fill="F7CAAC"/>
          </w:tcPr>
          <w:p w:rsidR="004E15ED" w:rsidRPr="0028087A" w:rsidRDefault="004E15ED" w:rsidP="0010481B">
            <w:pPr>
              <w:rPr>
                <w:rFonts w:asciiTheme="minorHAnsi" w:hAnsiTheme="minorHAnsi"/>
                <w:b/>
                <w:sz w:val="20"/>
                <w:szCs w:val="20"/>
              </w:rPr>
            </w:pPr>
            <w:r w:rsidRPr="0028087A">
              <w:rPr>
                <w:rFonts w:asciiTheme="minorHAnsi" w:hAnsiTheme="minorHAnsi"/>
                <w:b/>
                <w:sz w:val="20"/>
                <w:szCs w:val="20"/>
              </w:rPr>
              <w:t>Forma způsobu ověření studijních výsledků a další požadavky na studenta</w:t>
            </w:r>
          </w:p>
        </w:tc>
        <w:tc>
          <w:tcPr>
            <w:tcW w:w="6236" w:type="dxa"/>
            <w:gridSpan w:val="7"/>
            <w:tcBorders>
              <w:bottom w:val="nil"/>
            </w:tcBorders>
          </w:tcPr>
          <w:p w:rsidR="004E15ED" w:rsidRPr="0028087A" w:rsidRDefault="000E43E1" w:rsidP="0010481B">
            <w:pPr>
              <w:rPr>
                <w:rFonts w:asciiTheme="minorHAnsi" w:hAnsiTheme="minorHAnsi"/>
                <w:sz w:val="20"/>
                <w:szCs w:val="20"/>
              </w:rPr>
            </w:pPr>
            <w:r>
              <w:rPr>
                <w:rFonts w:asciiTheme="minorHAnsi" w:hAnsiTheme="minorHAnsi"/>
                <w:noProof/>
                <w:sz w:val="20"/>
                <w:szCs w:val="20"/>
              </w:rPr>
              <w:t>kombinovaná</w:t>
            </w:r>
          </w:p>
        </w:tc>
      </w:tr>
      <w:tr w:rsidR="004E15ED" w:rsidRPr="0028087A" w:rsidTr="001B5471">
        <w:trPr>
          <w:trHeight w:val="227"/>
        </w:trPr>
        <w:tc>
          <w:tcPr>
            <w:tcW w:w="9322" w:type="dxa"/>
            <w:gridSpan w:val="8"/>
            <w:tcBorders>
              <w:top w:val="nil"/>
            </w:tcBorders>
          </w:tcPr>
          <w:p w:rsidR="004E15ED" w:rsidRPr="0028087A" w:rsidRDefault="004E15ED" w:rsidP="0010481B">
            <w:pPr>
              <w:rPr>
                <w:rFonts w:asciiTheme="minorHAnsi" w:hAnsiTheme="minorHAnsi"/>
                <w:sz w:val="20"/>
                <w:szCs w:val="20"/>
              </w:rPr>
            </w:pPr>
          </w:p>
        </w:tc>
      </w:tr>
      <w:tr w:rsidR="004E15ED" w:rsidRPr="0028087A" w:rsidTr="001B5471">
        <w:trPr>
          <w:trHeight w:val="197"/>
        </w:trPr>
        <w:tc>
          <w:tcPr>
            <w:tcW w:w="3086" w:type="dxa"/>
            <w:tcBorders>
              <w:top w:val="nil"/>
            </w:tcBorders>
            <w:shd w:val="clear" w:color="auto" w:fill="F7CAAC"/>
          </w:tcPr>
          <w:p w:rsidR="004E15ED" w:rsidRPr="0028087A" w:rsidRDefault="004E15ED" w:rsidP="0010481B">
            <w:pPr>
              <w:rPr>
                <w:rFonts w:asciiTheme="minorHAnsi" w:hAnsiTheme="minorHAnsi"/>
                <w:b/>
                <w:sz w:val="20"/>
                <w:szCs w:val="20"/>
              </w:rPr>
            </w:pPr>
            <w:r w:rsidRPr="0028087A">
              <w:rPr>
                <w:rFonts w:asciiTheme="minorHAnsi" w:hAnsiTheme="minorHAnsi"/>
                <w:b/>
                <w:sz w:val="20"/>
                <w:szCs w:val="20"/>
              </w:rPr>
              <w:t>Garant předmětu</w:t>
            </w:r>
          </w:p>
        </w:tc>
        <w:tc>
          <w:tcPr>
            <w:tcW w:w="6236" w:type="dxa"/>
            <w:gridSpan w:val="7"/>
            <w:tcBorders>
              <w:top w:val="nil"/>
            </w:tcBorders>
          </w:tcPr>
          <w:p w:rsidR="004E15ED" w:rsidRPr="0028087A" w:rsidRDefault="004E15ED" w:rsidP="0010481B">
            <w:pPr>
              <w:rPr>
                <w:rFonts w:asciiTheme="minorHAnsi" w:hAnsiTheme="minorHAnsi"/>
                <w:sz w:val="20"/>
                <w:szCs w:val="20"/>
              </w:rPr>
            </w:pPr>
            <w:r w:rsidRPr="0028087A">
              <w:rPr>
                <w:rFonts w:asciiTheme="minorHAnsi" w:hAnsiTheme="minorHAnsi"/>
                <w:noProof/>
                <w:sz w:val="20"/>
                <w:szCs w:val="20"/>
              </w:rPr>
              <w:t>doc. Tomáš Machula, Ph.D., Th.D.</w:t>
            </w:r>
          </w:p>
        </w:tc>
      </w:tr>
      <w:tr w:rsidR="004E15ED" w:rsidRPr="0028087A" w:rsidTr="001B5471">
        <w:trPr>
          <w:trHeight w:val="243"/>
        </w:trPr>
        <w:tc>
          <w:tcPr>
            <w:tcW w:w="3086" w:type="dxa"/>
            <w:tcBorders>
              <w:top w:val="nil"/>
            </w:tcBorders>
            <w:shd w:val="clear" w:color="auto" w:fill="F7CAAC"/>
          </w:tcPr>
          <w:p w:rsidR="004E15ED" w:rsidRPr="0028087A" w:rsidRDefault="004E15ED" w:rsidP="0010481B">
            <w:pPr>
              <w:rPr>
                <w:rFonts w:asciiTheme="minorHAnsi" w:hAnsiTheme="minorHAnsi"/>
                <w:b/>
                <w:sz w:val="20"/>
                <w:szCs w:val="20"/>
              </w:rPr>
            </w:pPr>
            <w:r w:rsidRPr="0028087A">
              <w:rPr>
                <w:rFonts w:asciiTheme="minorHAnsi" w:hAnsiTheme="minorHAnsi"/>
                <w:b/>
                <w:sz w:val="20"/>
                <w:szCs w:val="20"/>
              </w:rPr>
              <w:t>Zapojení garanta do výuky předmětu</w:t>
            </w:r>
          </w:p>
        </w:tc>
        <w:tc>
          <w:tcPr>
            <w:tcW w:w="6236" w:type="dxa"/>
            <w:gridSpan w:val="7"/>
            <w:tcBorders>
              <w:top w:val="nil"/>
            </w:tcBorders>
          </w:tcPr>
          <w:p w:rsidR="004E15ED" w:rsidRPr="0028087A" w:rsidRDefault="000E43E1" w:rsidP="00F41143">
            <w:pPr>
              <w:rPr>
                <w:rFonts w:asciiTheme="minorHAnsi" w:hAnsiTheme="minorHAnsi"/>
                <w:sz w:val="20"/>
                <w:szCs w:val="20"/>
              </w:rPr>
            </w:pPr>
            <w:r>
              <w:rPr>
                <w:rFonts w:asciiTheme="minorHAnsi" w:hAnsiTheme="minorHAnsi"/>
                <w:noProof/>
                <w:sz w:val="20"/>
                <w:szCs w:val="20"/>
              </w:rPr>
              <w:t xml:space="preserve">přednášející, seminář, </w:t>
            </w:r>
            <w:r w:rsidR="00F41143">
              <w:rPr>
                <w:rFonts w:asciiTheme="minorHAnsi" w:hAnsiTheme="minorHAnsi"/>
                <w:noProof/>
                <w:sz w:val="20"/>
                <w:szCs w:val="20"/>
              </w:rPr>
              <w:t>100%</w:t>
            </w:r>
          </w:p>
        </w:tc>
      </w:tr>
      <w:tr w:rsidR="004E15ED" w:rsidRPr="0028087A" w:rsidTr="001B5471">
        <w:tc>
          <w:tcPr>
            <w:tcW w:w="3086" w:type="dxa"/>
            <w:shd w:val="clear" w:color="auto" w:fill="F7CAAC"/>
          </w:tcPr>
          <w:p w:rsidR="004E15ED" w:rsidRPr="0028087A" w:rsidRDefault="004E15ED" w:rsidP="0010481B">
            <w:pPr>
              <w:rPr>
                <w:rFonts w:asciiTheme="minorHAnsi" w:hAnsiTheme="minorHAnsi"/>
                <w:b/>
                <w:sz w:val="20"/>
                <w:szCs w:val="20"/>
              </w:rPr>
            </w:pPr>
            <w:r w:rsidRPr="0028087A">
              <w:rPr>
                <w:rFonts w:asciiTheme="minorHAnsi" w:hAnsiTheme="minorHAnsi"/>
                <w:b/>
                <w:sz w:val="20"/>
                <w:szCs w:val="20"/>
              </w:rPr>
              <w:t>Vyučující</w:t>
            </w:r>
          </w:p>
        </w:tc>
        <w:tc>
          <w:tcPr>
            <w:tcW w:w="6236" w:type="dxa"/>
            <w:gridSpan w:val="7"/>
            <w:tcBorders>
              <w:bottom w:val="nil"/>
            </w:tcBorders>
          </w:tcPr>
          <w:p w:rsidR="004E15ED" w:rsidRPr="0028087A" w:rsidRDefault="004E15ED" w:rsidP="0010481B">
            <w:pPr>
              <w:rPr>
                <w:rFonts w:asciiTheme="minorHAnsi" w:hAnsiTheme="minorHAnsi"/>
                <w:sz w:val="20"/>
                <w:szCs w:val="20"/>
              </w:rPr>
            </w:pPr>
            <w:r w:rsidRPr="0028087A">
              <w:rPr>
                <w:rFonts w:asciiTheme="minorHAnsi" w:hAnsiTheme="minorHAnsi"/>
                <w:noProof/>
                <w:sz w:val="20"/>
                <w:szCs w:val="20"/>
              </w:rPr>
              <w:t>doc. Tomáš Machula, Ph.D., Th.D.</w:t>
            </w:r>
          </w:p>
        </w:tc>
      </w:tr>
      <w:tr w:rsidR="004E15ED" w:rsidRPr="0028087A" w:rsidTr="001B5471">
        <w:trPr>
          <w:trHeight w:val="340"/>
        </w:trPr>
        <w:tc>
          <w:tcPr>
            <w:tcW w:w="9322" w:type="dxa"/>
            <w:gridSpan w:val="8"/>
            <w:tcBorders>
              <w:top w:val="nil"/>
            </w:tcBorders>
          </w:tcPr>
          <w:p w:rsidR="004E15ED" w:rsidRPr="0028087A" w:rsidRDefault="004E15ED" w:rsidP="0010481B">
            <w:pPr>
              <w:rPr>
                <w:rFonts w:asciiTheme="minorHAnsi" w:hAnsiTheme="minorHAnsi"/>
                <w:sz w:val="20"/>
                <w:szCs w:val="20"/>
              </w:rPr>
            </w:pPr>
          </w:p>
        </w:tc>
      </w:tr>
      <w:tr w:rsidR="004E15ED" w:rsidRPr="0028087A" w:rsidTr="001B5471">
        <w:tc>
          <w:tcPr>
            <w:tcW w:w="3086" w:type="dxa"/>
            <w:shd w:val="clear" w:color="auto" w:fill="F7CAAC"/>
          </w:tcPr>
          <w:p w:rsidR="004E15ED" w:rsidRPr="0028087A" w:rsidRDefault="004E15ED" w:rsidP="0010481B">
            <w:pPr>
              <w:rPr>
                <w:rFonts w:asciiTheme="minorHAnsi" w:hAnsiTheme="minorHAnsi"/>
                <w:b/>
                <w:sz w:val="20"/>
                <w:szCs w:val="20"/>
              </w:rPr>
            </w:pPr>
            <w:r w:rsidRPr="0028087A">
              <w:rPr>
                <w:rFonts w:asciiTheme="minorHAnsi" w:hAnsiTheme="minorHAnsi"/>
                <w:b/>
                <w:sz w:val="20"/>
                <w:szCs w:val="20"/>
              </w:rPr>
              <w:t>Stručná anotace předmětu</w:t>
            </w:r>
          </w:p>
        </w:tc>
        <w:tc>
          <w:tcPr>
            <w:tcW w:w="6236" w:type="dxa"/>
            <w:gridSpan w:val="7"/>
            <w:tcBorders>
              <w:bottom w:val="nil"/>
            </w:tcBorders>
          </w:tcPr>
          <w:p w:rsidR="004E15ED" w:rsidRPr="0028087A" w:rsidRDefault="004E15ED" w:rsidP="0010481B">
            <w:pPr>
              <w:rPr>
                <w:rFonts w:asciiTheme="minorHAnsi" w:hAnsiTheme="minorHAnsi"/>
                <w:sz w:val="20"/>
                <w:szCs w:val="20"/>
              </w:rPr>
            </w:pPr>
          </w:p>
        </w:tc>
      </w:tr>
      <w:tr w:rsidR="004E15ED" w:rsidRPr="0028087A" w:rsidTr="001B5471">
        <w:trPr>
          <w:trHeight w:val="340"/>
        </w:trPr>
        <w:tc>
          <w:tcPr>
            <w:tcW w:w="9322" w:type="dxa"/>
            <w:gridSpan w:val="8"/>
            <w:tcBorders>
              <w:top w:val="nil"/>
              <w:bottom w:val="single" w:sz="12" w:space="0" w:color="auto"/>
            </w:tcBorders>
          </w:tcPr>
          <w:p w:rsidR="000E43E1" w:rsidRDefault="004E15ED" w:rsidP="0010481B">
            <w:pPr>
              <w:rPr>
                <w:rFonts w:asciiTheme="minorHAnsi" w:hAnsiTheme="minorHAnsi"/>
                <w:noProof/>
                <w:sz w:val="20"/>
                <w:szCs w:val="20"/>
              </w:rPr>
            </w:pPr>
            <w:r w:rsidRPr="0028087A">
              <w:rPr>
                <w:rFonts w:asciiTheme="minorHAnsi" w:hAnsiTheme="minorHAnsi"/>
                <w:noProof/>
                <w:sz w:val="20"/>
                <w:szCs w:val="20"/>
              </w:rPr>
              <w:t>1. Pojem přírody a přirozenosti</w:t>
            </w:r>
          </w:p>
          <w:p w:rsidR="000E43E1" w:rsidRDefault="004E15ED" w:rsidP="0010481B">
            <w:pPr>
              <w:rPr>
                <w:rFonts w:asciiTheme="minorHAnsi" w:hAnsiTheme="minorHAnsi"/>
                <w:noProof/>
                <w:sz w:val="20"/>
                <w:szCs w:val="20"/>
              </w:rPr>
            </w:pPr>
            <w:r w:rsidRPr="0028087A">
              <w:rPr>
                <w:rFonts w:asciiTheme="minorHAnsi" w:hAnsiTheme="minorHAnsi"/>
                <w:noProof/>
                <w:sz w:val="20"/>
                <w:szCs w:val="20"/>
              </w:rPr>
              <w:t>2. Filosofie přírody a přírodní vědy</w:t>
            </w:r>
          </w:p>
          <w:p w:rsidR="000E43E1" w:rsidRDefault="004E15ED" w:rsidP="0010481B">
            <w:pPr>
              <w:rPr>
                <w:rFonts w:asciiTheme="minorHAnsi" w:hAnsiTheme="minorHAnsi"/>
                <w:noProof/>
                <w:sz w:val="20"/>
                <w:szCs w:val="20"/>
              </w:rPr>
            </w:pPr>
            <w:r w:rsidRPr="0028087A">
              <w:rPr>
                <w:rFonts w:asciiTheme="minorHAnsi" w:hAnsiTheme="minorHAnsi"/>
                <w:noProof/>
                <w:sz w:val="20"/>
                <w:szCs w:val="20"/>
              </w:rPr>
              <w:t>3. Přehled teorií hmotného světa</w:t>
            </w:r>
          </w:p>
          <w:p w:rsidR="000E43E1" w:rsidRDefault="004E15ED" w:rsidP="0010481B">
            <w:pPr>
              <w:rPr>
                <w:rFonts w:asciiTheme="minorHAnsi" w:hAnsiTheme="minorHAnsi"/>
                <w:noProof/>
                <w:sz w:val="20"/>
                <w:szCs w:val="20"/>
              </w:rPr>
            </w:pPr>
            <w:r w:rsidRPr="0028087A">
              <w:rPr>
                <w:rFonts w:asciiTheme="minorHAnsi" w:hAnsiTheme="minorHAnsi"/>
                <w:noProof/>
                <w:sz w:val="20"/>
                <w:szCs w:val="20"/>
              </w:rPr>
              <w:t>4. Hylemorfismus</w:t>
            </w:r>
          </w:p>
          <w:p w:rsidR="000E43E1" w:rsidRDefault="004E15ED" w:rsidP="0010481B">
            <w:pPr>
              <w:rPr>
                <w:rFonts w:asciiTheme="minorHAnsi" w:hAnsiTheme="minorHAnsi"/>
                <w:noProof/>
                <w:sz w:val="20"/>
                <w:szCs w:val="20"/>
              </w:rPr>
            </w:pPr>
            <w:r w:rsidRPr="0028087A">
              <w:rPr>
                <w:rFonts w:asciiTheme="minorHAnsi" w:hAnsiTheme="minorHAnsi"/>
                <w:noProof/>
                <w:sz w:val="20"/>
                <w:szCs w:val="20"/>
              </w:rPr>
              <w:t>5. Individua a přírodní druhy</w:t>
            </w:r>
          </w:p>
          <w:p w:rsidR="000E43E1" w:rsidRDefault="004E15ED" w:rsidP="0010481B">
            <w:pPr>
              <w:rPr>
                <w:rFonts w:asciiTheme="minorHAnsi" w:hAnsiTheme="minorHAnsi"/>
                <w:noProof/>
                <w:sz w:val="20"/>
                <w:szCs w:val="20"/>
              </w:rPr>
            </w:pPr>
            <w:r w:rsidRPr="0028087A">
              <w:rPr>
                <w:rFonts w:asciiTheme="minorHAnsi" w:hAnsiTheme="minorHAnsi"/>
                <w:noProof/>
                <w:sz w:val="20"/>
                <w:szCs w:val="20"/>
              </w:rPr>
              <w:t>6. Kvantita</w:t>
            </w:r>
          </w:p>
          <w:p w:rsidR="000E43E1" w:rsidRDefault="004E15ED" w:rsidP="0010481B">
            <w:pPr>
              <w:rPr>
                <w:rFonts w:asciiTheme="minorHAnsi" w:hAnsiTheme="minorHAnsi"/>
                <w:noProof/>
                <w:sz w:val="20"/>
                <w:szCs w:val="20"/>
              </w:rPr>
            </w:pPr>
            <w:r w:rsidRPr="0028087A">
              <w:rPr>
                <w:rFonts w:asciiTheme="minorHAnsi" w:hAnsiTheme="minorHAnsi"/>
                <w:noProof/>
                <w:sz w:val="20"/>
                <w:szCs w:val="20"/>
              </w:rPr>
              <w:t>7. Pohyb a změna</w:t>
            </w:r>
          </w:p>
          <w:p w:rsidR="000E43E1" w:rsidRDefault="004E15ED" w:rsidP="0010481B">
            <w:pPr>
              <w:rPr>
                <w:rFonts w:asciiTheme="minorHAnsi" w:hAnsiTheme="minorHAnsi"/>
                <w:noProof/>
                <w:sz w:val="20"/>
                <w:szCs w:val="20"/>
              </w:rPr>
            </w:pPr>
            <w:r w:rsidRPr="0028087A">
              <w:rPr>
                <w:rFonts w:asciiTheme="minorHAnsi" w:hAnsiTheme="minorHAnsi"/>
                <w:noProof/>
                <w:sz w:val="20"/>
                <w:szCs w:val="20"/>
              </w:rPr>
              <w:t>8. Místo a prostor</w:t>
            </w:r>
          </w:p>
          <w:p w:rsidR="000E43E1" w:rsidRDefault="004E15ED" w:rsidP="0010481B">
            <w:pPr>
              <w:rPr>
                <w:rFonts w:asciiTheme="minorHAnsi" w:hAnsiTheme="minorHAnsi"/>
                <w:noProof/>
                <w:sz w:val="20"/>
                <w:szCs w:val="20"/>
              </w:rPr>
            </w:pPr>
            <w:r w:rsidRPr="0028087A">
              <w:rPr>
                <w:rFonts w:asciiTheme="minorHAnsi" w:hAnsiTheme="minorHAnsi"/>
                <w:noProof/>
                <w:sz w:val="20"/>
                <w:szCs w:val="20"/>
              </w:rPr>
              <w:t>9. Čas</w:t>
            </w:r>
          </w:p>
          <w:p w:rsidR="000E43E1" w:rsidRDefault="004E15ED" w:rsidP="0010481B">
            <w:pPr>
              <w:rPr>
                <w:rFonts w:asciiTheme="minorHAnsi" w:hAnsiTheme="minorHAnsi"/>
                <w:noProof/>
                <w:sz w:val="20"/>
                <w:szCs w:val="20"/>
              </w:rPr>
            </w:pPr>
            <w:r w:rsidRPr="0028087A">
              <w:rPr>
                <w:rFonts w:asciiTheme="minorHAnsi" w:hAnsiTheme="minorHAnsi"/>
                <w:noProof/>
                <w:sz w:val="20"/>
                <w:szCs w:val="20"/>
              </w:rPr>
              <w:t>10. Kvalita</w:t>
            </w:r>
          </w:p>
          <w:p w:rsidR="000E43E1" w:rsidRDefault="004E15ED" w:rsidP="0010481B">
            <w:pPr>
              <w:rPr>
                <w:rFonts w:asciiTheme="minorHAnsi" w:hAnsiTheme="minorHAnsi"/>
                <w:noProof/>
                <w:sz w:val="20"/>
                <w:szCs w:val="20"/>
              </w:rPr>
            </w:pPr>
            <w:r w:rsidRPr="0028087A">
              <w:rPr>
                <w:rFonts w:asciiTheme="minorHAnsi" w:hAnsiTheme="minorHAnsi"/>
                <w:noProof/>
                <w:sz w:val="20"/>
                <w:szCs w:val="20"/>
              </w:rPr>
              <w:t>11. Finalita</w:t>
            </w:r>
          </w:p>
          <w:p w:rsidR="004E15ED" w:rsidRPr="0028087A" w:rsidRDefault="004E15ED" w:rsidP="0010481B">
            <w:pPr>
              <w:rPr>
                <w:rFonts w:asciiTheme="minorHAnsi" w:hAnsiTheme="minorHAnsi"/>
                <w:sz w:val="20"/>
                <w:szCs w:val="20"/>
              </w:rPr>
            </w:pPr>
            <w:r w:rsidRPr="0028087A">
              <w:rPr>
                <w:rFonts w:asciiTheme="minorHAnsi" w:hAnsiTheme="minorHAnsi"/>
                <w:noProof/>
                <w:sz w:val="20"/>
                <w:szCs w:val="20"/>
              </w:rPr>
              <w:t>12. Účinná příčina</w:t>
            </w:r>
          </w:p>
        </w:tc>
      </w:tr>
      <w:tr w:rsidR="004E15ED" w:rsidRPr="0028087A" w:rsidTr="001B5471">
        <w:trPr>
          <w:trHeight w:val="265"/>
        </w:trPr>
        <w:tc>
          <w:tcPr>
            <w:tcW w:w="3653" w:type="dxa"/>
            <w:gridSpan w:val="2"/>
            <w:tcBorders>
              <w:top w:val="nil"/>
            </w:tcBorders>
            <w:shd w:val="clear" w:color="auto" w:fill="F7CAAC"/>
          </w:tcPr>
          <w:p w:rsidR="004E15ED" w:rsidRPr="0028087A" w:rsidRDefault="004E15ED" w:rsidP="0010481B">
            <w:pPr>
              <w:rPr>
                <w:rFonts w:asciiTheme="minorHAnsi" w:hAnsiTheme="minorHAnsi"/>
                <w:sz w:val="20"/>
                <w:szCs w:val="20"/>
              </w:rPr>
            </w:pPr>
            <w:r w:rsidRPr="0028087A">
              <w:rPr>
                <w:rFonts w:asciiTheme="minorHAnsi" w:hAnsiTheme="minorHAnsi"/>
                <w:b/>
                <w:sz w:val="20"/>
                <w:szCs w:val="20"/>
              </w:rPr>
              <w:t>Studijní literatura a studijní pomůcky</w:t>
            </w:r>
          </w:p>
        </w:tc>
        <w:tc>
          <w:tcPr>
            <w:tcW w:w="5669" w:type="dxa"/>
            <w:gridSpan w:val="6"/>
            <w:tcBorders>
              <w:top w:val="nil"/>
              <w:bottom w:val="nil"/>
            </w:tcBorders>
          </w:tcPr>
          <w:p w:rsidR="004E15ED" w:rsidRPr="0028087A" w:rsidRDefault="004E15ED" w:rsidP="0010481B">
            <w:pPr>
              <w:rPr>
                <w:rFonts w:asciiTheme="minorHAnsi" w:hAnsiTheme="minorHAnsi"/>
                <w:sz w:val="20"/>
                <w:szCs w:val="20"/>
              </w:rPr>
            </w:pPr>
          </w:p>
        </w:tc>
      </w:tr>
      <w:tr w:rsidR="004E15ED" w:rsidRPr="0028087A" w:rsidTr="001B5471">
        <w:trPr>
          <w:trHeight w:val="340"/>
        </w:trPr>
        <w:tc>
          <w:tcPr>
            <w:tcW w:w="9322" w:type="dxa"/>
            <w:gridSpan w:val="8"/>
            <w:tcBorders>
              <w:top w:val="nil"/>
            </w:tcBorders>
          </w:tcPr>
          <w:p w:rsidR="004E15ED" w:rsidRPr="0028087A" w:rsidRDefault="004E15ED" w:rsidP="0010481B">
            <w:pPr>
              <w:rPr>
                <w:rFonts w:asciiTheme="minorHAnsi" w:hAnsiTheme="minorHAnsi"/>
                <w:sz w:val="20"/>
                <w:szCs w:val="20"/>
              </w:rPr>
            </w:pPr>
            <w:r w:rsidRPr="0028087A">
              <w:rPr>
                <w:rFonts w:asciiTheme="minorHAnsi" w:hAnsiTheme="minorHAnsi"/>
                <w:noProof/>
                <w:sz w:val="20"/>
                <w:szCs w:val="20"/>
              </w:rPr>
              <w:t>Machula, T. Filosofie přírody. Praha, 2007.</w:t>
            </w:r>
          </w:p>
          <w:p w:rsidR="004E15ED" w:rsidRPr="0028087A" w:rsidRDefault="004E15ED" w:rsidP="0010481B">
            <w:pPr>
              <w:rPr>
                <w:rFonts w:asciiTheme="minorHAnsi" w:hAnsiTheme="minorHAnsi"/>
                <w:sz w:val="20"/>
                <w:szCs w:val="20"/>
              </w:rPr>
            </w:pPr>
            <w:r w:rsidRPr="0028087A">
              <w:rPr>
                <w:rFonts w:asciiTheme="minorHAnsi" w:hAnsiTheme="minorHAnsi"/>
                <w:noProof/>
                <w:sz w:val="20"/>
                <w:szCs w:val="20"/>
              </w:rPr>
              <w:t>Kratochvíl, Z. Filosofie živé přírody. Praha, 1994.</w:t>
            </w:r>
          </w:p>
        </w:tc>
      </w:tr>
      <w:tr w:rsidR="004E15ED" w:rsidRPr="0028087A" w:rsidTr="001B5471">
        <w:tc>
          <w:tcPr>
            <w:tcW w:w="9322" w:type="dxa"/>
            <w:gridSpan w:val="8"/>
            <w:tcBorders>
              <w:top w:val="single" w:sz="12" w:space="0" w:color="auto"/>
              <w:left w:val="single" w:sz="2" w:space="0" w:color="auto"/>
              <w:bottom w:val="single" w:sz="2" w:space="0" w:color="auto"/>
              <w:right w:val="single" w:sz="2" w:space="0" w:color="auto"/>
            </w:tcBorders>
            <w:shd w:val="clear" w:color="auto" w:fill="F7CAAC"/>
          </w:tcPr>
          <w:p w:rsidR="004E15ED" w:rsidRPr="0028087A" w:rsidRDefault="004E15ED" w:rsidP="0010481B">
            <w:pPr>
              <w:rPr>
                <w:rFonts w:asciiTheme="minorHAnsi" w:hAnsiTheme="minorHAnsi"/>
                <w:b/>
                <w:sz w:val="20"/>
                <w:szCs w:val="20"/>
              </w:rPr>
            </w:pPr>
            <w:r w:rsidRPr="0028087A">
              <w:rPr>
                <w:rFonts w:asciiTheme="minorHAnsi" w:hAnsiTheme="minorHAnsi"/>
                <w:b/>
                <w:sz w:val="20"/>
                <w:szCs w:val="20"/>
              </w:rPr>
              <w:t>Informace ke kombinované nebo distanční formě</w:t>
            </w:r>
          </w:p>
        </w:tc>
      </w:tr>
      <w:tr w:rsidR="004E15ED" w:rsidRPr="0028087A" w:rsidTr="001B5471">
        <w:tc>
          <w:tcPr>
            <w:tcW w:w="4787" w:type="dxa"/>
            <w:gridSpan w:val="3"/>
            <w:tcBorders>
              <w:top w:val="single" w:sz="2" w:space="0" w:color="auto"/>
            </w:tcBorders>
            <w:shd w:val="clear" w:color="auto" w:fill="F7CAAC"/>
          </w:tcPr>
          <w:p w:rsidR="004E15ED" w:rsidRPr="0028087A" w:rsidRDefault="004E15ED" w:rsidP="0010481B">
            <w:pPr>
              <w:rPr>
                <w:rFonts w:asciiTheme="minorHAnsi" w:hAnsiTheme="minorHAnsi"/>
                <w:sz w:val="20"/>
                <w:szCs w:val="20"/>
              </w:rPr>
            </w:pPr>
            <w:r w:rsidRPr="0028087A">
              <w:rPr>
                <w:rFonts w:asciiTheme="minorHAnsi" w:hAnsiTheme="minorHAnsi"/>
                <w:b/>
                <w:sz w:val="20"/>
                <w:szCs w:val="20"/>
              </w:rPr>
              <w:t>Rozsah konzultací (soustředění)</w:t>
            </w:r>
          </w:p>
        </w:tc>
        <w:tc>
          <w:tcPr>
            <w:tcW w:w="889" w:type="dxa"/>
            <w:tcBorders>
              <w:top w:val="single" w:sz="2" w:space="0" w:color="auto"/>
            </w:tcBorders>
          </w:tcPr>
          <w:p w:rsidR="004E15ED" w:rsidRPr="0028087A" w:rsidRDefault="000E43E1" w:rsidP="0010481B">
            <w:pPr>
              <w:rPr>
                <w:rFonts w:asciiTheme="minorHAnsi" w:hAnsiTheme="minorHAnsi"/>
                <w:sz w:val="20"/>
                <w:szCs w:val="20"/>
              </w:rPr>
            </w:pPr>
            <w:r>
              <w:rPr>
                <w:rFonts w:asciiTheme="minorHAnsi" w:hAnsiTheme="minorHAnsi"/>
                <w:sz w:val="20"/>
                <w:szCs w:val="20"/>
              </w:rPr>
              <w:t>14-28</w:t>
            </w:r>
          </w:p>
        </w:tc>
        <w:tc>
          <w:tcPr>
            <w:tcW w:w="3646" w:type="dxa"/>
            <w:gridSpan w:val="4"/>
            <w:tcBorders>
              <w:top w:val="single" w:sz="2" w:space="0" w:color="auto"/>
            </w:tcBorders>
            <w:shd w:val="clear" w:color="auto" w:fill="F7CAAC"/>
          </w:tcPr>
          <w:p w:rsidR="004E15ED" w:rsidRPr="0028087A" w:rsidRDefault="004E15ED" w:rsidP="0010481B">
            <w:pPr>
              <w:rPr>
                <w:rFonts w:asciiTheme="minorHAnsi" w:hAnsiTheme="minorHAnsi"/>
                <w:b/>
                <w:sz w:val="20"/>
                <w:szCs w:val="20"/>
              </w:rPr>
            </w:pPr>
            <w:r w:rsidRPr="0028087A">
              <w:rPr>
                <w:rFonts w:asciiTheme="minorHAnsi" w:hAnsiTheme="minorHAnsi"/>
                <w:b/>
                <w:sz w:val="20"/>
                <w:szCs w:val="20"/>
              </w:rPr>
              <w:t xml:space="preserve">hodin </w:t>
            </w:r>
          </w:p>
        </w:tc>
      </w:tr>
      <w:tr w:rsidR="004E15ED" w:rsidRPr="0028087A" w:rsidTr="001B5471">
        <w:tc>
          <w:tcPr>
            <w:tcW w:w="9322" w:type="dxa"/>
            <w:gridSpan w:val="8"/>
            <w:shd w:val="clear" w:color="auto" w:fill="F7CAAC"/>
          </w:tcPr>
          <w:p w:rsidR="004E15ED" w:rsidRPr="0028087A" w:rsidRDefault="004E15ED" w:rsidP="0010481B">
            <w:pPr>
              <w:rPr>
                <w:rFonts w:asciiTheme="minorHAnsi" w:hAnsiTheme="minorHAnsi"/>
                <w:b/>
                <w:sz w:val="20"/>
                <w:szCs w:val="20"/>
              </w:rPr>
            </w:pPr>
            <w:r w:rsidRPr="0028087A">
              <w:rPr>
                <w:rFonts w:asciiTheme="minorHAnsi" w:hAnsiTheme="minorHAnsi"/>
                <w:b/>
                <w:sz w:val="20"/>
                <w:szCs w:val="20"/>
              </w:rPr>
              <w:t>Informace o způsobu kontaktu s vyučujícím</w:t>
            </w:r>
          </w:p>
        </w:tc>
      </w:tr>
      <w:tr w:rsidR="004E15ED" w:rsidRPr="0028087A" w:rsidTr="001B5471">
        <w:trPr>
          <w:trHeight w:val="680"/>
        </w:trPr>
        <w:tc>
          <w:tcPr>
            <w:tcW w:w="9322" w:type="dxa"/>
            <w:gridSpan w:val="8"/>
          </w:tcPr>
          <w:p w:rsidR="004E15ED" w:rsidRPr="0028087A" w:rsidRDefault="000E43E1" w:rsidP="0010481B">
            <w:pPr>
              <w:rPr>
                <w:rFonts w:asciiTheme="minorHAnsi" w:hAnsiTheme="minorHAnsi"/>
                <w:sz w:val="20"/>
                <w:szCs w:val="20"/>
              </w:rPr>
            </w:pPr>
            <w:r>
              <w:rPr>
                <w:rFonts w:asciiTheme="minorHAnsi" w:hAnsiTheme="minorHAnsi"/>
                <w:sz w:val="20"/>
                <w:szCs w:val="20"/>
              </w:rPr>
              <w:t>Přímé konzultace s vyučujícím, využití Moodle kurzu.</w:t>
            </w:r>
          </w:p>
        </w:tc>
      </w:tr>
    </w:tbl>
    <w:p w:rsidR="004E15ED" w:rsidRDefault="004E15ED" w:rsidP="004E15ED">
      <w:pPr>
        <w:rPr>
          <w:rFonts w:asciiTheme="minorHAnsi" w:hAnsiTheme="minorHAnsi"/>
          <w:sz w:val="20"/>
          <w:szCs w:val="20"/>
        </w:rPr>
      </w:pPr>
    </w:p>
    <w:p w:rsidR="004E15ED" w:rsidRDefault="004E15ED" w:rsidP="004E15ED">
      <w:pPr>
        <w:rPr>
          <w:rFonts w:asciiTheme="minorHAnsi" w:hAnsiTheme="minorHAnsi"/>
          <w:sz w:val="20"/>
          <w:szCs w:val="20"/>
        </w:rPr>
      </w:pPr>
    </w:p>
    <w:p w:rsidR="004E15ED" w:rsidRDefault="004E15ED" w:rsidP="004E15ED">
      <w:pPr>
        <w:rPr>
          <w:rFonts w:asciiTheme="minorHAnsi" w:hAnsiTheme="minorHAnsi"/>
          <w:sz w:val="20"/>
          <w:szCs w:val="20"/>
        </w:rPr>
      </w:pPr>
    </w:p>
    <w:p w:rsidR="004E15ED" w:rsidRPr="0028087A" w:rsidRDefault="004E15ED" w:rsidP="004E15ED">
      <w:pPr>
        <w:rPr>
          <w:rFonts w:asciiTheme="minorHAnsi" w:hAnsiTheme="minorHAnsi"/>
          <w:sz w:val="20"/>
          <w:szCs w:val="20"/>
        </w:rPr>
        <w:sectPr w:rsidR="004E15ED" w:rsidRPr="0028087A" w:rsidSect="00F64E0E">
          <w:footerReference w:type="even" r:id="rId69"/>
          <w:footerReference w:type="default" r:id="rId70"/>
          <w:footerReference w:type="first" r:id="rId71"/>
          <w:pgSz w:w="11906" w:h="16838"/>
          <w:pgMar w:top="1417" w:right="1417" w:bottom="1417" w:left="1417" w:header="708" w:footer="708" w:gutter="0"/>
          <w:pgNumType w:start="1"/>
          <w:cols w:space="708"/>
          <w:titlePg/>
          <w:docGrid w:linePitch="360"/>
        </w:sectPr>
      </w:pPr>
    </w:p>
    <w:tbl>
      <w:tblPr>
        <w:tblW w:w="93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25"/>
        <w:gridCol w:w="734"/>
      </w:tblGrid>
      <w:tr w:rsidR="00032EAC" w:rsidRPr="00122D7B" w:rsidTr="0010481B">
        <w:tc>
          <w:tcPr>
            <w:tcW w:w="9347" w:type="dxa"/>
            <w:gridSpan w:val="8"/>
            <w:tcBorders>
              <w:bottom w:val="double" w:sz="4" w:space="0" w:color="auto"/>
            </w:tcBorders>
            <w:shd w:val="clear" w:color="auto" w:fill="BDD6EE"/>
          </w:tcPr>
          <w:p w:rsidR="00032EAC" w:rsidRPr="00122D7B" w:rsidRDefault="00032EAC" w:rsidP="0010481B">
            <w:pPr>
              <w:rPr>
                <w:rFonts w:asciiTheme="minorHAnsi" w:hAnsiTheme="minorHAnsi"/>
                <w:b/>
                <w:szCs w:val="20"/>
              </w:rPr>
            </w:pPr>
            <w:r w:rsidRPr="00122D7B">
              <w:rPr>
                <w:rFonts w:asciiTheme="minorHAnsi" w:hAnsiTheme="minorHAnsi"/>
                <w:szCs w:val="20"/>
              </w:rPr>
              <w:br w:type="page"/>
            </w:r>
            <w:r w:rsidRPr="00122D7B">
              <w:rPr>
                <w:rFonts w:asciiTheme="minorHAnsi" w:hAnsiTheme="minorHAnsi"/>
                <w:b/>
                <w:szCs w:val="20"/>
              </w:rPr>
              <w:t>B-III – Charakteristika studijního předmětu</w:t>
            </w:r>
          </w:p>
        </w:tc>
      </w:tr>
      <w:tr w:rsidR="00032EAC" w:rsidRPr="0028087A" w:rsidTr="0010481B">
        <w:tc>
          <w:tcPr>
            <w:tcW w:w="3086" w:type="dxa"/>
            <w:tcBorders>
              <w:top w:val="double" w:sz="4" w:space="0" w:color="auto"/>
            </w:tcBorders>
            <w:shd w:val="clear" w:color="auto" w:fill="F7CAAC"/>
          </w:tcPr>
          <w:p w:rsidR="00032EAC" w:rsidRPr="0028087A" w:rsidRDefault="00032EAC" w:rsidP="0010481B">
            <w:pPr>
              <w:rPr>
                <w:rFonts w:asciiTheme="minorHAnsi" w:hAnsiTheme="minorHAnsi"/>
                <w:b/>
                <w:sz w:val="20"/>
                <w:szCs w:val="20"/>
              </w:rPr>
            </w:pPr>
            <w:r w:rsidRPr="0028087A">
              <w:rPr>
                <w:rFonts w:asciiTheme="minorHAnsi" w:hAnsiTheme="minorHAnsi"/>
                <w:b/>
                <w:sz w:val="20"/>
                <w:szCs w:val="20"/>
              </w:rPr>
              <w:t>Název studijního předmětu</w:t>
            </w:r>
          </w:p>
        </w:tc>
        <w:tc>
          <w:tcPr>
            <w:tcW w:w="6261" w:type="dxa"/>
            <w:gridSpan w:val="7"/>
            <w:tcBorders>
              <w:top w:val="double" w:sz="4" w:space="0" w:color="auto"/>
            </w:tcBorders>
          </w:tcPr>
          <w:p w:rsidR="00032EAC" w:rsidRPr="00F257B6" w:rsidRDefault="00032EAC" w:rsidP="0010481B">
            <w:pPr>
              <w:rPr>
                <w:rFonts w:asciiTheme="minorHAnsi" w:hAnsiTheme="minorHAnsi"/>
                <w:sz w:val="20"/>
                <w:szCs w:val="20"/>
              </w:rPr>
            </w:pPr>
            <w:r w:rsidRPr="00F257B6">
              <w:rPr>
                <w:rFonts w:asciiTheme="minorHAnsi" w:hAnsiTheme="minorHAnsi"/>
                <w:noProof/>
                <w:sz w:val="20"/>
                <w:szCs w:val="20"/>
              </w:rPr>
              <w:t>Formální a filosofická logika 1</w:t>
            </w:r>
          </w:p>
        </w:tc>
      </w:tr>
      <w:tr w:rsidR="00032EAC" w:rsidRPr="0028087A" w:rsidTr="0010481B">
        <w:tc>
          <w:tcPr>
            <w:tcW w:w="3086" w:type="dxa"/>
            <w:shd w:val="clear" w:color="auto" w:fill="F7CAAC"/>
          </w:tcPr>
          <w:p w:rsidR="00032EAC" w:rsidRPr="0028087A" w:rsidRDefault="00032EAC" w:rsidP="0010481B">
            <w:pPr>
              <w:rPr>
                <w:rFonts w:asciiTheme="minorHAnsi" w:hAnsiTheme="minorHAnsi"/>
                <w:b/>
                <w:sz w:val="20"/>
                <w:szCs w:val="20"/>
              </w:rPr>
            </w:pPr>
            <w:r w:rsidRPr="0028087A">
              <w:rPr>
                <w:rFonts w:asciiTheme="minorHAnsi" w:hAnsiTheme="minorHAnsi"/>
                <w:b/>
                <w:sz w:val="20"/>
                <w:szCs w:val="20"/>
              </w:rPr>
              <w:t>Typ předmětu</w:t>
            </w:r>
          </w:p>
        </w:tc>
        <w:tc>
          <w:tcPr>
            <w:tcW w:w="3406" w:type="dxa"/>
            <w:gridSpan w:val="4"/>
          </w:tcPr>
          <w:p w:rsidR="00032EAC" w:rsidRDefault="00032EAC" w:rsidP="00032EAC">
            <w:pPr>
              <w:rPr>
                <w:rFonts w:asciiTheme="minorHAnsi" w:hAnsiTheme="minorHAnsi"/>
                <w:noProof/>
                <w:sz w:val="20"/>
                <w:szCs w:val="20"/>
              </w:rPr>
            </w:pPr>
            <w:r>
              <w:rPr>
                <w:rFonts w:asciiTheme="minorHAnsi" w:hAnsiTheme="minorHAnsi"/>
                <w:noProof/>
                <w:sz w:val="20"/>
                <w:szCs w:val="20"/>
              </w:rPr>
              <w:t>p</w:t>
            </w:r>
            <w:r w:rsidRPr="0028087A">
              <w:rPr>
                <w:rFonts w:asciiTheme="minorHAnsi" w:hAnsiTheme="minorHAnsi"/>
                <w:noProof/>
                <w:sz w:val="20"/>
                <w:szCs w:val="20"/>
              </w:rPr>
              <w:t>ovinný</w:t>
            </w:r>
          </w:p>
          <w:p w:rsidR="00032EAC" w:rsidRPr="0028087A" w:rsidRDefault="00032EAC" w:rsidP="00032EAC">
            <w:pPr>
              <w:rPr>
                <w:rFonts w:asciiTheme="minorHAnsi" w:hAnsiTheme="minorHAnsi"/>
                <w:sz w:val="20"/>
                <w:szCs w:val="20"/>
              </w:rPr>
            </w:pPr>
            <w:r>
              <w:rPr>
                <w:rFonts w:asciiTheme="minorHAnsi" w:hAnsiTheme="minorHAnsi"/>
                <w:noProof/>
                <w:sz w:val="20"/>
                <w:szCs w:val="20"/>
              </w:rPr>
              <w:t>PZ pro všechny studijní plány</w:t>
            </w:r>
          </w:p>
        </w:tc>
        <w:tc>
          <w:tcPr>
            <w:tcW w:w="2121" w:type="dxa"/>
            <w:gridSpan w:val="2"/>
            <w:shd w:val="clear" w:color="auto" w:fill="F7CAAC"/>
          </w:tcPr>
          <w:p w:rsidR="00032EAC" w:rsidRPr="0028087A" w:rsidRDefault="00032EAC" w:rsidP="0010481B">
            <w:pPr>
              <w:rPr>
                <w:rFonts w:asciiTheme="minorHAnsi" w:hAnsiTheme="minorHAnsi"/>
                <w:sz w:val="20"/>
                <w:szCs w:val="20"/>
              </w:rPr>
            </w:pPr>
            <w:r w:rsidRPr="0028087A">
              <w:rPr>
                <w:rFonts w:asciiTheme="minorHAnsi" w:hAnsiTheme="minorHAnsi"/>
                <w:b/>
                <w:sz w:val="20"/>
                <w:szCs w:val="20"/>
              </w:rPr>
              <w:t>doporučený ročník / semestr</w:t>
            </w:r>
          </w:p>
        </w:tc>
        <w:tc>
          <w:tcPr>
            <w:tcW w:w="734" w:type="dxa"/>
          </w:tcPr>
          <w:p w:rsidR="00032EAC" w:rsidRPr="0028087A" w:rsidRDefault="00032EAC" w:rsidP="0010481B">
            <w:pPr>
              <w:rPr>
                <w:rFonts w:asciiTheme="minorHAnsi" w:hAnsiTheme="minorHAnsi"/>
                <w:sz w:val="20"/>
                <w:szCs w:val="20"/>
              </w:rPr>
            </w:pPr>
            <w:r w:rsidRPr="0028087A">
              <w:rPr>
                <w:rFonts w:asciiTheme="minorHAnsi" w:hAnsiTheme="minorHAnsi"/>
                <w:noProof/>
                <w:sz w:val="20"/>
                <w:szCs w:val="20"/>
              </w:rPr>
              <w:t>1/ZS</w:t>
            </w:r>
          </w:p>
        </w:tc>
      </w:tr>
      <w:tr w:rsidR="00032EAC" w:rsidRPr="0028087A" w:rsidTr="0010481B">
        <w:tc>
          <w:tcPr>
            <w:tcW w:w="3086" w:type="dxa"/>
            <w:shd w:val="clear" w:color="auto" w:fill="F7CAAC"/>
          </w:tcPr>
          <w:p w:rsidR="00032EAC" w:rsidRPr="0028087A" w:rsidRDefault="00032EAC" w:rsidP="0010481B">
            <w:pPr>
              <w:rPr>
                <w:rFonts w:asciiTheme="minorHAnsi" w:hAnsiTheme="minorHAnsi"/>
                <w:b/>
                <w:sz w:val="20"/>
                <w:szCs w:val="20"/>
              </w:rPr>
            </w:pPr>
            <w:r w:rsidRPr="0028087A">
              <w:rPr>
                <w:rFonts w:asciiTheme="minorHAnsi" w:hAnsiTheme="minorHAnsi"/>
                <w:b/>
                <w:sz w:val="20"/>
                <w:szCs w:val="20"/>
              </w:rPr>
              <w:t>Rozsah studijního předmětu</w:t>
            </w:r>
          </w:p>
        </w:tc>
        <w:tc>
          <w:tcPr>
            <w:tcW w:w="1701" w:type="dxa"/>
            <w:gridSpan w:val="2"/>
          </w:tcPr>
          <w:p w:rsidR="00032EAC" w:rsidRPr="0028087A" w:rsidRDefault="00032EAC" w:rsidP="00032EAC">
            <w:pPr>
              <w:rPr>
                <w:rFonts w:asciiTheme="minorHAnsi" w:hAnsiTheme="minorHAnsi"/>
                <w:sz w:val="20"/>
                <w:szCs w:val="20"/>
              </w:rPr>
            </w:pPr>
            <w:r w:rsidRPr="0028087A">
              <w:rPr>
                <w:rFonts w:asciiTheme="minorHAnsi" w:hAnsiTheme="minorHAnsi"/>
                <w:noProof/>
                <w:sz w:val="20"/>
                <w:szCs w:val="20"/>
              </w:rPr>
              <w:t>1</w:t>
            </w:r>
            <w:r>
              <w:rPr>
                <w:rFonts w:asciiTheme="minorHAnsi" w:hAnsiTheme="minorHAnsi"/>
                <w:noProof/>
                <w:sz w:val="20"/>
                <w:szCs w:val="20"/>
              </w:rPr>
              <w:t>4</w:t>
            </w:r>
            <w:r w:rsidRPr="0028087A">
              <w:rPr>
                <w:rFonts w:asciiTheme="minorHAnsi" w:hAnsiTheme="minorHAnsi"/>
                <w:noProof/>
                <w:sz w:val="20"/>
                <w:szCs w:val="20"/>
              </w:rPr>
              <w:t>p+1</w:t>
            </w:r>
            <w:r>
              <w:rPr>
                <w:rFonts w:asciiTheme="minorHAnsi" w:hAnsiTheme="minorHAnsi"/>
                <w:noProof/>
                <w:sz w:val="20"/>
                <w:szCs w:val="20"/>
              </w:rPr>
              <w:t>4</w:t>
            </w:r>
            <w:r w:rsidRPr="0028087A">
              <w:rPr>
                <w:rFonts w:asciiTheme="minorHAnsi" w:hAnsiTheme="minorHAnsi"/>
                <w:noProof/>
                <w:sz w:val="20"/>
                <w:szCs w:val="20"/>
              </w:rPr>
              <w:t>s</w:t>
            </w:r>
          </w:p>
        </w:tc>
        <w:tc>
          <w:tcPr>
            <w:tcW w:w="889" w:type="dxa"/>
            <w:shd w:val="clear" w:color="auto" w:fill="F7CAAC"/>
          </w:tcPr>
          <w:p w:rsidR="00032EAC" w:rsidRPr="0028087A" w:rsidRDefault="00032EAC" w:rsidP="0010481B">
            <w:pPr>
              <w:rPr>
                <w:rFonts w:asciiTheme="minorHAnsi" w:hAnsiTheme="minorHAnsi"/>
                <w:b/>
                <w:sz w:val="20"/>
                <w:szCs w:val="20"/>
              </w:rPr>
            </w:pPr>
            <w:r w:rsidRPr="0028087A">
              <w:rPr>
                <w:rFonts w:asciiTheme="minorHAnsi" w:hAnsiTheme="minorHAnsi"/>
                <w:b/>
                <w:sz w:val="20"/>
                <w:szCs w:val="20"/>
              </w:rPr>
              <w:t xml:space="preserve">hod. </w:t>
            </w:r>
          </w:p>
        </w:tc>
        <w:tc>
          <w:tcPr>
            <w:tcW w:w="816" w:type="dxa"/>
          </w:tcPr>
          <w:p w:rsidR="00032EAC" w:rsidRPr="0028087A" w:rsidRDefault="00032EAC" w:rsidP="00032EAC">
            <w:pPr>
              <w:rPr>
                <w:rFonts w:asciiTheme="minorHAnsi" w:hAnsiTheme="minorHAnsi"/>
                <w:sz w:val="20"/>
                <w:szCs w:val="20"/>
              </w:rPr>
            </w:pPr>
            <w:r w:rsidRPr="0028087A">
              <w:rPr>
                <w:rFonts w:asciiTheme="minorHAnsi" w:hAnsiTheme="minorHAnsi"/>
                <w:noProof/>
                <w:sz w:val="20"/>
                <w:szCs w:val="20"/>
              </w:rPr>
              <w:t>2</w:t>
            </w:r>
            <w:r>
              <w:rPr>
                <w:rFonts w:asciiTheme="minorHAnsi" w:hAnsiTheme="minorHAnsi"/>
                <w:noProof/>
                <w:sz w:val="20"/>
                <w:szCs w:val="20"/>
              </w:rPr>
              <w:t>8</w:t>
            </w:r>
          </w:p>
        </w:tc>
        <w:tc>
          <w:tcPr>
            <w:tcW w:w="2121" w:type="dxa"/>
            <w:gridSpan w:val="2"/>
            <w:shd w:val="clear" w:color="auto" w:fill="F7CAAC"/>
          </w:tcPr>
          <w:p w:rsidR="00032EAC" w:rsidRPr="0028087A" w:rsidRDefault="00032EAC" w:rsidP="0010481B">
            <w:pPr>
              <w:rPr>
                <w:rFonts w:asciiTheme="minorHAnsi" w:hAnsiTheme="minorHAnsi"/>
                <w:b/>
                <w:sz w:val="20"/>
                <w:szCs w:val="20"/>
              </w:rPr>
            </w:pPr>
            <w:r w:rsidRPr="0028087A">
              <w:rPr>
                <w:rFonts w:asciiTheme="minorHAnsi" w:hAnsiTheme="minorHAnsi"/>
                <w:b/>
                <w:sz w:val="20"/>
                <w:szCs w:val="20"/>
              </w:rPr>
              <w:t>kreditů</w:t>
            </w:r>
          </w:p>
        </w:tc>
        <w:tc>
          <w:tcPr>
            <w:tcW w:w="734" w:type="dxa"/>
          </w:tcPr>
          <w:p w:rsidR="00032EAC" w:rsidRPr="0028087A" w:rsidRDefault="00032EAC" w:rsidP="0010481B">
            <w:pPr>
              <w:rPr>
                <w:rFonts w:asciiTheme="minorHAnsi" w:hAnsiTheme="minorHAnsi"/>
                <w:sz w:val="20"/>
                <w:szCs w:val="20"/>
              </w:rPr>
            </w:pPr>
            <w:r w:rsidRPr="0028087A">
              <w:rPr>
                <w:rFonts w:asciiTheme="minorHAnsi" w:hAnsiTheme="minorHAnsi"/>
                <w:noProof/>
                <w:sz w:val="20"/>
                <w:szCs w:val="20"/>
              </w:rPr>
              <w:t>5</w:t>
            </w:r>
          </w:p>
        </w:tc>
      </w:tr>
      <w:tr w:rsidR="00032EAC" w:rsidRPr="0028087A" w:rsidTr="0010481B">
        <w:tc>
          <w:tcPr>
            <w:tcW w:w="3086" w:type="dxa"/>
            <w:shd w:val="clear" w:color="auto" w:fill="F7CAAC"/>
          </w:tcPr>
          <w:p w:rsidR="00032EAC" w:rsidRPr="0028087A" w:rsidRDefault="00032EAC" w:rsidP="0010481B">
            <w:pPr>
              <w:rPr>
                <w:rFonts w:asciiTheme="minorHAnsi" w:hAnsiTheme="minorHAnsi"/>
                <w:b/>
                <w:sz w:val="20"/>
                <w:szCs w:val="20"/>
              </w:rPr>
            </w:pPr>
            <w:r w:rsidRPr="0028087A">
              <w:rPr>
                <w:rFonts w:asciiTheme="minorHAnsi" w:hAnsiTheme="minorHAnsi"/>
                <w:b/>
                <w:sz w:val="20"/>
                <w:szCs w:val="20"/>
              </w:rPr>
              <w:t>Prerekvizity, korekvizity, ekvivalence</w:t>
            </w:r>
          </w:p>
        </w:tc>
        <w:tc>
          <w:tcPr>
            <w:tcW w:w="6261" w:type="dxa"/>
            <w:gridSpan w:val="7"/>
          </w:tcPr>
          <w:p w:rsidR="00032EAC" w:rsidRPr="0028087A" w:rsidRDefault="00032EAC" w:rsidP="0010481B">
            <w:pPr>
              <w:rPr>
                <w:rFonts w:asciiTheme="minorHAnsi" w:hAnsiTheme="minorHAnsi"/>
                <w:sz w:val="20"/>
                <w:szCs w:val="20"/>
              </w:rPr>
            </w:pPr>
          </w:p>
        </w:tc>
      </w:tr>
      <w:tr w:rsidR="00032EAC" w:rsidRPr="0028087A" w:rsidTr="001B5471">
        <w:tc>
          <w:tcPr>
            <w:tcW w:w="3086" w:type="dxa"/>
            <w:shd w:val="clear" w:color="auto" w:fill="F7CAAC"/>
          </w:tcPr>
          <w:p w:rsidR="00032EAC" w:rsidRPr="0028087A" w:rsidRDefault="00032EAC" w:rsidP="0010481B">
            <w:pPr>
              <w:rPr>
                <w:rFonts w:asciiTheme="minorHAnsi" w:hAnsiTheme="minorHAnsi"/>
                <w:b/>
                <w:sz w:val="20"/>
                <w:szCs w:val="20"/>
              </w:rPr>
            </w:pPr>
            <w:r w:rsidRPr="0028087A">
              <w:rPr>
                <w:rFonts w:asciiTheme="minorHAnsi" w:hAnsiTheme="minorHAnsi"/>
                <w:b/>
                <w:sz w:val="20"/>
                <w:szCs w:val="20"/>
              </w:rPr>
              <w:t>Způsob ověření studijních výsledků</w:t>
            </w:r>
          </w:p>
        </w:tc>
        <w:tc>
          <w:tcPr>
            <w:tcW w:w="3406" w:type="dxa"/>
            <w:gridSpan w:val="4"/>
          </w:tcPr>
          <w:p w:rsidR="00032EAC" w:rsidRPr="0028087A" w:rsidRDefault="00032EAC" w:rsidP="0010481B">
            <w:pPr>
              <w:rPr>
                <w:rFonts w:asciiTheme="minorHAnsi" w:hAnsiTheme="minorHAnsi"/>
                <w:sz w:val="20"/>
                <w:szCs w:val="20"/>
              </w:rPr>
            </w:pPr>
            <w:r>
              <w:rPr>
                <w:rFonts w:asciiTheme="minorHAnsi" w:hAnsiTheme="minorHAnsi"/>
                <w:noProof/>
                <w:sz w:val="20"/>
                <w:szCs w:val="20"/>
              </w:rPr>
              <w:t>zápočet, z</w:t>
            </w:r>
            <w:r w:rsidRPr="0028087A">
              <w:rPr>
                <w:rFonts w:asciiTheme="minorHAnsi" w:hAnsiTheme="minorHAnsi"/>
                <w:noProof/>
                <w:sz w:val="20"/>
                <w:szCs w:val="20"/>
              </w:rPr>
              <w:t>kouška</w:t>
            </w:r>
          </w:p>
        </w:tc>
        <w:tc>
          <w:tcPr>
            <w:tcW w:w="1696" w:type="dxa"/>
            <w:shd w:val="clear" w:color="auto" w:fill="F7CAAC"/>
          </w:tcPr>
          <w:p w:rsidR="00032EAC" w:rsidRPr="0028087A" w:rsidRDefault="00032EAC" w:rsidP="0010481B">
            <w:pPr>
              <w:rPr>
                <w:rFonts w:asciiTheme="minorHAnsi" w:hAnsiTheme="minorHAnsi"/>
                <w:b/>
                <w:sz w:val="20"/>
                <w:szCs w:val="20"/>
              </w:rPr>
            </w:pPr>
            <w:r w:rsidRPr="0028087A">
              <w:rPr>
                <w:rFonts w:asciiTheme="minorHAnsi" w:hAnsiTheme="minorHAnsi"/>
                <w:b/>
                <w:sz w:val="20"/>
                <w:szCs w:val="20"/>
              </w:rPr>
              <w:t>Forma výuky</w:t>
            </w:r>
          </w:p>
        </w:tc>
        <w:tc>
          <w:tcPr>
            <w:tcW w:w="1159" w:type="dxa"/>
            <w:gridSpan w:val="2"/>
          </w:tcPr>
          <w:p w:rsidR="00032EAC" w:rsidRDefault="001B5471" w:rsidP="0010481B">
            <w:pPr>
              <w:rPr>
                <w:rFonts w:asciiTheme="minorHAnsi" w:hAnsiTheme="minorHAnsi"/>
                <w:noProof/>
                <w:sz w:val="20"/>
                <w:szCs w:val="20"/>
              </w:rPr>
            </w:pPr>
            <w:r>
              <w:rPr>
                <w:rFonts w:asciiTheme="minorHAnsi" w:hAnsiTheme="minorHAnsi"/>
                <w:noProof/>
                <w:sz w:val="20"/>
                <w:szCs w:val="20"/>
              </w:rPr>
              <w:t>přednáška</w:t>
            </w:r>
          </w:p>
          <w:p w:rsidR="001B5471" w:rsidRPr="0028087A" w:rsidRDefault="001B5471" w:rsidP="0010481B">
            <w:pPr>
              <w:rPr>
                <w:rFonts w:asciiTheme="minorHAnsi" w:hAnsiTheme="minorHAnsi"/>
                <w:sz w:val="20"/>
                <w:szCs w:val="20"/>
              </w:rPr>
            </w:pPr>
            <w:r>
              <w:rPr>
                <w:rFonts w:asciiTheme="minorHAnsi" w:hAnsiTheme="minorHAnsi"/>
                <w:sz w:val="20"/>
                <w:szCs w:val="20"/>
              </w:rPr>
              <w:t>seminář</w:t>
            </w:r>
          </w:p>
        </w:tc>
      </w:tr>
      <w:tr w:rsidR="00032EAC" w:rsidRPr="0028087A" w:rsidTr="0010481B">
        <w:tc>
          <w:tcPr>
            <w:tcW w:w="3086" w:type="dxa"/>
            <w:shd w:val="clear" w:color="auto" w:fill="F7CAAC"/>
          </w:tcPr>
          <w:p w:rsidR="00032EAC" w:rsidRPr="0028087A" w:rsidRDefault="00032EAC" w:rsidP="0010481B">
            <w:pPr>
              <w:rPr>
                <w:rFonts w:asciiTheme="minorHAnsi" w:hAnsiTheme="minorHAnsi"/>
                <w:b/>
                <w:sz w:val="20"/>
                <w:szCs w:val="20"/>
              </w:rPr>
            </w:pPr>
            <w:r w:rsidRPr="0028087A">
              <w:rPr>
                <w:rFonts w:asciiTheme="minorHAnsi" w:hAnsiTheme="minorHAnsi"/>
                <w:b/>
                <w:sz w:val="20"/>
                <w:szCs w:val="20"/>
              </w:rPr>
              <w:t>Forma způsobu ověření studijních výsledků a další požadavky na studenta</w:t>
            </w:r>
          </w:p>
        </w:tc>
        <w:tc>
          <w:tcPr>
            <w:tcW w:w="6261" w:type="dxa"/>
            <w:gridSpan w:val="7"/>
            <w:tcBorders>
              <w:bottom w:val="nil"/>
            </w:tcBorders>
          </w:tcPr>
          <w:p w:rsidR="00032EAC" w:rsidRPr="0028087A" w:rsidRDefault="00032EAC" w:rsidP="0010481B">
            <w:pPr>
              <w:rPr>
                <w:rFonts w:asciiTheme="minorHAnsi" w:hAnsiTheme="minorHAnsi"/>
                <w:sz w:val="20"/>
                <w:szCs w:val="20"/>
              </w:rPr>
            </w:pPr>
            <w:r>
              <w:rPr>
                <w:rFonts w:asciiTheme="minorHAnsi" w:hAnsiTheme="minorHAnsi"/>
                <w:noProof/>
                <w:sz w:val="20"/>
                <w:szCs w:val="20"/>
              </w:rPr>
              <w:t>k</w:t>
            </w:r>
            <w:r w:rsidRPr="0028087A">
              <w:rPr>
                <w:rFonts w:asciiTheme="minorHAnsi" w:hAnsiTheme="minorHAnsi"/>
                <w:noProof/>
                <w:sz w:val="20"/>
                <w:szCs w:val="20"/>
              </w:rPr>
              <w:t>ombinovaná</w:t>
            </w:r>
          </w:p>
        </w:tc>
      </w:tr>
      <w:tr w:rsidR="00032EAC" w:rsidRPr="0028087A" w:rsidTr="0010481B">
        <w:trPr>
          <w:trHeight w:val="227"/>
        </w:trPr>
        <w:tc>
          <w:tcPr>
            <w:tcW w:w="9347" w:type="dxa"/>
            <w:gridSpan w:val="8"/>
            <w:tcBorders>
              <w:top w:val="nil"/>
            </w:tcBorders>
          </w:tcPr>
          <w:p w:rsidR="00032EAC" w:rsidRPr="0028087A" w:rsidRDefault="00032EAC" w:rsidP="0010481B">
            <w:pPr>
              <w:rPr>
                <w:rFonts w:asciiTheme="minorHAnsi" w:hAnsiTheme="minorHAnsi"/>
                <w:sz w:val="20"/>
                <w:szCs w:val="20"/>
              </w:rPr>
            </w:pPr>
          </w:p>
        </w:tc>
      </w:tr>
      <w:tr w:rsidR="00032EAC" w:rsidRPr="0028087A" w:rsidTr="0010481B">
        <w:trPr>
          <w:trHeight w:val="197"/>
        </w:trPr>
        <w:tc>
          <w:tcPr>
            <w:tcW w:w="3086" w:type="dxa"/>
            <w:tcBorders>
              <w:top w:val="nil"/>
            </w:tcBorders>
            <w:shd w:val="clear" w:color="auto" w:fill="F7CAAC"/>
          </w:tcPr>
          <w:p w:rsidR="00032EAC" w:rsidRPr="0028087A" w:rsidRDefault="00032EAC" w:rsidP="0010481B">
            <w:pPr>
              <w:rPr>
                <w:rFonts w:asciiTheme="minorHAnsi" w:hAnsiTheme="minorHAnsi"/>
                <w:b/>
                <w:sz w:val="20"/>
                <w:szCs w:val="20"/>
              </w:rPr>
            </w:pPr>
            <w:r w:rsidRPr="0028087A">
              <w:rPr>
                <w:rFonts w:asciiTheme="minorHAnsi" w:hAnsiTheme="minorHAnsi"/>
                <w:b/>
                <w:sz w:val="20"/>
                <w:szCs w:val="20"/>
              </w:rPr>
              <w:t>Garant předmětu</w:t>
            </w:r>
          </w:p>
        </w:tc>
        <w:tc>
          <w:tcPr>
            <w:tcW w:w="6261" w:type="dxa"/>
            <w:gridSpan w:val="7"/>
            <w:tcBorders>
              <w:top w:val="nil"/>
            </w:tcBorders>
          </w:tcPr>
          <w:p w:rsidR="00032EAC" w:rsidRPr="0028087A" w:rsidRDefault="00032EAC" w:rsidP="0010481B">
            <w:pPr>
              <w:rPr>
                <w:rFonts w:asciiTheme="minorHAnsi" w:hAnsiTheme="minorHAnsi"/>
                <w:sz w:val="20"/>
                <w:szCs w:val="20"/>
              </w:rPr>
            </w:pPr>
            <w:r w:rsidRPr="0028087A">
              <w:rPr>
                <w:rFonts w:asciiTheme="minorHAnsi" w:hAnsiTheme="minorHAnsi"/>
                <w:noProof/>
                <w:sz w:val="20"/>
                <w:szCs w:val="20"/>
              </w:rPr>
              <w:t>Daniel D. Novotný, Ph.D.</w:t>
            </w:r>
          </w:p>
        </w:tc>
      </w:tr>
      <w:tr w:rsidR="00032EAC" w:rsidRPr="0028087A" w:rsidTr="0010481B">
        <w:trPr>
          <w:trHeight w:val="243"/>
        </w:trPr>
        <w:tc>
          <w:tcPr>
            <w:tcW w:w="3086" w:type="dxa"/>
            <w:tcBorders>
              <w:top w:val="nil"/>
            </w:tcBorders>
            <w:shd w:val="clear" w:color="auto" w:fill="F7CAAC"/>
          </w:tcPr>
          <w:p w:rsidR="00032EAC" w:rsidRPr="0028087A" w:rsidRDefault="00032EAC" w:rsidP="0010481B">
            <w:pPr>
              <w:rPr>
                <w:rFonts w:asciiTheme="minorHAnsi" w:hAnsiTheme="minorHAnsi"/>
                <w:b/>
                <w:sz w:val="20"/>
                <w:szCs w:val="20"/>
              </w:rPr>
            </w:pPr>
            <w:r w:rsidRPr="0028087A">
              <w:rPr>
                <w:rFonts w:asciiTheme="minorHAnsi" w:hAnsiTheme="minorHAnsi"/>
                <w:b/>
                <w:sz w:val="20"/>
                <w:szCs w:val="20"/>
              </w:rPr>
              <w:t>Zapojení garanta do výuky předmětu</w:t>
            </w:r>
          </w:p>
        </w:tc>
        <w:tc>
          <w:tcPr>
            <w:tcW w:w="6261" w:type="dxa"/>
            <w:gridSpan w:val="7"/>
            <w:tcBorders>
              <w:top w:val="nil"/>
            </w:tcBorders>
          </w:tcPr>
          <w:p w:rsidR="00032EAC" w:rsidRPr="0028087A" w:rsidRDefault="00032EAC" w:rsidP="00F41143">
            <w:pPr>
              <w:rPr>
                <w:rFonts w:asciiTheme="minorHAnsi" w:hAnsiTheme="minorHAnsi"/>
                <w:sz w:val="20"/>
                <w:szCs w:val="20"/>
              </w:rPr>
            </w:pPr>
            <w:r>
              <w:rPr>
                <w:rFonts w:asciiTheme="minorHAnsi" w:hAnsiTheme="minorHAnsi"/>
                <w:noProof/>
                <w:sz w:val="20"/>
                <w:szCs w:val="20"/>
              </w:rPr>
              <w:t xml:space="preserve">přednášející, seminář, </w:t>
            </w:r>
            <w:r w:rsidR="00F41143">
              <w:rPr>
                <w:rFonts w:asciiTheme="minorHAnsi" w:hAnsiTheme="minorHAnsi"/>
                <w:noProof/>
                <w:sz w:val="20"/>
                <w:szCs w:val="20"/>
              </w:rPr>
              <w:t>100%</w:t>
            </w:r>
          </w:p>
        </w:tc>
      </w:tr>
      <w:tr w:rsidR="00032EAC" w:rsidRPr="0028087A" w:rsidTr="0010481B">
        <w:tc>
          <w:tcPr>
            <w:tcW w:w="3086" w:type="dxa"/>
            <w:shd w:val="clear" w:color="auto" w:fill="F7CAAC"/>
          </w:tcPr>
          <w:p w:rsidR="00032EAC" w:rsidRPr="0028087A" w:rsidRDefault="00032EAC" w:rsidP="0010481B">
            <w:pPr>
              <w:rPr>
                <w:rFonts w:asciiTheme="minorHAnsi" w:hAnsiTheme="minorHAnsi"/>
                <w:b/>
                <w:sz w:val="20"/>
                <w:szCs w:val="20"/>
              </w:rPr>
            </w:pPr>
            <w:r w:rsidRPr="0028087A">
              <w:rPr>
                <w:rFonts w:asciiTheme="minorHAnsi" w:hAnsiTheme="minorHAnsi"/>
                <w:b/>
                <w:sz w:val="20"/>
                <w:szCs w:val="20"/>
              </w:rPr>
              <w:t>Vyučující</w:t>
            </w:r>
          </w:p>
        </w:tc>
        <w:tc>
          <w:tcPr>
            <w:tcW w:w="6261" w:type="dxa"/>
            <w:gridSpan w:val="7"/>
            <w:tcBorders>
              <w:bottom w:val="nil"/>
            </w:tcBorders>
          </w:tcPr>
          <w:p w:rsidR="00032EAC" w:rsidRPr="0028087A" w:rsidRDefault="00032EAC" w:rsidP="0010481B">
            <w:pPr>
              <w:rPr>
                <w:rFonts w:asciiTheme="minorHAnsi" w:hAnsiTheme="minorHAnsi"/>
                <w:sz w:val="20"/>
                <w:szCs w:val="20"/>
              </w:rPr>
            </w:pPr>
            <w:r w:rsidRPr="0028087A">
              <w:rPr>
                <w:rFonts w:asciiTheme="minorHAnsi" w:hAnsiTheme="minorHAnsi"/>
                <w:noProof/>
                <w:sz w:val="20"/>
                <w:szCs w:val="20"/>
              </w:rPr>
              <w:t>Daniel D. Novotný, Ph.D.</w:t>
            </w:r>
          </w:p>
        </w:tc>
      </w:tr>
      <w:tr w:rsidR="00032EAC" w:rsidRPr="0028087A" w:rsidTr="0010481B">
        <w:trPr>
          <w:trHeight w:val="554"/>
        </w:trPr>
        <w:tc>
          <w:tcPr>
            <w:tcW w:w="9347" w:type="dxa"/>
            <w:gridSpan w:val="8"/>
            <w:tcBorders>
              <w:top w:val="nil"/>
            </w:tcBorders>
          </w:tcPr>
          <w:p w:rsidR="00032EAC" w:rsidRPr="0028087A" w:rsidRDefault="00032EAC" w:rsidP="0010481B">
            <w:pPr>
              <w:rPr>
                <w:rFonts w:asciiTheme="minorHAnsi" w:hAnsiTheme="minorHAnsi"/>
                <w:sz w:val="20"/>
                <w:szCs w:val="20"/>
              </w:rPr>
            </w:pPr>
          </w:p>
        </w:tc>
      </w:tr>
      <w:tr w:rsidR="00032EAC" w:rsidRPr="0028087A" w:rsidTr="0010481B">
        <w:tc>
          <w:tcPr>
            <w:tcW w:w="3086" w:type="dxa"/>
            <w:shd w:val="clear" w:color="auto" w:fill="F7CAAC"/>
          </w:tcPr>
          <w:p w:rsidR="00032EAC" w:rsidRPr="0028087A" w:rsidRDefault="00032EAC" w:rsidP="0010481B">
            <w:pPr>
              <w:rPr>
                <w:rFonts w:asciiTheme="minorHAnsi" w:hAnsiTheme="minorHAnsi"/>
                <w:b/>
                <w:sz w:val="20"/>
                <w:szCs w:val="20"/>
              </w:rPr>
            </w:pPr>
            <w:r w:rsidRPr="0028087A">
              <w:rPr>
                <w:rFonts w:asciiTheme="minorHAnsi" w:hAnsiTheme="minorHAnsi"/>
                <w:b/>
                <w:sz w:val="20"/>
                <w:szCs w:val="20"/>
              </w:rPr>
              <w:t>Stručná anotace předmětu</w:t>
            </w:r>
          </w:p>
        </w:tc>
        <w:tc>
          <w:tcPr>
            <w:tcW w:w="6261" w:type="dxa"/>
            <w:gridSpan w:val="7"/>
            <w:tcBorders>
              <w:bottom w:val="nil"/>
            </w:tcBorders>
          </w:tcPr>
          <w:p w:rsidR="00032EAC" w:rsidRPr="0028087A" w:rsidRDefault="00032EAC" w:rsidP="0010481B">
            <w:pPr>
              <w:rPr>
                <w:rFonts w:asciiTheme="minorHAnsi" w:hAnsiTheme="minorHAnsi"/>
                <w:sz w:val="20"/>
                <w:szCs w:val="20"/>
              </w:rPr>
            </w:pPr>
          </w:p>
        </w:tc>
      </w:tr>
      <w:tr w:rsidR="00032EAC" w:rsidRPr="0028087A" w:rsidTr="0010481B">
        <w:trPr>
          <w:trHeight w:val="340"/>
        </w:trPr>
        <w:tc>
          <w:tcPr>
            <w:tcW w:w="9347" w:type="dxa"/>
            <w:gridSpan w:val="8"/>
            <w:tcBorders>
              <w:top w:val="nil"/>
              <w:bottom w:val="single" w:sz="12" w:space="0" w:color="auto"/>
            </w:tcBorders>
          </w:tcPr>
          <w:p w:rsidR="00032EAC" w:rsidRDefault="00032EAC" w:rsidP="00F41143">
            <w:pPr>
              <w:jc w:val="both"/>
              <w:rPr>
                <w:rFonts w:asciiTheme="minorHAnsi" w:hAnsiTheme="minorHAnsi"/>
                <w:noProof/>
                <w:sz w:val="20"/>
                <w:szCs w:val="20"/>
              </w:rPr>
            </w:pPr>
            <w:r w:rsidRPr="0028087A">
              <w:rPr>
                <w:rFonts w:asciiTheme="minorHAnsi" w:hAnsiTheme="minorHAnsi"/>
                <w:noProof/>
                <w:sz w:val="20"/>
                <w:szCs w:val="20"/>
              </w:rPr>
              <w:t>ÚVOD DO LOGIKY</w:t>
            </w:r>
          </w:p>
          <w:p w:rsidR="00032EAC" w:rsidRDefault="00032EAC" w:rsidP="00F41143">
            <w:pPr>
              <w:jc w:val="both"/>
              <w:rPr>
                <w:rFonts w:asciiTheme="minorHAnsi" w:hAnsiTheme="minorHAnsi"/>
                <w:noProof/>
                <w:sz w:val="20"/>
                <w:szCs w:val="20"/>
              </w:rPr>
            </w:pPr>
            <w:r w:rsidRPr="0028087A">
              <w:rPr>
                <w:rFonts w:asciiTheme="minorHAnsi" w:hAnsiTheme="minorHAnsi"/>
                <w:noProof/>
                <w:sz w:val="20"/>
                <w:szCs w:val="20"/>
              </w:rPr>
              <w:t>Logika</w:t>
            </w:r>
            <w:r>
              <w:rPr>
                <w:rFonts w:asciiTheme="minorHAnsi" w:hAnsiTheme="minorHAnsi"/>
                <w:noProof/>
                <w:sz w:val="20"/>
                <w:szCs w:val="20"/>
              </w:rPr>
              <w:t xml:space="preserve">. </w:t>
            </w:r>
            <w:r w:rsidRPr="0028087A">
              <w:rPr>
                <w:rFonts w:asciiTheme="minorHAnsi" w:hAnsiTheme="minorHAnsi"/>
                <w:noProof/>
                <w:sz w:val="20"/>
                <w:szCs w:val="20"/>
              </w:rPr>
              <w:t xml:space="preserve">Logika jako nástroj a jako věda. Vyplývání jako předmět logiky. </w:t>
            </w:r>
          </w:p>
          <w:p w:rsidR="00032EAC" w:rsidRDefault="00032EAC" w:rsidP="00F41143">
            <w:pPr>
              <w:jc w:val="both"/>
              <w:rPr>
                <w:rFonts w:asciiTheme="minorHAnsi" w:hAnsiTheme="minorHAnsi"/>
                <w:noProof/>
                <w:sz w:val="20"/>
                <w:szCs w:val="20"/>
              </w:rPr>
            </w:pPr>
            <w:r w:rsidRPr="0028087A">
              <w:rPr>
                <w:rFonts w:asciiTheme="minorHAnsi" w:hAnsiTheme="minorHAnsi"/>
                <w:noProof/>
                <w:sz w:val="20"/>
                <w:szCs w:val="20"/>
              </w:rPr>
              <w:t xml:space="preserve">Historie logiky. Logika aristotelsko-scholastická, novověký úpadek logiky, logika moderní. </w:t>
            </w:r>
          </w:p>
          <w:p w:rsidR="00032EAC" w:rsidRDefault="00032EAC" w:rsidP="00F41143">
            <w:pPr>
              <w:jc w:val="both"/>
              <w:rPr>
                <w:rFonts w:asciiTheme="minorHAnsi" w:hAnsiTheme="minorHAnsi"/>
                <w:noProof/>
                <w:sz w:val="20"/>
                <w:szCs w:val="20"/>
              </w:rPr>
            </w:pPr>
            <w:r w:rsidRPr="0028087A">
              <w:rPr>
                <w:rFonts w:asciiTheme="minorHAnsi" w:hAnsiTheme="minorHAnsi"/>
                <w:noProof/>
                <w:sz w:val="20"/>
                <w:szCs w:val="20"/>
              </w:rPr>
              <w:t>AR</w:t>
            </w:r>
            <w:r>
              <w:rPr>
                <w:rFonts w:asciiTheme="minorHAnsi" w:hAnsiTheme="minorHAnsi"/>
                <w:noProof/>
                <w:sz w:val="20"/>
                <w:szCs w:val="20"/>
              </w:rPr>
              <w:t>ISTOTELSKO-SCHOLASTICKÁ LOGIKA</w:t>
            </w:r>
          </w:p>
          <w:p w:rsidR="00032EAC" w:rsidRDefault="00032EAC" w:rsidP="00F41143">
            <w:pPr>
              <w:jc w:val="both"/>
              <w:rPr>
                <w:rFonts w:asciiTheme="minorHAnsi" w:hAnsiTheme="minorHAnsi"/>
                <w:noProof/>
                <w:sz w:val="20"/>
                <w:szCs w:val="20"/>
              </w:rPr>
            </w:pPr>
            <w:r>
              <w:rPr>
                <w:rFonts w:asciiTheme="minorHAnsi" w:hAnsiTheme="minorHAnsi"/>
                <w:noProof/>
                <w:sz w:val="20"/>
                <w:szCs w:val="20"/>
              </w:rPr>
              <w:t>M</w:t>
            </w:r>
            <w:r w:rsidRPr="0028087A">
              <w:rPr>
                <w:rFonts w:asciiTheme="minorHAnsi" w:hAnsiTheme="minorHAnsi"/>
                <w:noProof/>
                <w:sz w:val="20"/>
                <w:szCs w:val="20"/>
              </w:rPr>
              <w:t>yšlení. Myšlení jako typ poznání. Pojmotvorba, souzení, usuzování. Myšlení vs</w:t>
            </w:r>
            <w:r w:rsidR="00F41143">
              <w:rPr>
                <w:rFonts w:asciiTheme="minorHAnsi" w:hAnsiTheme="minorHAnsi"/>
                <w:noProof/>
                <w:sz w:val="20"/>
                <w:szCs w:val="20"/>
              </w:rPr>
              <w:t>. imaginace. Myšlení vs. jazyk.</w:t>
            </w:r>
          </w:p>
          <w:p w:rsidR="00032EAC" w:rsidRDefault="00032EAC" w:rsidP="00F41143">
            <w:pPr>
              <w:jc w:val="both"/>
              <w:rPr>
                <w:rFonts w:asciiTheme="minorHAnsi" w:hAnsiTheme="minorHAnsi"/>
                <w:noProof/>
                <w:sz w:val="20"/>
                <w:szCs w:val="20"/>
              </w:rPr>
            </w:pPr>
            <w:r w:rsidRPr="0028087A">
              <w:rPr>
                <w:rFonts w:asciiTheme="minorHAnsi" w:hAnsiTheme="minorHAnsi"/>
                <w:noProof/>
                <w:sz w:val="20"/>
                <w:szCs w:val="20"/>
              </w:rPr>
              <w:t>Pojem. Pojem jako znak (znamení). Předmět pojmu. Obsah pojmu a jeho znaky (známky). Rozsah pojmu. Typy a</w:t>
            </w:r>
            <w:r w:rsidR="00F41143">
              <w:rPr>
                <w:rFonts w:asciiTheme="minorHAnsi" w:hAnsiTheme="minorHAnsi"/>
                <w:noProof/>
                <w:sz w:val="20"/>
                <w:szCs w:val="20"/>
              </w:rPr>
              <w:t> </w:t>
            </w:r>
            <w:r w:rsidRPr="0028087A">
              <w:rPr>
                <w:rFonts w:asciiTheme="minorHAnsi" w:hAnsiTheme="minorHAnsi"/>
                <w:noProof/>
                <w:sz w:val="20"/>
                <w:szCs w:val="20"/>
              </w:rPr>
              <w:t>dělení pojmů. Predikabilia. Vztahy pojmů. Definice a dělení.</w:t>
            </w:r>
          </w:p>
          <w:p w:rsidR="00032EAC" w:rsidRDefault="00032EAC" w:rsidP="00F41143">
            <w:pPr>
              <w:jc w:val="both"/>
              <w:rPr>
                <w:rFonts w:asciiTheme="minorHAnsi" w:hAnsiTheme="minorHAnsi"/>
                <w:noProof/>
                <w:sz w:val="20"/>
                <w:szCs w:val="20"/>
              </w:rPr>
            </w:pPr>
            <w:r w:rsidRPr="0028087A">
              <w:rPr>
                <w:rFonts w:asciiTheme="minorHAnsi" w:hAnsiTheme="minorHAnsi"/>
                <w:noProof/>
                <w:sz w:val="20"/>
                <w:szCs w:val="20"/>
              </w:rPr>
              <w:t>Soud. Kategorický soud. Subjekt a predikát. Predikace a pravda soudu. Kvalita a kvantita soudu. Distribuce. Obraty soudů. Logický čtverec. Složené soudy.</w:t>
            </w:r>
          </w:p>
          <w:p w:rsidR="00032EAC" w:rsidRDefault="00032EAC" w:rsidP="00F41143">
            <w:pPr>
              <w:jc w:val="both"/>
              <w:rPr>
                <w:rFonts w:asciiTheme="minorHAnsi" w:hAnsiTheme="minorHAnsi"/>
                <w:noProof/>
                <w:sz w:val="20"/>
                <w:szCs w:val="20"/>
              </w:rPr>
            </w:pPr>
            <w:r w:rsidRPr="0028087A">
              <w:rPr>
                <w:rFonts w:asciiTheme="minorHAnsi" w:hAnsiTheme="minorHAnsi"/>
                <w:noProof/>
                <w:sz w:val="20"/>
                <w:szCs w:val="20"/>
              </w:rPr>
              <w:t>Úsudek. Kategorický sylogismus. Premisy maior a minor. Střední pojem. Figury a mody. Hypotetický a disjunktivní úsudek.</w:t>
            </w:r>
          </w:p>
          <w:p w:rsidR="00032EAC" w:rsidRPr="0028087A" w:rsidRDefault="00032EAC" w:rsidP="00F41143">
            <w:pPr>
              <w:jc w:val="both"/>
              <w:rPr>
                <w:rFonts w:asciiTheme="minorHAnsi" w:hAnsiTheme="minorHAnsi"/>
                <w:sz w:val="20"/>
                <w:szCs w:val="20"/>
              </w:rPr>
            </w:pPr>
            <w:r w:rsidRPr="0028087A">
              <w:rPr>
                <w:rFonts w:asciiTheme="minorHAnsi" w:hAnsiTheme="minorHAnsi"/>
                <w:noProof/>
                <w:sz w:val="20"/>
                <w:szCs w:val="20"/>
              </w:rPr>
              <w:t>Argumentace a protiargumentace. Argument. Důkaz. Námitka. Technika argumentace a protiargumentace. Enthyméma a rekonstrukce úplného sylogismu. Distinkce. Nepřímý důkaz. Argument a rectis ad obliqua. Meze argumentace.</w:t>
            </w:r>
          </w:p>
        </w:tc>
      </w:tr>
      <w:tr w:rsidR="00032EAC" w:rsidRPr="0028087A" w:rsidTr="0010481B">
        <w:trPr>
          <w:trHeight w:val="265"/>
        </w:trPr>
        <w:tc>
          <w:tcPr>
            <w:tcW w:w="3653" w:type="dxa"/>
            <w:gridSpan w:val="2"/>
            <w:tcBorders>
              <w:top w:val="nil"/>
            </w:tcBorders>
            <w:shd w:val="clear" w:color="auto" w:fill="F7CAAC"/>
          </w:tcPr>
          <w:p w:rsidR="00032EAC" w:rsidRPr="0028087A" w:rsidRDefault="00032EAC" w:rsidP="0010481B">
            <w:pPr>
              <w:rPr>
                <w:rFonts w:asciiTheme="minorHAnsi" w:hAnsiTheme="minorHAnsi"/>
                <w:sz w:val="20"/>
                <w:szCs w:val="20"/>
              </w:rPr>
            </w:pPr>
            <w:r w:rsidRPr="0028087A">
              <w:rPr>
                <w:rFonts w:asciiTheme="minorHAnsi" w:hAnsiTheme="minorHAnsi"/>
                <w:b/>
                <w:sz w:val="20"/>
                <w:szCs w:val="20"/>
              </w:rPr>
              <w:t>Studijní literatura a studijní pomůcky</w:t>
            </w:r>
          </w:p>
        </w:tc>
        <w:tc>
          <w:tcPr>
            <w:tcW w:w="5694" w:type="dxa"/>
            <w:gridSpan w:val="6"/>
            <w:tcBorders>
              <w:top w:val="nil"/>
              <w:bottom w:val="nil"/>
            </w:tcBorders>
          </w:tcPr>
          <w:p w:rsidR="00032EAC" w:rsidRPr="0028087A" w:rsidRDefault="00032EAC" w:rsidP="0010481B">
            <w:pPr>
              <w:rPr>
                <w:rFonts w:asciiTheme="minorHAnsi" w:hAnsiTheme="minorHAnsi"/>
                <w:sz w:val="20"/>
                <w:szCs w:val="20"/>
              </w:rPr>
            </w:pPr>
          </w:p>
        </w:tc>
      </w:tr>
      <w:tr w:rsidR="00032EAC" w:rsidRPr="0028087A" w:rsidTr="0010481B">
        <w:trPr>
          <w:trHeight w:val="340"/>
        </w:trPr>
        <w:tc>
          <w:tcPr>
            <w:tcW w:w="9347" w:type="dxa"/>
            <w:gridSpan w:val="8"/>
            <w:tcBorders>
              <w:top w:val="nil"/>
            </w:tcBorders>
          </w:tcPr>
          <w:p w:rsidR="004759AC" w:rsidRPr="004759AC" w:rsidRDefault="00F41143" w:rsidP="0010481B">
            <w:pPr>
              <w:rPr>
                <w:rFonts w:asciiTheme="minorHAnsi" w:hAnsiTheme="minorHAnsi"/>
                <w:b/>
                <w:noProof/>
                <w:sz w:val="20"/>
                <w:szCs w:val="20"/>
              </w:rPr>
            </w:pPr>
            <w:r>
              <w:rPr>
                <w:rFonts w:asciiTheme="minorHAnsi" w:hAnsiTheme="minorHAnsi"/>
                <w:b/>
                <w:noProof/>
                <w:sz w:val="20"/>
                <w:szCs w:val="20"/>
              </w:rPr>
              <w:t>povinná</w:t>
            </w:r>
            <w:r w:rsidR="004759AC" w:rsidRPr="004759AC">
              <w:rPr>
                <w:rFonts w:asciiTheme="minorHAnsi" w:hAnsiTheme="minorHAnsi"/>
                <w:b/>
                <w:noProof/>
                <w:sz w:val="20"/>
                <w:szCs w:val="20"/>
              </w:rPr>
              <w:t>:</w:t>
            </w:r>
          </w:p>
          <w:p w:rsidR="00032EAC" w:rsidRPr="0028087A" w:rsidRDefault="00032EAC" w:rsidP="0010481B">
            <w:pPr>
              <w:rPr>
                <w:rFonts w:asciiTheme="minorHAnsi" w:hAnsiTheme="minorHAnsi"/>
                <w:sz w:val="20"/>
                <w:szCs w:val="20"/>
              </w:rPr>
            </w:pPr>
            <w:r w:rsidRPr="0028087A">
              <w:rPr>
                <w:rFonts w:asciiTheme="minorHAnsi" w:hAnsiTheme="minorHAnsi"/>
                <w:noProof/>
                <w:sz w:val="20"/>
                <w:szCs w:val="20"/>
              </w:rPr>
              <w:t>Novák, Lukáš - Dvořák, Petr. Úvod do logiky aristotelské tradice. České Budějovice, 2007.</w:t>
            </w:r>
          </w:p>
          <w:p w:rsidR="004759AC" w:rsidRPr="004759AC" w:rsidRDefault="00F41143" w:rsidP="00032EAC">
            <w:pPr>
              <w:rPr>
                <w:rFonts w:asciiTheme="minorHAnsi" w:hAnsiTheme="minorHAnsi"/>
                <w:b/>
                <w:noProof/>
                <w:sz w:val="20"/>
                <w:szCs w:val="20"/>
              </w:rPr>
            </w:pPr>
            <w:r>
              <w:rPr>
                <w:rFonts w:asciiTheme="minorHAnsi" w:hAnsiTheme="minorHAnsi"/>
                <w:b/>
                <w:noProof/>
                <w:sz w:val="20"/>
                <w:szCs w:val="20"/>
              </w:rPr>
              <w:t>doporučená</w:t>
            </w:r>
            <w:r w:rsidR="004759AC">
              <w:rPr>
                <w:rFonts w:asciiTheme="minorHAnsi" w:hAnsiTheme="minorHAnsi"/>
                <w:b/>
                <w:noProof/>
                <w:sz w:val="20"/>
                <w:szCs w:val="20"/>
              </w:rPr>
              <w:t>:</w:t>
            </w:r>
          </w:p>
          <w:p w:rsidR="00032EAC" w:rsidRDefault="00032EAC" w:rsidP="00032EAC">
            <w:pPr>
              <w:rPr>
                <w:rFonts w:asciiTheme="minorHAnsi" w:hAnsiTheme="minorHAnsi"/>
                <w:noProof/>
                <w:sz w:val="20"/>
                <w:szCs w:val="20"/>
              </w:rPr>
            </w:pPr>
            <w:r w:rsidRPr="0028087A">
              <w:rPr>
                <w:rFonts w:asciiTheme="minorHAnsi" w:hAnsiTheme="minorHAnsi"/>
                <w:noProof/>
                <w:sz w:val="20"/>
                <w:szCs w:val="20"/>
              </w:rPr>
              <w:t xml:space="preserve">Copi, Irvin. Introduction to Logic. </w:t>
            </w:r>
          </w:p>
          <w:p w:rsidR="00032EAC" w:rsidRDefault="00032EAC" w:rsidP="00032EAC">
            <w:pPr>
              <w:rPr>
                <w:rFonts w:asciiTheme="minorHAnsi" w:hAnsiTheme="minorHAnsi"/>
                <w:noProof/>
                <w:sz w:val="20"/>
                <w:szCs w:val="20"/>
              </w:rPr>
            </w:pPr>
            <w:r w:rsidRPr="0028087A">
              <w:rPr>
                <w:rFonts w:asciiTheme="minorHAnsi" w:hAnsiTheme="minorHAnsi"/>
                <w:noProof/>
                <w:sz w:val="20"/>
                <w:szCs w:val="20"/>
              </w:rPr>
              <w:t xml:space="preserve">Jiří Fuchs. Úvod do filosofie. 1. Filosofická logika, Krystal, Praha 1993. Praha, 1993. </w:t>
            </w:r>
          </w:p>
          <w:p w:rsidR="00032EAC" w:rsidRPr="0028087A" w:rsidRDefault="00032EAC" w:rsidP="00032EAC">
            <w:pPr>
              <w:rPr>
                <w:rFonts w:asciiTheme="minorHAnsi" w:hAnsiTheme="minorHAnsi"/>
                <w:sz w:val="20"/>
                <w:szCs w:val="20"/>
              </w:rPr>
            </w:pPr>
            <w:r w:rsidRPr="0028087A">
              <w:rPr>
                <w:rFonts w:asciiTheme="minorHAnsi" w:hAnsiTheme="minorHAnsi"/>
                <w:noProof/>
                <w:sz w:val="20"/>
                <w:szCs w:val="20"/>
              </w:rPr>
              <w:t>Prokop Sousedík. Logika pro studenty humanitních oborů, Vyšehrad, Praha 2001. Praha: Vyšehrad, 2001.</w:t>
            </w:r>
          </w:p>
        </w:tc>
      </w:tr>
      <w:tr w:rsidR="00032EAC" w:rsidRPr="0028087A" w:rsidTr="0010481B">
        <w:tc>
          <w:tcPr>
            <w:tcW w:w="9347" w:type="dxa"/>
            <w:gridSpan w:val="8"/>
            <w:tcBorders>
              <w:top w:val="single" w:sz="12" w:space="0" w:color="auto"/>
              <w:left w:val="single" w:sz="2" w:space="0" w:color="auto"/>
              <w:bottom w:val="single" w:sz="2" w:space="0" w:color="auto"/>
              <w:right w:val="single" w:sz="2" w:space="0" w:color="auto"/>
            </w:tcBorders>
            <w:shd w:val="clear" w:color="auto" w:fill="F7CAAC"/>
          </w:tcPr>
          <w:p w:rsidR="00032EAC" w:rsidRPr="0028087A" w:rsidRDefault="00032EAC" w:rsidP="0010481B">
            <w:pPr>
              <w:rPr>
                <w:rFonts w:asciiTheme="minorHAnsi" w:hAnsiTheme="minorHAnsi"/>
                <w:b/>
                <w:sz w:val="20"/>
                <w:szCs w:val="20"/>
              </w:rPr>
            </w:pPr>
            <w:r w:rsidRPr="0028087A">
              <w:rPr>
                <w:rFonts w:asciiTheme="minorHAnsi" w:hAnsiTheme="minorHAnsi"/>
                <w:b/>
                <w:sz w:val="20"/>
                <w:szCs w:val="20"/>
              </w:rPr>
              <w:t>Informace ke kombinované nebo distanční formě</w:t>
            </w:r>
          </w:p>
        </w:tc>
      </w:tr>
      <w:tr w:rsidR="00032EAC" w:rsidRPr="0028087A" w:rsidTr="0010481B">
        <w:tc>
          <w:tcPr>
            <w:tcW w:w="4787" w:type="dxa"/>
            <w:gridSpan w:val="3"/>
            <w:tcBorders>
              <w:top w:val="single" w:sz="2" w:space="0" w:color="auto"/>
            </w:tcBorders>
            <w:shd w:val="clear" w:color="auto" w:fill="F7CAAC"/>
          </w:tcPr>
          <w:p w:rsidR="00032EAC" w:rsidRPr="0028087A" w:rsidRDefault="00032EAC" w:rsidP="0010481B">
            <w:pPr>
              <w:rPr>
                <w:rFonts w:asciiTheme="minorHAnsi" w:hAnsiTheme="minorHAnsi"/>
                <w:sz w:val="20"/>
                <w:szCs w:val="20"/>
              </w:rPr>
            </w:pPr>
            <w:r w:rsidRPr="0028087A">
              <w:rPr>
                <w:rFonts w:asciiTheme="minorHAnsi" w:hAnsiTheme="minorHAnsi"/>
                <w:b/>
                <w:sz w:val="20"/>
                <w:szCs w:val="20"/>
              </w:rPr>
              <w:t>Rozsah konzultací (soustředění)</w:t>
            </w:r>
          </w:p>
        </w:tc>
        <w:tc>
          <w:tcPr>
            <w:tcW w:w="889" w:type="dxa"/>
            <w:tcBorders>
              <w:top w:val="single" w:sz="2" w:space="0" w:color="auto"/>
            </w:tcBorders>
          </w:tcPr>
          <w:p w:rsidR="00032EAC" w:rsidRPr="0028087A" w:rsidRDefault="00032EAC" w:rsidP="0010481B">
            <w:pPr>
              <w:rPr>
                <w:rFonts w:asciiTheme="minorHAnsi" w:hAnsiTheme="minorHAnsi"/>
                <w:sz w:val="20"/>
                <w:szCs w:val="20"/>
              </w:rPr>
            </w:pPr>
            <w:r>
              <w:rPr>
                <w:rFonts w:asciiTheme="minorHAnsi" w:hAnsiTheme="minorHAnsi"/>
                <w:sz w:val="20"/>
                <w:szCs w:val="20"/>
              </w:rPr>
              <w:t>14</w:t>
            </w:r>
            <w:r w:rsidR="00F41143">
              <w:rPr>
                <w:rFonts w:asciiTheme="minorHAnsi" w:hAnsiTheme="minorHAnsi"/>
                <w:sz w:val="20"/>
                <w:szCs w:val="20"/>
              </w:rPr>
              <w:t>-28</w:t>
            </w:r>
          </w:p>
        </w:tc>
        <w:tc>
          <w:tcPr>
            <w:tcW w:w="3671" w:type="dxa"/>
            <w:gridSpan w:val="4"/>
            <w:tcBorders>
              <w:top w:val="single" w:sz="2" w:space="0" w:color="auto"/>
            </w:tcBorders>
            <w:shd w:val="clear" w:color="auto" w:fill="F7CAAC"/>
          </w:tcPr>
          <w:p w:rsidR="00032EAC" w:rsidRPr="0028087A" w:rsidRDefault="00032EAC" w:rsidP="0010481B">
            <w:pPr>
              <w:rPr>
                <w:rFonts w:asciiTheme="minorHAnsi" w:hAnsiTheme="minorHAnsi"/>
                <w:b/>
                <w:sz w:val="20"/>
                <w:szCs w:val="20"/>
              </w:rPr>
            </w:pPr>
            <w:r w:rsidRPr="0028087A">
              <w:rPr>
                <w:rFonts w:asciiTheme="minorHAnsi" w:hAnsiTheme="minorHAnsi"/>
                <w:b/>
                <w:sz w:val="20"/>
                <w:szCs w:val="20"/>
              </w:rPr>
              <w:t xml:space="preserve">hodin </w:t>
            </w:r>
          </w:p>
        </w:tc>
      </w:tr>
      <w:tr w:rsidR="00032EAC" w:rsidRPr="0028087A" w:rsidTr="0010481B">
        <w:tc>
          <w:tcPr>
            <w:tcW w:w="9347" w:type="dxa"/>
            <w:gridSpan w:val="8"/>
            <w:shd w:val="clear" w:color="auto" w:fill="F7CAAC"/>
          </w:tcPr>
          <w:p w:rsidR="00032EAC" w:rsidRPr="0028087A" w:rsidRDefault="00032EAC" w:rsidP="0010481B">
            <w:pPr>
              <w:rPr>
                <w:rFonts w:asciiTheme="minorHAnsi" w:hAnsiTheme="minorHAnsi"/>
                <w:b/>
                <w:sz w:val="20"/>
                <w:szCs w:val="20"/>
              </w:rPr>
            </w:pPr>
            <w:r w:rsidRPr="0028087A">
              <w:rPr>
                <w:rFonts w:asciiTheme="minorHAnsi" w:hAnsiTheme="minorHAnsi"/>
                <w:b/>
                <w:sz w:val="20"/>
                <w:szCs w:val="20"/>
              </w:rPr>
              <w:t>Informace o způsobu kontaktu s vyučujícím</w:t>
            </w:r>
          </w:p>
        </w:tc>
      </w:tr>
      <w:tr w:rsidR="00032EAC" w:rsidRPr="0028087A" w:rsidTr="0010481B">
        <w:trPr>
          <w:trHeight w:val="680"/>
        </w:trPr>
        <w:tc>
          <w:tcPr>
            <w:tcW w:w="9347" w:type="dxa"/>
            <w:gridSpan w:val="8"/>
          </w:tcPr>
          <w:p w:rsidR="00032EAC" w:rsidRPr="0028087A" w:rsidRDefault="00032EAC" w:rsidP="0010481B">
            <w:pPr>
              <w:rPr>
                <w:rFonts w:asciiTheme="minorHAnsi" w:hAnsiTheme="minorHAnsi"/>
                <w:sz w:val="20"/>
                <w:szCs w:val="20"/>
              </w:rPr>
            </w:pPr>
            <w:r>
              <w:rPr>
                <w:rFonts w:asciiTheme="minorHAnsi" w:hAnsiTheme="minorHAnsi"/>
                <w:sz w:val="20"/>
                <w:szCs w:val="20"/>
              </w:rPr>
              <w:t>Přímé konzultace s vyučujícím, využití Moodle kurzu.</w:t>
            </w:r>
          </w:p>
        </w:tc>
      </w:tr>
    </w:tbl>
    <w:p w:rsidR="00032EAC" w:rsidRPr="0028087A" w:rsidRDefault="00032EAC" w:rsidP="00032EAC">
      <w:pPr>
        <w:rPr>
          <w:rFonts w:asciiTheme="minorHAnsi" w:hAnsiTheme="minorHAnsi"/>
          <w:sz w:val="20"/>
          <w:szCs w:val="20"/>
        </w:rPr>
        <w:sectPr w:rsidR="00032EAC" w:rsidRPr="0028087A" w:rsidSect="00F64E0E">
          <w:footerReference w:type="even" r:id="rId72"/>
          <w:footerReference w:type="default" r:id="rId73"/>
          <w:footerReference w:type="first" r:id="rId74"/>
          <w:pgSz w:w="11906" w:h="16838"/>
          <w:pgMar w:top="1417" w:right="1417" w:bottom="1417" w:left="1417" w:header="708" w:footer="708" w:gutter="0"/>
          <w:pgNumType w:start="1"/>
          <w:cols w:space="708"/>
          <w:titlePg/>
          <w:docGrid w:linePitch="360"/>
        </w:sectPr>
      </w:pPr>
    </w:p>
    <w:tbl>
      <w:tblPr>
        <w:tblW w:w="93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25"/>
        <w:gridCol w:w="734"/>
      </w:tblGrid>
      <w:tr w:rsidR="00032EAC" w:rsidRPr="00122D7B" w:rsidTr="0010481B">
        <w:tc>
          <w:tcPr>
            <w:tcW w:w="9347" w:type="dxa"/>
            <w:gridSpan w:val="8"/>
            <w:tcBorders>
              <w:bottom w:val="double" w:sz="4" w:space="0" w:color="auto"/>
            </w:tcBorders>
            <w:shd w:val="clear" w:color="auto" w:fill="BDD6EE"/>
          </w:tcPr>
          <w:p w:rsidR="00032EAC" w:rsidRPr="00122D7B" w:rsidRDefault="00032EAC" w:rsidP="0010481B">
            <w:pPr>
              <w:rPr>
                <w:rFonts w:asciiTheme="minorHAnsi" w:hAnsiTheme="minorHAnsi"/>
                <w:b/>
                <w:szCs w:val="20"/>
              </w:rPr>
            </w:pPr>
            <w:r w:rsidRPr="00122D7B">
              <w:rPr>
                <w:rFonts w:asciiTheme="minorHAnsi" w:hAnsiTheme="minorHAnsi"/>
                <w:szCs w:val="20"/>
              </w:rPr>
              <w:br w:type="page"/>
            </w:r>
            <w:r w:rsidRPr="00122D7B">
              <w:rPr>
                <w:rFonts w:asciiTheme="minorHAnsi" w:hAnsiTheme="minorHAnsi"/>
                <w:b/>
                <w:szCs w:val="20"/>
              </w:rPr>
              <w:t>B-III – Charakteristika studijního předmětu</w:t>
            </w:r>
          </w:p>
        </w:tc>
      </w:tr>
      <w:tr w:rsidR="00032EAC" w:rsidRPr="0028087A" w:rsidTr="0010481B">
        <w:tc>
          <w:tcPr>
            <w:tcW w:w="3086" w:type="dxa"/>
            <w:tcBorders>
              <w:top w:val="double" w:sz="4" w:space="0" w:color="auto"/>
            </w:tcBorders>
            <w:shd w:val="clear" w:color="auto" w:fill="F7CAAC"/>
          </w:tcPr>
          <w:p w:rsidR="00032EAC" w:rsidRPr="0028087A" w:rsidRDefault="00032EAC" w:rsidP="0010481B">
            <w:pPr>
              <w:rPr>
                <w:rFonts w:asciiTheme="minorHAnsi" w:hAnsiTheme="minorHAnsi"/>
                <w:b/>
                <w:sz w:val="20"/>
                <w:szCs w:val="20"/>
              </w:rPr>
            </w:pPr>
            <w:r w:rsidRPr="0028087A">
              <w:rPr>
                <w:rFonts w:asciiTheme="minorHAnsi" w:hAnsiTheme="minorHAnsi"/>
                <w:b/>
                <w:sz w:val="20"/>
                <w:szCs w:val="20"/>
              </w:rPr>
              <w:t>Název studijního předmětu</w:t>
            </w:r>
          </w:p>
        </w:tc>
        <w:tc>
          <w:tcPr>
            <w:tcW w:w="6261" w:type="dxa"/>
            <w:gridSpan w:val="7"/>
            <w:tcBorders>
              <w:top w:val="double" w:sz="4" w:space="0" w:color="auto"/>
            </w:tcBorders>
          </w:tcPr>
          <w:p w:rsidR="00032EAC" w:rsidRPr="00F257B6" w:rsidRDefault="00032EAC" w:rsidP="0010481B">
            <w:pPr>
              <w:rPr>
                <w:rFonts w:asciiTheme="minorHAnsi" w:hAnsiTheme="minorHAnsi"/>
                <w:sz w:val="20"/>
                <w:szCs w:val="20"/>
              </w:rPr>
            </w:pPr>
            <w:r w:rsidRPr="00F257B6">
              <w:rPr>
                <w:rFonts w:asciiTheme="minorHAnsi" w:hAnsiTheme="minorHAnsi"/>
                <w:noProof/>
                <w:sz w:val="20"/>
                <w:szCs w:val="20"/>
              </w:rPr>
              <w:t>Formální a filosofická logika 2</w:t>
            </w:r>
          </w:p>
        </w:tc>
      </w:tr>
      <w:tr w:rsidR="00032EAC" w:rsidRPr="0028087A" w:rsidTr="0010481B">
        <w:tc>
          <w:tcPr>
            <w:tcW w:w="3086" w:type="dxa"/>
            <w:shd w:val="clear" w:color="auto" w:fill="F7CAAC"/>
          </w:tcPr>
          <w:p w:rsidR="00032EAC" w:rsidRPr="0028087A" w:rsidRDefault="00032EAC" w:rsidP="0010481B">
            <w:pPr>
              <w:rPr>
                <w:rFonts w:asciiTheme="minorHAnsi" w:hAnsiTheme="minorHAnsi"/>
                <w:b/>
                <w:sz w:val="20"/>
                <w:szCs w:val="20"/>
              </w:rPr>
            </w:pPr>
            <w:r w:rsidRPr="0028087A">
              <w:rPr>
                <w:rFonts w:asciiTheme="minorHAnsi" w:hAnsiTheme="minorHAnsi"/>
                <w:b/>
                <w:sz w:val="20"/>
                <w:szCs w:val="20"/>
              </w:rPr>
              <w:t>Typ předmětu</w:t>
            </w:r>
          </w:p>
        </w:tc>
        <w:tc>
          <w:tcPr>
            <w:tcW w:w="3406" w:type="dxa"/>
            <w:gridSpan w:val="4"/>
          </w:tcPr>
          <w:p w:rsidR="00032EAC" w:rsidRDefault="00032EAC" w:rsidP="00032EAC">
            <w:pPr>
              <w:rPr>
                <w:rFonts w:asciiTheme="minorHAnsi" w:hAnsiTheme="minorHAnsi"/>
                <w:noProof/>
                <w:sz w:val="20"/>
                <w:szCs w:val="20"/>
              </w:rPr>
            </w:pPr>
            <w:r>
              <w:rPr>
                <w:rFonts w:asciiTheme="minorHAnsi" w:hAnsiTheme="minorHAnsi"/>
                <w:noProof/>
                <w:sz w:val="20"/>
                <w:szCs w:val="20"/>
              </w:rPr>
              <w:t>p</w:t>
            </w:r>
            <w:r w:rsidRPr="0028087A">
              <w:rPr>
                <w:rFonts w:asciiTheme="minorHAnsi" w:hAnsiTheme="minorHAnsi"/>
                <w:noProof/>
                <w:sz w:val="20"/>
                <w:szCs w:val="20"/>
              </w:rPr>
              <w:t>ovinný</w:t>
            </w:r>
          </w:p>
          <w:p w:rsidR="00032EAC" w:rsidRPr="0028087A" w:rsidRDefault="00032EAC" w:rsidP="00032EAC">
            <w:pPr>
              <w:rPr>
                <w:rFonts w:asciiTheme="minorHAnsi" w:hAnsiTheme="minorHAnsi"/>
                <w:sz w:val="20"/>
                <w:szCs w:val="20"/>
              </w:rPr>
            </w:pPr>
            <w:r>
              <w:rPr>
                <w:rFonts w:asciiTheme="minorHAnsi" w:hAnsiTheme="minorHAnsi"/>
                <w:noProof/>
                <w:sz w:val="20"/>
                <w:szCs w:val="20"/>
              </w:rPr>
              <w:t>PZ pro všechny studijní plány</w:t>
            </w:r>
          </w:p>
        </w:tc>
        <w:tc>
          <w:tcPr>
            <w:tcW w:w="2121" w:type="dxa"/>
            <w:gridSpan w:val="2"/>
            <w:shd w:val="clear" w:color="auto" w:fill="F7CAAC"/>
          </w:tcPr>
          <w:p w:rsidR="00032EAC" w:rsidRPr="0028087A" w:rsidRDefault="00032EAC" w:rsidP="0010481B">
            <w:pPr>
              <w:rPr>
                <w:rFonts w:asciiTheme="minorHAnsi" w:hAnsiTheme="minorHAnsi"/>
                <w:sz w:val="20"/>
                <w:szCs w:val="20"/>
              </w:rPr>
            </w:pPr>
            <w:r w:rsidRPr="0028087A">
              <w:rPr>
                <w:rFonts w:asciiTheme="minorHAnsi" w:hAnsiTheme="minorHAnsi"/>
                <w:b/>
                <w:sz w:val="20"/>
                <w:szCs w:val="20"/>
              </w:rPr>
              <w:t>doporučený ročník / semestr</w:t>
            </w:r>
          </w:p>
        </w:tc>
        <w:tc>
          <w:tcPr>
            <w:tcW w:w="734" w:type="dxa"/>
          </w:tcPr>
          <w:p w:rsidR="00032EAC" w:rsidRPr="0028087A" w:rsidRDefault="00032EAC" w:rsidP="0010481B">
            <w:pPr>
              <w:rPr>
                <w:rFonts w:asciiTheme="minorHAnsi" w:hAnsiTheme="minorHAnsi"/>
                <w:sz w:val="20"/>
                <w:szCs w:val="20"/>
              </w:rPr>
            </w:pPr>
            <w:r w:rsidRPr="0028087A">
              <w:rPr>
                <w:rFonts w:asciiTheme="minorHAnsi" w:hAnsiTheme="minorHAnsi"/>
                <w:noProof/>
                <w:sz w:val="20"/>
                <w:szCs w:val="20"/>
              </w:rPr>
              <w:t>1/LS</w:t>
            </w:r>
          </w:p>
        </w:tc>
      </w:tr>
      <w:tr w:rsidR="00032EAC" w:rsidRPr="0028087A" w:rsidTr="0010481B">
        <w:tc>
          <w:tcPr>
            <w:tcW w:w="3086" w:type="dxa"/>
            <w:shd w:val="clear" w:color="auto" w:fill="F7CAAC"/>
          </w:tcPr>
          <w:p w:rsidR="00032EAC" w:rsidRPr="0028087A" w:rsidRDefault="00032EAC" w:rsidP="0010481B">
            <w:pPr>
              <w:rPr>
                <w:rFonts w:asciiTheme="minorHAnsi" w:hAnsiTheme="minorHAnsi"/>
                <w:b/>
                <w:sz w:val="20"/>
                <w:szCs w:val="20"/>
              </w:rPr>
            </w:pPr>
            <w:r w:rsidRPr="0028087A">
              <w:rPr>
                <w:rFonts w:asciiTheme="minorHAnsi" w:hAnsiTheme="minorHAnsi"/>
                <w:b/>
                <w:sz w:val="20"/>
                <w:szCs w:val="20"/>
              </w:rPr>
              <w:t>Rozsah studijního předmětu</w:t>
            </w:r>
          </w:p>
        </w:tc>
        <w:tc>
          <w:tcPr>
            <w:tcW w:w="1701" w:type="dxa"/>
            <w:gridSpan w:val="2"/>
          </w:tcPr>
          <w:p w:rsidR="00032EAC" w:rsidRPr="0028087A" w:rsidRDefault="00032EAC" w:rsidP="00F41143">
            <w:pPr>
              <w:rPr>
                <w:rFonts w:asciiTheme="minorHAnsi" w:hAnsiTheme="minorHAnsi"/>
                <w:sz w:val="20"/>
                <w:szCs w:val="20"/>
              </w:rPr>
            </w:pPr>
            <w:r w:rsidRPr="0028087A">
              <w:rPr>
                <w:rFonts w:asciiTheme="minorHAnsi" w:hAnsiTheme="minorHAnsi"/>
                <w:noProof/>
                <w:sz w:val="20"/>
                <w:szCs w:val="20"/>
              </w:rPr>
              <w:t>1</w:t>
            </w:r>
            <w:r w:rsidR="00F41143">
              <w:rPr>
                <w:rFonts w:asciiTheme="minorHAnsi" w:hAnsiTheme="minorHAnsi"/>
                <w:noProof/>
                <w:sz w:val="20"/>
                <w:szCs w:val="20"/>
              </w:rPr>
              <w:t>4</w:t>
            </w:r>
            <w:r w:rsidRPr="0028087A">
              <w:rPr>
                <w:rFonts w:asciiTheme="minorHAnsi" w:hAnsiTheme="minorHAnsi"/>
                <w:noProof/>
                <w:sz w:val="20"/>
                <w:szCs w:val="20"/>
              </w:rPr>
              <w:t>p+1</w:t>
            </w:r>
            <w:r w:rsidR="00F41143">
              <w:rPr>
                <w:rFonts w:asciiTheme="minorHAnsi" w:hAnsiTheme="minorHAnsi"/>
                <w:noProof/>
                <w:sz w:val="20"/>
                <w:szCs w:val="20"/>
              </w:rPr>
              <w:t>4</w:t>
            </w:r>
            <w:r w:rsidRPr="0028087A">
              <w:rPr>
                <w:rFonts w:asciiTheme="minorHAnsi" w:hAnsiTheme="minorHAnsi"/>
                <w:noProof/>
                <w:sz w:val="20"/>
                <w:szCs w:val="20"/>
              </w:rPr>
              <w:t>s</w:t>
            </w:r>
          </w:p>
        </w:tc>
        <w:tc>
          <w:tcPr>
            <w:tcW w:w="889" w:type="dxa"/>
            <w:shd w:val="clear" w:color="auto" w:fill="F7CAAC"/>
          </w:tcPr>
          <w:p w:rsidR="00032EAC" w:rsidRPr="0028087A" w:rsidRDefault="00032EAC" w:rsidP="0010481B">
            <w:pPr>
              <w:rPr>
                <w:rFonts w:asciiTheme="minorHAnsi" w:hAnsiTheme="minorHAnsi"/>
                <w:b/>
                <w:sz w:val="20"/>
                <w:szCs w:val="20"/>
              </w:rPr>
            </w:pPr>
            <w:r w:rsidRPr="0028087A">
              <w:rPr>
                <w:rFonts w:asciiTheme="minorHAnsi" w:hAnsiTheme="minorHAnsi"/>
                <w:b/>
                <w:sz w:val="20"/>
                <w:szCs w:val="20"/>
              </w:rPr>
              <w:t xml:space="preserve">hod. </w:t>
            </w:r>
          </w:p>
        </w:tc>
        <w:tc>
          <w:tcPr>
            <w:tcW w:w="816" w:type="dxa"/>
          </w:tcPr>
          <w:p w:rsidR="00032EAC" w:rsidRPr="0028087A" w:rsidRDefault="00032EAC" w:rsidP="00F41143">
            <w:pPr>
              <w:rPr>
                <w:rFonts w:asciiTheme="minorHAnsi" w:hAnsiTheme="minorHAnsi"/>
                <w:sz w:val="20"/>
                <w:szCs w:val="20"/>
              </w:rPr>
            </w:pPr>
            <w:r w:rsidRPr="0028087A">
              <w:rPr>
                <w:rFonts w:asciiTheme="minorHAnsi" w:hAnsiTheme="minorHAnsi"/>
                <w:noProof/>
                <w:sz w:val="20"/>
                <w:szCs w:val="20"/>
              </w:rPr>
              <w:t>2</w:t>
            </w:r>
            <w:r w:rsidR="00F41143">
              <w:rPr>
                <w:rFonts w:asciiTheme="minorHAnsi" w:hAnsiTheme="minorHAnsi"/>
                <w:noProof/>
                <w:sz w:val="20"/>
                <w:szCs w:val="20"/>
              </w:rPr>
              <w:t>8</w:t>
            </w:r>
          </w:p>
        </w:tc>
        <w:tc>
          <w:tcPr>
            <w:tcW w:w="2121" w:type="dxa"/>
            <w:gridSpan w:val="2"/>
            <w:shd w:val="clear" w:color="auto" w:fill="F7CAAC"/>
          </w:tcPr>
          <w:p w:rsidR="00032EAC" w:rsidRPr="0028087A" w:rsidRDefault="00032EAC" w:rsidP="0010481B">
            <w:pPr>
              <w:rPr>
                <w:rFonts w:asciiTheme="minorHAnsi" w:hAnsiTheme="minorHAnsi"/>
                <w:b/>
                <w:sz w:val="20"/>
                <w:szCs w:val="20"/>
              </w:rPr>
            </w:pPr>
            <w:r w:rsidRPr="0028087A">
              <w:rPr>
                <w:rFonts w:asciiTheme="minorHAnsi" w:hAnsiTheme="minorHAnsi"/>
                <w:b/>
                <w:sz w:val="20"/>
                <w:szCs w:val="20"/>
              </w:rPr>
              <w:t>kreditů</w:t>
            </w:r>
          </w:p>
        </w:tc>
        <w:tc>
          <w:tcPr>
            <w:tcW w:w="734" w:type="dxa"/>
          </w:tcPr>
          <w:p w:rsidR="00032EAC" w:rsidRPr="0028087A" w:rsidRDefault="00032EAC" w:rsidP="0010481B">
            <w:pPr>
              <w:rPr>
                <w:rFonts w:asciiTheme="minorHAnsi" w:hAnsiTheme="minorHAnsi"/>
                <w:sz w:val="20"/>
                <w:szCs w:val="20"/>
              </w:rPr>
            </w:pPr>
            <w:r w:rsidRPr="0028087A">
              <w:rPr>
                <w:rFonts w:asciiTheme="minorHAnsi" w:hAnsiTheme="minorHAnsi"/>
                <w:noProof/>
                <w:sz w:val="20"/>
                <w:szCs w:val="20"/>
              </w:rPr>
              <w:t>5</w:t>
            </w:r>
          </w:p>
        </w:tc>
      </w:tr>
      <w:tr w:rsidR="00032EAC" w:rsidRPr="0028087A" w:rsidTr="0010481B">
        <w:tc>
          <w:tcPr>
            <w:tcW w:w="3086" w:type="dxa"/>
            <w:shd w:val="clear" w:color="auto" w:fill="F7CAAC"/>
          </w:tcPr>
          <w:p w:rsidR="00032EAC" w:rsidRPr="0028087A" w:rsidRDefault="00032EAC" w:rsidP="0010481B">
            <w:pPr>
              <w:rPr>
                <w:rFonts w:asciiTheme="minorHAnsi" w:hAnsiTheme="minorHAnsi"/>
                <w:b/>
                <w:sz w:val="20"/>
                <w:szCs w:val="20"/>
              </w:rPr>
            </w:pPr>
            <w:r w:rsidRPr="0028087A">
              <w:rPr>
                <w:rFonts w:asciiTheme="minorHAnsi" w:hAnsiTheme="minorHAnsi"/>
                <w:b/>
                <w:sz w:val="20"/>
                <w:szCs w:val="20"/>
              </w:rPr>
              <w:t>Prerekvizity, korekvizity, ekvivalence</w:t>
            </w:r>
          </w:p>
        </w:tc>
        <w:tc>
          <w:tcPr>
            <w:tcW w:w="6261" w:type="dxa"/>
            <w:gridSpan w:val="7"/>
          </w:tcPr>
          <w:p w:rsidR="00032EAC" w:rsidRPr="0028087A" w:rsidRDefault="00F41143" w:rsidP="0010481B">
            <w:pPr>
              <w:rPr>
                <w:rFonts w:asciiTheme="minorHAnsi" w:hAnsiTheme="minorHAnsi"/>
                <w:sz w:val="20"/>
                <w:szCs w:val="20"/>
              </w:rPr>
            </w:pPr>
            <w:r w:rsidRPr="00F257B6">
              <w:rPr>
                <w:rFonts w:asciiTheme="minorHAnsi" w:hAnsiTheme="minorHAnsi"/>
                <w:noProof/>
                <w:sz w:val="20"/>
                <w:szCs w:val="20"/>
              </w:rPr>
              <w:t xml:space="preserve">Formální a filosofická logika </w:t>
            </w:r>
            <w:r>
              <w:rPr>
                <w:rFonts w:asciiTheme="minorHAnsi" w:hAnsiTheme="minorHAnsi"/>
                <w:noProof/>
                <w:sz w:val="20"/>
                <w:szCs w:val="20"/>
              </w:rPr>
              <w:t>1</w:t>
            </w:r>
          </w:p>
        </w:tc>
      </w:tr>
      <w:tr w:rsidR="00032EAC" w:rsidRPr="0028087A" w:rsidTr="00F41143">
        <w:tc>
          <w:tcPr>
            <w:tcW w:w="3086" w:type="dxa"/>
            <w:shd w:val="clear" w:color="auto" w:fill="F7CAAC"/>
          </w:tcPr>
          <w:p w:rsidR="00032EAC" w:rsidRPr="0028087A" w:rsidRDefault="00032EAC" w:rsidP="0010481B">
            <w:pPr>
              <w:rPr>
                <w:rFonts w:asciiTheme="minorHAnsi" w:hAnsiTheme="minorHAnsi"/>
                <w:b/>
                <w:sz w:val="20"/>
                <w:szCs w:val="20"/>
              </w:rPr>
            </w:pPr>
            <w:r w:rsidRPr="0028087A">
              <w:rPr>
                <w:rFonts w:asciiTheme="minorHAnsi" w:hAnsiTheme="minorHAnsi"/>
                <w:b/>
                <w:sz w:val="20"/>
                <w:szCs w:val="20"/>
              </w:rPr>
              <w:t>Způsob ověření studijních výsledků</w:t>
            </w:r>
          </w:p>
        </w:tc>
        <w:tc>
          <w:tcPr>
            <w:tcW w:w="3406" w:type="dxa"/>
            <w:gridSpan w:val="4"/>
          </w:tcPr>
          <w:p w:rsidR="00032EAC" w:rsidRPr="0028087A" w:rsidRDefault="00032EAC" w:rsidP="0010481B">
            <w:pPr>
              <w:rPr>
                <w:rFonts w:asciiTheme="minorHAnsi" w:hAnsiTheme="minorHAnsi"/>
                <w:sz w:val="20"/>
                <w:szCs w:val="20"/>
              </w:rPr>
            </w:pPr>
            <w:r>
              <w:rPr>
                <w:rFonts w:asciiTheme="minorHAnsi" w:hAnsiTheme="minorHAnsi"/>
                <w:noProof/>
                <w:sz w:val="20"/>
                <w:szCs w:val="20"/>
              </w:rPr>
              <w:t>zápočet, z</w:t>
            </w:r>
            <w:r w:rsidRPr="0028087A">
              <w:rPr>
                <w:rFonts w:asciiTheme="minorHAnsi" w:hAnsiTheme="minorHAnsi"/>
                <w:noProof/>
                <w:sz w:val="20"/>
                <w:szCs w:val="20"/>
              </w:rPr>
              <w:t>kouška</w:t>
            </w:r>
          </w:p>
        </w:tc>
        <w:tc>
          <w:tcPr>
            <w:tcW w:w="1696" w:type="dxa"/>
            <w:shd w:val="clear" w:color="auto" w:fill="F7CAAC"/>
          </w:tcPr>
          <w:p w:rsidR="00032EAC" w:rsidRPr="0028087A" w:rsidRDefault="00032EAC" w:rsidP="0010481B">
            <w:pPr>
              <w:rPr>
                <w:rFonts w:asciiTheme="minorHAnsi" w:hAnsiTheme="minorHAnsi"/>
                <w:b/>
                <w:sz w:val="20"/>
                <w:szCs w:val="20"/>
              </w:rPr>
            </w:pPr>
            <w:r w:rsidRPr="0028087A">
              <w:rPr>
                <w:rFonts w:asciiTheme="minorHAnsi" w:hAnsiTheme="minorHAnsi"/>
                <w:b/>
                <w:sz w:val="20"/>
                <w:szCs w:val="20"/>
              </w:rPr>
              <w:t>Forma výuky</w:t>
            </w:r>
          </w:p>
        </w:tc>
        <w:tc>
          <w:tcPr>
            <w:tcW w:w="1159" w:type="dxa"/>
            <w:gridSpan w:val="2"/>
          </w:tcPr>
          <w:p w:rsidR="00032EAC" w:rsidRDefault="00F41143" w:rsidP="0010481B">
            <w:pPr>
              <w:rPr>
                <w:rFonts w:asciiTheme="minorHAnsi" w:hAnsiTheme="minorHAnsi"/>
                <w:noProof/>
                <w:sz w:val="20"/>
                <w:szCs w:val="20"/>
              </w:rPr>
            </w:pPr>
            <w:r>
              <w:rPr>
                <w:rFonts w:asciiTheme="minorHAnsi" w:hAnsiTheme="minorHAnsi"/>
                <w:noProof/>
                <w:sz w:val="20"/>
                <w:szCs w:val="20"/>
              </w:rPr>
              <w:t>přednáška</w:t>
            </w:r>
          </w:p>
          <w:p w:rsidR="00F41143" w:rsidRPr="0028087A" w:rsidRDefault="00F41143" w:rsidP="0010481B">
            <w:pPr>
              <w:rPr>
                <w:rFonts w:asciiTheme="minorHAnsi" w:hAnsiTheme="minorHAnsi"/>
                <w:sz w:val="20"/>
                <w:szCs w:val="20"/>
              </w:rPr>
            </w:pPr>
            <w:r>
              <w:rPr>
                <w:rFonts w:asciiTheme="minorHAnsi" w:hAnsiTheme="minorHAnsi"/>
                <w:sz w:val="20"/>
                <w:szCs w:val="20"/>
              </w:rPr>
              <w:t>seminář</w:t>
            </w:r>
          </w:p>
        </w:tc>
      </w:tr>
      <w:tr w:rsidR="00032EAC" w:rsidRPr="0028087A" w:rsidTr="0010481B">
        <w:tc>
          <w:tcPr>
            <w:tcW w:w="3086" w:type="dxa"/>
            <w:shd w:val="clear" w:color="auto" w:fill="F7CAAC"/>
          </w:tcPr>
          <w:p w:rsidR="00032EAC" w:rsidRPr="0028087A" w:rsidRDefault="00032EAC" w:rsidP="0010481B">
            <w:pPr>
              <w:rPr>
                <w:rFonts w:asciiTheme="minorHAnsi" w:hAnsiTheme="minorHAnsi"/>
                <w:b/>
                <w:sz w:val="20"/>
                <w:szCs w:val="20"/>
              </w:rPr>
            </w:pPr>
            <w:r w:rsidRPr="0028087A">
              <w:rPr>
                <w:rFonts w:asciiTheme="minorHAnsi" w:hAnsiTheme="minorHAnsi"/>
                <w:b/>
                <w:sz w:val="20"/>
                <w:szCs w:val="20"/>
              </w:rPr>
              <w:t>Forma způsobu ověření studijních výsledků a další požadavky na studenta</w:t>
            </w:r>
          </w:p>
        </w:tc>
        <w:tc>
          <w:tcPr>
            <w:tcW w:w="6261" w:type="dxa"/>
            <w:gridSpan w:val="7"/>
            <w:tcBorders>
              <w:bottom w:val="nil"/>
            </w:tcBorders>
          </w:tcPr>
          <w:p w:rsidR="00032EAC" w:rsidRPr="0028087A" w:rsidRDefault="00032EAC" w:rsidP="0010481B">
            <w:pPr>
              <w:rPr>
                <w:rFonts w:asciiTheme="minorHAnsi" w:hAnsiTheme="minorHAnsi"/>
                <w:sz w:val="20"/>
                <w:szCs w:val="20"/>
              </w:rPr>
            </w:pPr>
            <w:r>
              <w:rPr>
                <w:rFonts w:asciiTheme="minorHAnsi" w:hAnsiTheme="minorHAnsi"/>
                <w:noProof/>
                <w:sz w:val="20"/>
                <w:szCs w:val="20"/>
              </w:rPr>
              <w:t>k</w:t>
            </w:r>
            <w:r w:rsidRPr="0028087A">
              <w:rPr>
                <w:rFonts w:asciiTheme="minorHAnsi" w:hAnsiTheme="minorHAnsi"/>
                <w:noProof/>
                <w:sz w:val="20"/>
                <w:szCs w:val="20"/>
              </w:rPr>
              <w:t>ombinovaná</w:t>
            </w:r>
          </w:p>
        </w:tc>
      </w:tr>
      <w:tr w:rsidR="00032EAC" w:rsidRPr="0028087A" w:rsidTr="0010481B">
        <w:trPr>
          <w:trHeight w:val="227"/>
        </w:trPr>
        <w:tc>
          <w:tcPr>
            <w:tcW w:w="9347" w:type="dxa"/>
            <w:gridSpan w:val="8"/>
            <w:tcBorders>
              <w:top w:val="nil"/>
            </w:tcBorders>
          </w:tcPr>
          <w:p w:rsidR="00032EAC" w:rsidRPr="0028087A" w:rsidRDefault="00032EAC" w:rsidP="0010481B">
            <w:pPr>
              <w:rPr>
                <w:rFonts w:asciiTheme="minorHAnsi" w:hAnsiTheme="minorHAnsi"/>
                <w:sz w:val="20"/>
                <w:szCs w:val="20"/>
              </w:rPr>
            </w:pPr>
          </w:p>
        </w:tc>
      </w:tr>
      <w:tr w:rsidR="00032EAC" w:rsidRPr="0028087A" w:rsidTr="0010481B">
        <w:trPr>
          <w:trHeight w:val="197"/>
        </w:trPr>
        <w:tc>
          <w:tcPr>
            <w:tcW w:w="3086" w:type="dxa"/>
            <w:tcBorders>
              <w:top w:val="nil"/>
            </w:tcBorders>
            <w:shd w:val="clear" w:color="auto" w:fill="F7CAAC"/>
          </w:tcPr>
          <w:p w:rsidR="00032EAC" w:rsidRPr="0028087A" w:rsidRDefault="00032EAC" w:rsidP="0010481B">
            <w:pPr>
              <w:rPr>
                <w:rFonts w:asciiTheme="minorHAnsi" w:hAnsiTheme="minorHAnsi"/>
                <w:b/>
                <w:sz w:val="20"/>
                <w:szCs w:val="20"/>
              </w:rPr>
            </w:pPr>
            <w:r w:rsidRPr="0028087A">
              <w:rPr>
                <w:rFonts w:asciiTheme="minorHAnsi" w:hAnsiTheme="minorHAnsi"/>
                <w:b/>
                <w:sz w:val="20"/>
                <w:szCs w:val="20"/>
              </w:rPr>
              <w:t>Garant předmětu</w:t>
            </w:r>
          </w:p>
        </w:tc>
        <w:tc>
          <w:tcPr>
            <w:tcW w:w="6261" w:type="dxa"/>
            <w:gridSpan w:val="7"/>
            <w:tcBorders>
              <w:top w:val="nil"/>
            </w:tcBorders>
          </w:tcPr>
          <w:p w:rsidR="00032EAC" w:rsidRPr="0028087A" w:rsidRDefault="00032EAC" w:rsidP="0010481B">
            <w:pPr>
              <w:rPr>
                <w:rFonts w:asciiTheme="minorHAnsi" w:hAnsiTheme="minorHAnsi"/>
                <w:sz w:val="20"/>
                <w:szCs w:val="20"/>
              </w:rPr>
            </w:pPr>
            <w:r w:rsidRPr="0028087A">
              <w:rPr>
                <w:rFonts w:asciiTheme="minorHAnsi" w:hAnsiTheme="minorHAnsi"/>
                <w:noProof/>
                <w:sz w:val="20"/>
                <w:szCs w:val="20"/>
              </w:rPr>
              <w:t>Daniel D. Novotný, Ph.D.</w:t>
            </w:r>
          </w:p>
        </w:tc>
      </w:tr>
      <w:tr w:rsidR="00032EAC" w:rsidRPr="0028087A" w:rsidTr="0010481B">
        <w:trPr>
          <w:trHeight w:val="243"/>
        </w:trPr>
        <w:tc>
          <w:tcPr>
            <w:tcW w:w="3086" w:type="dxa"/>
            <w:tcBorders>
              <w:top w:val="nil"/>
            </w:tcBorders>
            <w:shd w:val="clear" w:color="auto" w:fill="F7CAAC"/>
          </w:tcPr>
          <w:p w:rsidR="00032EAC" w:rsidRPr="0028087A" w:rsidRDefault="00032EAC" w:rsidP="0010481B">
            <w:pPr>
              <w:rPr>
                <w:rFonts w:asciiTheme="minorHAnsi" w:hAnsiTheme="minorHAnsi"/>
                <w:b/>
                <w:sz w:val="20"/>
                <w:szCs w:val="20"/>
              </w:rPr>
            </w:pPr>
            <w:r w:rsidRPr="0028087A">
              <w:rPr>
                <w:rFonts w:asciiTheme="minorHAnsi" w:hAnsiTheme="minorHAnsi"/>
                <w:b/>
                <w:sz w:val="20"/>
                <w:szCs w:val="20"/>
              </w:rPr>
              <w:t>Zapojení garanta do výuky předmětu</w:t>
            </w:r>
          </w:p>
        </w:tc>
        <w:tc>
          <w:tcPr>
            <w:tcW w:w="6261" w:type="dxa"/>
            <w:gridSpan w:val="7"/>
            <w:tcBorders>
              <w:top w:val="nil"/>
            </w:tcBorders>
          </w:tcPr>
          <w:p w:rsidR="00032EAC" w:rsidRPr="0028087A" w:rsidRDefault="00032EAC" w:rsidP="00F41143">
            <w:pPr>
              <w:rPr>
                <w:rFonts w:asciiTheme="minorHAnsi" w:hAnsiTheme="minorHAnsi"/>
                <w:sz w:val="20"/>
                <w:szCs w:val="20"/>
              </w:rPr>
            </w:pPr>
            <w:r>
              <w:rPr>
                <w:rFonts w:asciiTheme="minorHAnsi" w:hAnsiTheme="minorHAnsi"/>
                <w:noProof/>
                <w:sz w:val="20"/>
                <w:szCs w:val="20"/>
              </w:rPr>
              <w:t xml:space="preserve">přednášející, seminář, </w:t>
            </w:r>
            <w:r w:rsidR="00F41143">
              <w:rPr>
                <w:rFonts w:asciiTheme="minorHAnsi" w:hAnsiTheme="minorHAnsi"/>
                <w:noProof/>
                <w:sz w:val="20"/>
                <w:szCs w:val="20"/>
              </w:rPr>
              <w:t>100%</w:t>
            </w:r>
          </w:p>
        </w:tc>
      </w:tr>
      <w:tr w:rsidR="00032EAC" w:rsidRPr="0028087A" w:rsidTr="0010481B">
        <w:tc>
          <w:tcPr>
            <w:tcW w:w="3086" w:type="dxa"/>
            <w:shd w:val="clear" w:color="auto" w:fill="F7CAAC"/>
          </w:tcPr>
          <w:p w:rsidR="00032EAC" w:rsidRPr="0028087A" w:rsidRDefault="00032EAC" w:rsidP="0010481B">
            <w:pPr>
              <w:rPr>
                <w:rFonts w:asciiTheme="minorHAnsi" w:hAnsiTheme="minorHAnsi"/>
                <w:b/>
                <w:sz w:val="20"/>
                <w:szCs w:val="20"/>
              </w:rPr>
            </w:pPr>
            <w:r w:rsidRPr="0028087A">
              <w:rPr>
                <w:rFonts w:asciiTheme="minorHAnsi" w:hAnsiTheme="minorHAnsi"/>
                <w:b/>
                <w:sz w:val="20"/>
                <w:szCs w:val="20"/>
              </w:rPr>
              <w:t>Vyučující</w:t>
            </w:r>
          </w:p>
        </w:tc>
        <w:tc>
          <w:tcPr>
            <w:tcW w:w="6261" w:type="dxa"/>
            <w:gridSpan w:val="7"/>
            <w:tcBorders>
              <w:bottom w:val="nil"/>
            </w:tcBorders>
          </w:tcPr>
          <w:p w:rsidR="00032EAC" w:rsidRPr="0028087A" w:rsidRDefault="00032EAC" w:rsidP="0010481B">
            <w:pPr>
              <w:rPr>
                <w:rFonts w:asciiTheme="minorHAnsi" w:hAnsiTheme="minorHAnsi"/>
                <w:sz w:val="20"/>
                <w:szCs w:val="20"/>
              </w:rPr>
            </w:pPr>
            <w:r w:rsidRPr="0028087A">
              <w:rPr>
                <w:rFonts w:asciiTheme="minorHAnsi" w:hAnsiTheme="minorHAnsi"/>
                <w:noProof/>
                <w:sz w:val="20"/>
                <w:szCs w:val="20"/>
              </w:rPr>
              <w:t>Daniel D. Novotný, Ph.D.</w:t>
            </w:r>
          </w:p>
        </w:tc>
      </w:tr>
      <w:tr w:rsidR="00032EAC" w:rsidRPr="0028087A" w:rsidTr="0010481B">
        <w:trPr>
          <w:trHeight w:val="554"/>
        </w:trPr>
        <w:tc>
          <w:tcPr>
            <w:tcW w:w="9347" w:type="dxa"/>
            <w:gridSpan w:val="8"/>
            <w:tcBorders>
              <w:top w:val="nil"/>
            </w:tcBorders>
          </w:tcPr>
          <w:p w:rsidR="00032EAC" w:rsidRPr="0028087A" w:rsidRDefault="00032EAC" w:rsidP="0010481B">
            <w:pPr>
              <w:rPr>
                <w:rFonts w:asciiTheme="minorHAnsi" w:hAnsiTheme="minorHAnsi"/>
                <w:sz w:val="20"/>
                <w:szCs w:val="20"/>
              </w:rPr>
            </w:pPr>
          </w:p>
        </w:tc>
      </w:tr>
      <w:tr w:rsidR="00032EAC" w:rsidRPr="0028087A" w:rsidTr="0010481B">
        <w:tc>
          <w:tcPr>
            <w:tcW w:w="3086" w:type="dxa"/>
            <w:shd w:val="clear" w:color="auto" w:fill="F7CAAC"/>
          </w:tcPr>
          <w:p w:rsidR="00032EAC" w:rsidRPr="0028087A" w:rsidRDefault="00032EAC" w:rsidP="0010481B">
            <w:pPr>
              <w:rPr>
                <w:rFonts w:asciiTheme="minorHAnsi" w:hAnsiTheme="minorHAnsi"/>
                <w:b/>
                <w:sz w:val="20"/>
                <w:szCs w:val="20"/>
              </w:rPr>
            </w:pPr>
            <w:r w:rsidRPr="0028087A">
              <w:rPr>
                <w:rFonts w:asciiTheme="minorHAnsi" w:hAnsiTheme="minorHAnsi"/>
                <w:b/>
                <w:sz w:val="20"/>
                <w:szCs w:val="20"/>
              </w:rPr>
              <w:t>Stručná anotace předmětu</w:t>
            </w:r>
          </w:p>
        </w:tc>
        <w:tc>
          <w:tcPr>
            <w:tcW w:w="6261" w:type="dxa"/>
            <w:gridSpan w:val="7"/>
            <w:tcBorders>
              <w:bottom w:val="nil"/>
            </w:tcBorders>
          </w:tcPr>
          <w:p w:rsidR="00032EAC" w:rsidRPr="0028087A" w:rsidRDefault="00032EAC" w:rsidP="0010481B">
            <w:pPr>
              <w:rPr>
                <w:rFonts w:asciiTheme="minorHAnsi" w:hAnsiTheme="minorHAnsi"/>
                <w:sz w:val="20"/>
                <w:szCs w:val="20"/>
              </w:rPr>
            </w:pPr>
          </w:p>
        </w:tc>
      </w:tr>
      <w:tr w:rsidR="00032EAC" w:rsidRPr="0028087A" w:rsidTr="0010481B">
        <w:trPr>
          <w:trHeight w:val="340"/>
        </w:trPr>
        <w:tc>
          <w:tcPr>
            <w:tcW w:w="9347" w:type="dxa"/>
            <w:gridSpan w:val="8"/>
            <w:tcBorders>
              <w:top w:val="nil"/>
              <w:bottom w:val="single" w:sz="12" w:space="0" w:color="auto"/>
            </w:tcBorders>
          </w:tcPr>
          <w:p w:rsidR="00032EAC" w:rsidRDefault="00032EAC" w:rsidP="00F41143">
            <w:pPr>
              <w:jc w:val="both"/>
              <w:rPr>
                <w:rFonts w:asciiTheme="minorHAnsi" w:hAnsiTheme="minorHAnsi"/>
                <w:noProof/>
                <w:sz w:val="20"/>
                <w:szCs w:val="20"/>
              </w:rPr>
            </w:pPr>
            <w:r w:rsidRPr="0028087A">
              <w:rPr>
                <w:rFonts w:asciiTheme="minorHAnsi" w:hAnsiTheme="minorHAnsi"/>
                <w:noProof/>
                <w:sz w:val="20"/>
                <w:szCs w:val="20"/>
              </w:rPr>
              <w:t xml:space="preserve">MODERNÍ FORMÁLNÍ LOGIKA </w:t>
            </w:r>
          </w:p>
          <w:p w:rsidR="00032EAC" w:rsidRDefault="00032EAC" w:rsidP="00F41143">
            <w:pPr>
              <w:jc w:val="both"/>
              <w:rPr>
                <w:rFonts w:asciiTheme="minorHAnsi" w:hAnsiTheme="minorHAnsi"/>
                <w:noProof/>
                <w:sz w:val="20"/>
                <w:szCs w:val="20"/>
              </w:rPr>
            </w:pPr>
            <w:r w:rsidRPr="0028087A">
              <w:rPr>
                <w:rFonts w:asciiTheme="minorHAnsi" w:hAnsiTheme="minorHAnsi"/>
                <w:noProof/>
                <w:sz w:val="20"/>
                <w:szCs w:val="20"/>
              </w:rPr>
              <w:t xml:space="preserve">Moderní pojetí logiky. Jazyk jako materiální předmět logiky. Jazykový znak. Sémiotika. Fregeho trojúhelník. Logická forma a formalizace. Formální jazyky. Pravdivost, dokazatelnost a vyplývání v moderním pojetí. Extenze, intenze a hyperintenze. </w:t>
            </w:r>
          </w:p>
          <w:p w:rsidR="00032EAC" w:rsidRDefault="00032EAC" w:rsidP="00F41143">
            <w:pPr>
              <w:jc w:val="both"/>
              <w:rPr>
                <w:rFonts w:asciiTheme="minorHAnsi" w:hAnsiTheme="minorHAnsi"/>
                <w:noProof/>
                <w:sz w:val="20"/>
                <w:szCs w:val="20"/>
              </w:rPr>
            </w:pPr>
            <w:r w:rsidRPr="0028087A">
              <w:rPr>
                <w:rFonts w:asciiTheme="minorHAnsi" w:hAnsiTheme="minorHAnsi"/>
                <w:noProof/>
                <w:sz w:val="20"/>
                <w:szCs w:val="20"/>
              </w:rPr>
              <w:t xml:space="preserve">Výroková logika. Jazyk výrokové logiky, jeho syntaxe a sémantika. Výrokové spojky. Pravdivostní tabulky. </w:t>
            </w:r>
          </w:p>
          <w:p w:rsidR="00032EAC" w:rsidRDefault="00032EAC" w:rsidP="00F41143">
            <w:pPr>
              <w:jc w:val="both"/>
              <w:rPr>
                <w:rFonts w:asciiTheme="minorHAnsi" w:hAnsiTheme="minorHAnsi"/>
                <w:noProof/>
                <w:sz w:val="20"/>
                <w:szCs w:val="20"/>
              </w:rPr>
            </w:pPr>
            <w:r w:rsidRPr="0028087A">
              <w:rPr>
                <w:rFonts w:asciiTheme="minorHAnsi" w:hAnsiTheme="minorHAnsi"/>
                <w:noProof/>
                <w:sz w:val="20"/>
                <w:szCs w:val="20"/>
              </w:rPr>
              <w:t xml:space="preserve">Predikátová logika. Predikátová logika 1. řádu. Jazyk predikátové logiky 1. řádu. Funkční pojetí predikace. Konstanty a proměnné. Jedno- a vícemístné predikáty. Kvantifikátory a jejich dosah. </w:t>
            </w:r>
          </w:p>
          <w:p w:rsidR="00032EAC" w:rsidRDefault="00032EAC" w:rsidP="00F41143">
            <w:pPr>
              <w:jc w:val="both"/>
              <w:rPr>
                <w:rFonts w:asciiTheme="minorHAnsi" w:hAnsiTheme="minorHAnsi"/>
                <w:noProof/>
                <w:sz w:val="20"/>
                <w:szCs w:val="20"/>
              </w:rPr>
            </w:pPr>
            <w:r w:rsidRPr="0028087A">
              <w:rPr>
                <w:rFonts w:asciiTheme="minorHAnsi" w:hAnsiTheme="minorHAnsi"/>
                <w:noProof/>
                <w:sz w:val="20"/>
                <w:szCs w:val="20"/>
              </w:rPr>
              <w:t xml:space="preserve">Logiky vyšších řádů. Doplňky k moderní logice. Určité deskripce. Lambda-abstrakce a lambda-predikáty. Formalismus možných světů a modální logika. Modalita de re a modalita de dicto. </w:t>
            </w:r>
          </w:p>
          <w:p w:rsidR="00032EAC" w:rsidRDefault="00032EAC" w:rsidP="00F41143">
            <w:pPr>
              <w:jc w:val="both"/>
              <w:rPr>
                <w:rFonts w:asciiTheme="minorHAnsi" w:hAnsiTheme="minorHAnsi"/>
                <w:noProof/>
                <w:sz w:val="20"/>
                <w:szCs w:val="20"/>
              </w:rPr>
            </w:pPr>
            <w:r w:rsidRPr="0028087A">
              <w:rPr>
                <w:rFonts w:asciiTheme="minorHAnsi" w:hAnsiTheme="minorHAnsi"/>
                <w:noProof/>
                <w:sz w:val="20"/>
                <w:szCs w:val="20"/>
              </w:rPr>
              <w:t xml:space="preserve">VYBRANÉ PROBLÉMY MODERNÍ FILOSOFICKÉ LOGIKY </w:t>
            </w:r>
          </w:p>
          <w:p w:rsidR="00032EAC" w:rsidRPr="0028087A" w:rsidRDefault="00032EAC" w:rsidP="00F41143">
            <w:pPr>
              <w:jc w:val="both"/>
              <w:rPr>
                <w:rFonts w:asciiTheme="minorHAnsi" w:hAnsiTheme="minorHAnsi"/>
                <w:sz w:val="20"/>
                <w:szCs w:val="20"/>
              </w:rPr>
            </w:pPr>
            <w:r w:rsidRPr="0028087A">
              <w:rPr>
                <w:rFonts w:asciiTheme="minorHAnsi" w:hAnsiTheme="minorHAnsi"/>
                <w:noProof/>
                <w:sz w:val="20"/>
                <w:szCs w:val="20"/>
              </w:rPr>
              <w:t>Problém obecnin a zakotvení obecného poznání v realitě. Platonismus, realismus a nominalismus. Povaha pravdy a povaha predikace. Problémy existence. Je existence predikát? Sémantika vlastních jmen. Deskriptivní teorie vlastních jmen vs. teorie rigidní designace. Ontologické interpretace teorie možných světů. Různá pojetí modalit</w:t>
            </w:r>
          </w:p>
        </w:tc>
      </w:tr>
      <w:tr w:rsidR="00032EAC" w:rsidRPr="0028087A" w:rsidTr="0010481B">
        <w:trPr>
          <w:trHeight w:val="265"/>
        </w:trPr>
        <w:tc>
          <w:tcPr>
            <w:tcW w:w="3653" w:type="dxa"/>
            <w:gridSpan w:val="2"/>
            <w:tcBorders>
              <w:top w:val="nil"/>
            </w:tcBorders>
            <w:shd w:val="clear" w:color="auto" w:fill="F7CAAC"/>
          </w:tcPr>
          <w:p w:rsidR="00032EAC" w:rsidRPr="0028087A" w:rsidRDefault="00032EAC" w:rsidP="0010481B">
            <w:pPr>
              <w:rPr>
                <w:rFonts w:asciiTheme="minorHAnsi" w:hAnsiTheme="minorHAnsi"/>
                <w:sz w:val="20"/>
                <w:szCs w:val="20"/>
              </w:rPr>
            </w:pPr>
            <w:r w:rsidRPr="0028087A">
              <w:rPr>
                <w:rFonts w:asciiTheme="minorHAnsi" w:hAnsiTheme="minorHAnsi"/>
                <w:b/>
                <w:sz w:val="20"/>
                <w:szCs w:val="20"/>
              </w:rPr>
              <w:t>Studijní literatura a studijní pomůcky</w:t>
            </w:r>
          </w:p>
        </w:tc>
        <w:tc>
          <w:tcPr>
            <w:tcW w:w="5694" w:type="dxa"/>
            <w:gridSpan w:val="6"/>
            <w:tcBorders>
              <w:top w:val="nil"/>
              <w:bottom w:val="nil"/>
            </w:tcBorders>
          </w:tcPr>
          <w:p w:rsidR="00032EAC" w:rsidRPr="0028087A" w:rsidRDefault="00032EAC" w:rsidP="0010481B">
            <w:pPr>
              <w:rPr>
                <w:rFonts w:asciiTheme="minorHAnsi" w:hAnsiTheme="minorHAnsi"/>
                <w:sz w:val="20"/>
                <w:szCs w:val="20"/>
              </w:rPr>
            </w:pPr>
          </w:p>
        </w:tc>
      </w:tr>
      <w:tr w:rsidR="00032EAC" w:rsidRPr="0028087A" w:rsidTr="0010481B">
        <w:trPr>
          <w:trHeight w:val="340"/>
        </w:trPr>
        <w:tc>
          <w:tcPr>
            <w:tcW w:w="9347" w:type="dxa"/>
            <w:gridSpan w:val="8"/>
            <w:tcBorders>
              <w:top w:val="nil"/>
            </w:tcBorders>
          </w:tcPr>
          <w:p w:rsidR="004759AC" w:rsidRPr="004759AC" w:rsidRDefault="00F41143" w:rsidP="0010481B">
            <w:pPr>
              <w:rPr>
                <w:rFonts w:asciiTheme="minorHAnsi" w:hAnsiTheme="minorHAnsi"/>
                <w:b/>
                <w:noProof/>
                <w:sz w:val="20"/>
                <w:szCs w:val="20"/>
              </w:rPr>
            </w:pPr>
            <w:r>
              <w:rPr>
                <w:rFonts w:asciiTheme="minorHAnsi" w:hAnsiTheme="minorHAnsi"/>
                <w:b/>
                <w:noProof/>
                <w:sz w:val="20"/>
                <w:szCs w:val="20"/>
              </w:rPr>
              <w:t>povinná</w:t>
            </w:r>
            <w:r w:rsidR="004759AC" w:rsidRPr="004759AC">
              <w:rPr>
                <w:rFonts w:asciiTheme="minorHAnsi" w:hAnsiTheme="minorHAnsi"/>
                <w:b/>
                <w:noProof/>
                <w:sz w:val="20"/>
                <w:szCs w:val="20"/>
              </w:rPr>
              <w:t>:</w:t>
            </w:r>
          </w:p>
          <w:p w:rsidR="00032EAC" w:rsidRDefault="00032EAC" w:rsidP="0010481B">
            <w:pPr>
              <w:rPr>
                <w:rFonts w:asciiTheme="minorHAnsi" w:hAnsiTheme="minorHAnsi"/>
                <w:noProof/>
                <w:sz w:val="20"/>
                <w:szCs w:val="20"/>
              </w:rPr>
            </w:pPr>
            <w:r w:rsidRPr="0028087A">
              <w:rPr>
                <w:rFonts w:asciiTheme="minorHAnsi" w:hAnsiTheme="minorHAnsi"/>
                <w:noProof/>
                <w:sz w:val="20"/>
                <w:szCs w:val="20"/>
              </w:rPr>
              <w:t xml:space="preserve">Kolář, Petr. Argumenty filosofické logiky, Filosofia, Praha 1999. Praha, 1999. </w:t>
            </w:r>
          </w:p>
          <w:p w:rsidR="00032EAC" w:rsidRPr="0028087A" w:rsidRDefault="00032EAC" w:rsidP="0010481B">
            <w:pPr>
              <w:rPr>
                <w:rFonts w:asciiTheme="minorHAnsi" w:hAnsiTheme="minorHAnsi"/>
                <w:sz w:val="20"/>
                <w:szCs w:val="20"/>
              </w:rPr>
            </w:pPr>
            <w:r w:rsidRPr="0028087A">
              <w:rPr>
                <w:rFonts w:asciiTheme="minorHAnsi" w:hAnsiTheme="minorHAnsi"/>
                <w:noProof/>
                <w:sz w:val="20"/>
                <w:szCs w:val="20"/>
              </w:rPr>
              <w:t>P. Cmorej. Úvod do logické syntaxe a sémantiky, Triton. 2002.</w:t>
            </w:r>
          </w:p>
          <w:p w:rsidR="00032EAC" w:rsidRDefault="00032EAC" w:rsidP="0010481B">
            <w:pPr>
              <w:rPr>
                <w:rFonts w:asciiTheme="minorHAnsi" w:hAnsiTheme="minorHAnsi"/>
                <w:noProof/>
                <w:sz w:val="20"/>
                <w:szCs w:val="20"/>
              </w:rPr>
            </w:pPr>
            <w:r w:rsidRPr="0028087A">
              <w:rPr>
                <w:rFonts w:asciiTheme="minorHAnsi" w:hAnsiTheme="minorHAnsi"/>
                <w:noProof/>
                <w:sz w:val="20"/>
                <w:szCs w:val="20"/>
              </w:rPr>
              <w:t xml:space="preserve">Kolář, Petr. Pravda a fakt, Filosofia, Praha 2002. </w:t>
            </w:r>
          </w:p>
          <w:p w:rsidR="004759AC" w:rsidRPr="004759AC" w:rsidRDefault="00F41143" w:rsidP="0010481B">
            <w:pPr>
              <w:rPr>
                <w:rFonts w:asciiTheme="minorHAnsi" w:hAnsiTheme="minorHAnsi"/>
                <w:b/>
                <w:noProof/>
                <w:sz w:val="20"/>
                <w:szCs w:val="20"/>
              </w:rPr>
            </w:pPr>
            <w:r>
              <w:rPr>
                <w:rFonts w:asciiTheme="minorHAnsi" w:hAnsiTheme="minorHAnsi"/>
                <w:b/>
                <w:noProof/>
                <w:sz w:val="20"/>
                <w:szCs w:val="20"/>
              </w:rPr>
              <w:t>doporučená</w:t>
            </w:r>
            <w:r w:rsidR="004759AC">
              <w:rPr>
                <w:rFonts w:asciiTheme="minorHAnsi" w:hAnsiTheme="minorHAnsi"/>
                <w:b/>
                <w:noProof/>
                <w:sz w:val="20"/>
                <w:szCs w:val="20"/>
              </w:rPr>
              <w:t>:</w:t>
            </w:r>
          </w:p>
          <w:p w:rsidR="00032EAC" w:rsidRDefault="00032EAC" w:rsidP="0010481B">
            <w:pPr>
              <w:rPr>
                <w:rFonts w:asciiTheme="minorHAnsi" w:hAnsiTheme="minorHAnsi"/>
                <w:noProof/>
                <w:sz w:val="20"/>
                <w:szCs w:val="20"/>
              </w:rPr>
            </w:pPr>
            <w:r w:rsidRPr="0028087A">
              <w:rPr>
                <w:rFonts w:asciiTheme="minorHAnsi" w:hAnsiTheme="minorHAnsi"/>
                <w:noProof/>
                <w:sz w:val="20"/>
                <w:szCs w:val="20"/>
              </w:rPr>
              <w:t xml:space="preserve">M. J. Loux. M. J. Loux: "Nutné a možné", in: Studia Neoaristotelica 1-2/2004 až 1/2005, (přel. Prokop Sousedík). </w:t>
            </w:r>
          </w:p>
          <w:p w:rsidR="00032EAC" w:rsidRPr="0028087A" w:rsidRDefault="00032EAC" w:rsidP="0010481B">
            <w:pPr>
              <w:rPr>
                <w:rFonts w:asciiTheme="minorHAnsi" w:hAnsiTheme="minorHAnsi"/>
                <w:sz w:val="20"/>
                <w:szCs w:val="20"/>
              </w:rPr>
            </w:pPr>
            <w:r w:rsidRPr="0028087A">
              <w:rPr>
                <w:rFonts w:asciiTheme="minorHAnsi" w:hAnsiTheme="minorHAnsi"/>
                <w:noProof/>
                <w:sz w:val="20"/>
                <w:szCs w:val="20"/>
              </w:rPr>
              <w:t>Mark Sainsbury. "Philosophical Logic", in: Philosophy. A Thorough Guide through the Subject, ed. A.C. Grayling, Oxford University Press 1995. Oxford, 1995.</w:t>
            </w:r>
          </w:p>
          <w:p w:rsidR="00032EAC" w:rsidRPr="0028087A" w:rsidRDefault="00032EAC" w:rsidP="0010481B">
            <w:pPr>
              <w:rPr>
                <w:rFonts w:asciiTheme="minorHAnsi" w:hAnsiTheme="minorHAnsi"/>
                <w:sz w:val="20"/>
                <w:szCs w:val="20"/>
              </w:rPr>
            </w:pPr>
            <w:r w:rsidRPr="0028087A">
              <w:rPr>
                <w:rFonts w:asciiTheme="minorHAnsi" w:hAnsiTheme="minorHAnsi"/>
                <w:noProof/>
                <w:sz w:val="20"/>
                <w:szCs w:val="20"/>
              </w:rPr>
              <w:t>Prokop Sousedík. Logika pro studenty humanitních oborů, Vyšehrad, Praha 2001. Praha: Vyšehrad, 2001.</w:t>
            </w:r>
          </w:p>
        </w:tc>
      </w:tr>
      <w:tr w:rsidR="00032EAC" w:rsidRPr="0028087A" w:rsidTr="0010481B">
        <w:tc>
          <w:tcPr>
            <w:tcW w:w="9347" w:type="dxa"/>
            <w:gridSpan w:val="8"/>
            <w:tcBorders>
              <w:top w:val="single" w:sz="12" w:space="0" w:color="auto"/>
              <w:left w:val="single" w:sz="2" w:space="0" w:color="auto"/>
              <w:bottom w:val="single" w:sz="2" w:space="0" w:color="auto"/>
              <w:right w:val="single" w:sz="2" w:space="0" w:color="auto"/>
            </w:tcBorders>
            <w:shd w:val="clear" w:color="auto" w:fill="F7CAAC"/>
          </w:tcPr>
          <w:p w:rsidR="00032EAC" w:rsidRPr="0028087A" w:rsidRDefault="00032EAC" w:rsidP="0010481B">
            <w:pPr>
              <w:rPr>
                <w:rFonts w:asciiTheme="minorHAnsi" w:hAnsiTheme="minorHAnsi"/>
                <w:b/>
                <w:sz w:val="20"/>
                <w:szCs w:val="20"/>
              </w:rPr>
            </w:pPr>
            <w:r w:rsidRPr="0028087A">
              <w:rPr>
                <w:rFonts w:asciiTheme="minorHAnsi" w:hAnsiTheme="minorHAnsi"/>
                <w:b/>
                <w:sz w:val="20"/>
                <w:szCs w:val="20"/>
              </w:rPr>
              <w:t>Informace ke kombinované nebo distanční formě</w:t>
            </w:r>
          </w:p>
        </w:tc>
      </w:tr>
      <w:tr w:rsidR="00032EAC" w:rsidRPr="0028087A" w:rsidTr="0010481B">
        <w:tc>
          <w:tcPr>
            <w:tcW w:w="4787" w:type="dxa"/>
            <w:gridSpan w:val="3"/>
            <w:tcBorders>
              <w:top w:val="single" w:sz="2" w:space="0" w:color="auto"/>
            </w:tcBorders>
            <w:shd w:val="clear" w:color="auto" w:fill="F7CAAC"/>
          </w:tcPr>
          <w:p w:rsidR="00032EAC" w:rsidRPr="0028087A" w:rsidRDefault="00032EAC" w:rsidP="0010481B">
            <w:pPr>
              <w:rPr>
                <w:rFonts w:asciiTheme="minorHAnsi" w:hAnsiTheme="minorHAnsi"/>
                <w:sz w:val="20"/>
                <w:szCs w:val="20"/>
              </w:rPr>
            </w:pPr>
            <w:r w:rsidRPr="0028087A">
              <w:rPr>
                <w:rFonts w:asciiTheme="minorHAnsi" w:hAnsiTheme="minorHAnsi"/>
                <w:b/>
                <w:sz w:val="20"/>
                <w:szCs w:val="20"/>
              </w:rPr>
              <w:t>Rozsah konzultací (soustředění)</w:t>
            </w:r>
          </w:p>
        </w:tc>
        <w:tc>
          <w:tcPr>
            <w:tcW w:w="889" w:type="dxa"/>
            <w:tcBorders>
              <w:top w:val="single" w:sz="2" w:space="0" w:color="auto"/>
            </w:tcBorders>
          </w:tcPr>
          <w:p w:rsidR="00032EAC" w:rsidRPr="0028087A" w:rsidRDefault="00032EAC" w:rsidP="0010481B">
            <w:pPr>
              <w:rPr>
                <w:rFonts w:asciiTheme="minorHAnsi" w:hAnsiTheme="minorHAnsi"/>
                <w:sz w:val="20"/>
                <w:szCs w:val="20"/>
              </w:rPr>
            </w:pPr>
            <w:r>
              <w:rPr>
                <w:rFonts w:asciiTheme="minorHAnsi" w:hAnsiTheme="minorHAnsi"/>
                <w:sz w:val="20"/>
                <w:szCs w:val="20"/>
              </w:rPr>
              <w:t>14</w:t>
            </w:r>
          </w:p>
        </w:tc>
        <w:tc>
          <w:tcPr>
            <w:tcW w:w="3671" w:type="dxa"/>
            <w:gridSpan w:val="4"/>
            <w:tcBorders>
              <w:top w:val="single" w:sz="2" w:space="0" w:color="auto"/>
            </w:tcBorders>
            <w:shd w:val="clear" w:color="auto" w:fill="F7CAAC"/>
          </w:tcPr>
          <w:p w:rsidR="00032EAC" w:rsidRPr="0028087A" w:rsidRDefault="00032EAC" w:rsidP="0010481B">
            <w:pPr>
              <w:rPr>
                <w:rFonts w:asciiTheme="minorHAnsi" w:hAnsiTheme="minorHAnsi"/>
                <w:b/>
                <w:sz w:val="20"/>
                <w:szCs w:val="20"/>
              </w:rPr>
            </w:pPr>
            <w:r w:rsidRPr="0028087A">
              <w:rPr>
                <w:rFonts w:asciiTheme="minorHAnsi" w:hAnsiTheme="minorHAnsi"/>
                <w:b/>
                <w:sz w:val="20"/>
                <w:szCs w:val="20"/>
              </w:rPr>
              <w:t xml:space="preserve">hodin </w:t>
            </w:r>
          </w:p>
        </w:tc>
      </w:tr>
      <w:tr w:rsidR="00032EAC" w:rsidRPr="0028087A" w:rsidTr="0010481B">
        <w:tc>
          <w:tcPr>
            <w:tcW w:w="9347" w:type="dxa"/>
            <w:gridSpan w:val="8"/>
            <w:shd w:val="clear" w:color="auto" w:fill="F7CAAC"/>
          </w:tcPr>
          <w:p w:rsidR="00032EAC" w:rsidRPr="0028087A" w:rsidRDefault="00032EAC" w:rsidP="0010481B">
            <w:pPr>
              <w:rPr>
                <w:rFonts w:asciiTheme="minorHAnsi" w:hAnsiTheme="minorHAnsi"/>
                <w:b/>
                <w:sz w:val="20"/>
                <w:szCs w:val="20"/>
              </w:rPr>
            </w:pPr>
            <w:r w:rsidRPr="0028087A">
              <w:rPr>
                <w:rFonts w:asciiTheme="minorHAnsi" w:hAnsiTheme="minorHAnsi"/>
                <w:b/>
                <w:sz w:val="20"/>
                <w:szCs w:val="20"/>
              </w:rPr>
              <w:t>Informace o způsobu kontaktu s vyučujícím</w:t>
            </w:r>
          </w:p>
        </w:tc>
      </w:tr>
      <w:tr w:rsidR="00032EAC" w:rsidRPr="0028087A" w:rsidTr="00032EAC">
        <w:trPr>
          <w:trHeight w:val="416"/>
        </w:trPr>
        <w:tc>
          <w:tcPr>
            <w:tcW w:w="9347" w:type="dxa"/>
            <w:gridSpan w:val="8"/>
          </w:tcPr>
          <w:p w:rsidR="00032EAC" w:rsidRPr="0028087A" w:rsidRDefault="00032EAC" w:rsidP="0010481B">
            <w:pPr>
              <w:rPr>
                <w:rFonts w:asciiTheme="minorHAnsi" w:hAnsiTheme="minorHAnsi"/>
                <w:sz w:val="20"/>
                <w:szCs w:val="20"/>
              </w:rPr>
            </w:pPr>
            <w:r>
              <w:rPr>
                <w:rFonts w:asciiTheme="minorHAnsi" w:hAnsiTheme="minorHAnsi"/>
                <w:sz w:val="20"/>
                <w:szCs w:val="20"/>
              </w:rPr>
              <w:t>Přímé konzultace s vyučujícím, využití Moodle kurzu.</w:t>
            </w:r>
          </w:p>
        </w:tc>
      </w:tr>
    </w:tbl>
    <w:p w:rsidR="00032EAC" w:rsidRDefault="00032EAC" w:rsidP="0028087A">
      <w:pPr>
        <w:rPr>
          <w:sz w:val="20"/>
          <w:szCs w:val="20"/>
        </w:rPr>
      </w:pPr>
    </w:p>
    <w:p w:rsidR="000E43E1" w:rsidRDefault="000E43E1" w:rsidP="000E43E1">
      <w:pPr>
        <w:rPr>
          <w:sz w:val="20"/>
          <w:szCs w:val="20"/>
        </w:rPr>
      </w:pPr>
    </w:p>
    <w:p w:rsidR="00E93705" w:rsidRDefault="00E93705" w:rsidP="00E93705">
      <w:pPr>
        <w:rPr>
          <w:rFonts w:asciiTheme="minorHAnsi" w:hAnsiTheme="minorHAnsi"/>
          <w:sz w:val="20"/>
          <w:szCs w:val="20"/>
        </w:rPr>
      </w:pPr>
    </w:p>
    <w:p w:rsidR="00E93705" w:rsidRPr="0028087A" w:rsidRDefault="00E93705" w:rsidP="00E93705">
      <w:pPr>
        <w:rPr>
          <w:rFonts w:asciiTheme="minorHAnsi" w:hAnsiTheme="minorHAnsi"/>
          <w:sz w:val="20"/>
          <w:szCs w:val="20"/>
        </w:rPr>
        <w:sectPr w:rsidR="00E93705" w:rsidRPr="0028087A" w:rsidSect="00F64E0E">
          <w:footerReference w:type="even" r:id="rId75"/>
          <w:footerReference w:type="default" r:id="rId76"/>
          <w:footerReference w:type="first" r:id="rId77"/>
          <w:pgSz w:w="11906" w:h="16838"/>
          <w:pgMar w:top="1417" w:right="1417" w:bottom="1417" w:left="1417" w:header="708" w:footer="708" w:gutter="0"/>
          <w:pgNumType w:start="1"/>
          <w:cols w:space="708"/>
          <w:titlePg/>
          <w:docGrid w:linePitch="360"/>
        </w:sect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25"/>
        <w:gridCol w:w="709"/>
      </w:tblGrid>
      <w:tr w:rsidR="00E93705" w:rsidRPr="00122D7B" w:rsidTr="00ED58BA">
        <w:tc>
          <w:tcPr>
            <w:tcW w:w="9322" w:type="dxa"/>
            <w:gridSpan w:val="8"/>
            <w:tcBorders>
              <w:bottom w:val="double" w:sz="4" w:space="0" w:color="auto"/>
            </w:tcBorders>
            <w:shd w:val="clear" w:color="auto" w:fill="BDD6EE"/>
          </w:tcPr>
          <w:p w:rsidR="00E93705" w:rsidRPr="00122D7B" w:rsidRDefault="00E93705" w:rsidP="00ED58BA">
            <w:pPr>
              <w:rPr>
                <w:rFonts w:asciiTheme="minorHAnsi" w:hAnsiTheme="minorHAnsi"/>
                <w:b/>
                <w:szCs w:val="20"/>
              </w:rPr>
            </w:pPr>
            <w:r w:rsidRPr="00122D7B">
              <w:rPr>
                <w:rFonts w:asciiTheme="minorHAnsi" w:hAnsiTheme="minorHAnsi"/>
                <w:szCs w:val="20"/>
              </w:rPr>
              <w:br w:type="page"/>
            </w:r>
            <w:r w:rsidRPr="00122D7B">
              <w:rPr>
                <w:rFonts w:asciiTheme="minorHAnsi" w:hAnsiTheme="minorHAnsi"/>
                <w:b/>
                <w:szCs w:val="20"/>
              </w:rPr>
              <w:t>B-III – Charakteristika studijního předmětu</w:t>
            </w:r>
          </w:p>
        </w:tc>
      </w:tr>
      <w:tr w:rsidR="00E93705" w:rsidRPr="0028087A" w:rsidTr="00ED58BA">
        <w:tc>
          <w:tcPr>
            <w:tcW w:w="3086" w:type="dxa"/>
            <w:tcBorders>
              <w:top w:val="double" w:sz="4" w:space="0" w:color="auto"/>
            </w:tcBorders>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Název studijního předmětu</w:t>
            </w:r>
          </w:p>
        </w:tc>
        <w:tc>
          <w:tcPr>
            <w:tcW w:w="6236" w:type="dxa"/>
            <w:gridSpan w:val="7"/>
            <w:tcBorders>
              <w:top w:val="double" w:sz="4" w:space="0" w:color="auto"/>
            </w:tcBorders>
          </w:tcPr>
          <w:p w:rsidR="00E93705" w:rsidRPr="00F257B6" w:rsidRDefault="00E93705" w:rsidP="00F41143">
            <w:pPr>
              <w:rPr>
                <w:rFonts w:asciiTheme="minorHAnsi" w:hAnsiTheme="minorHAnsi"/>
                <w:sz w:val="20"/>
                <w:szCs w:val="20"/>
              </w:rPr>
            </w:pPr>
            <w:r w:rsidRPr="00F257B6">
              <w:rPr>
                <w:rFonts w:asciiTheme="minorHAnsi" w:hAnsiTheme="minorHAnsi"/>
                <w:noProof/>
                <w:sz w:val="20"/>
                <w:szCs w:val="20"/>
              </w:rPr>
              <w:t>Latinský jazyk 1</w:t>
            </w: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Typ předmětu</w:t>
            </w:r>
          </w:p>
        </w:tc>
        <w:tc>
          <w:tcPr>
            <w:tcW w:w="3406" w:type="dxa"/>
            <w:gridSpan w:val="4"/>
          </w:tcPr>
          <w:p w:rsidR="00E93705" w:rsidRPr="0028087A" w:rsidRDefault="00E93705" w:rsidP="00ED58BA">
            <w:pPr>
              <w:rPr>
                <w:rFonts w:asciiTheme="minorHAnsi" w:hAnsiTheme="minorHAnsi"/>
                <w:sz w:val="20"/>
                <w:szCs w:val="20"/>
              </w:rPr>
            </w:pPr>
            <w:r>
              <w:rPr>
                <w:rFonts w:asciiTheme="minorHAnsi" w:hAnsiTheme="minorHAnsi"/>
                <w:noProof/>
                <w:sz w:val="20"/>
                <w:szCs w:val="20"/>
              </w:rPr>
              <w:t>p</w:t>
            </w:r>
            <w:r w:rsidRPr="0028087A">
              <w:rPr>
                <w:rFonts w:asciiTheme="minorHAnsi" w:hAnsiTheme="minorHAnsi"/>
                <w:noProof/>
                <w:sz w:val="20"/>
                <w:szCs w:val="20"/>
              </w:rPr>
              <w:t>ovinný</w:t>
            </w:r>
          </w:p>
        </w:tc>
        <w:tc>
          <w:tcPr>
            <w:tcW w:w="2121" w:type="dxa"/>
            <w:gridSpan w:val="2"/>
            <w:shd w:val="clear" w:color="auto" w:fill="F7CAAC"/>
          </w:tcPr>
          <w:p w:rsidR="00E93705" w:rsidRPr="0028087A" w:rsidRDefault="00E93705" w:rsidP="00ED58BA">
            <w:pPr>
              <w:rPr>
                <w:rFonts w:asciiTheme="minorHAnsi" w:hAnsiTheme="minorHAnsi"/>
                <w:sz w:val="20"/>
                <w:szCs w:val="20"/>
              </w:rPr>
            </w:pPr>
            <w:r w:rsidRPr="0028087A">
              <w:rPr>
                <w:rFonts w:asciiTheme="minorHAnsi" w:hAnsiTheme="minorHAnsi"/>
                <w:b/>
                <w:sz w:val="20"/>
                <w:szCs w:val="20"/>
              </w:rPr>
              <w:t>doporučený ročník / semestr</w:t>
            </w:r>
          </w:p>
        </w:tc>
        <w:tc>
          <w:tcPr>
            <w:tcW w:w="709" w:type="dxa"/>
          </w:tcPr>
          <w:p w:rsidR="00E93705" w:rsidRPr="0028087A" w:rsidRDefault="00E93705" w:rsidP="00ED58BA">
            <w:pPr>
              <w:rPr>
                <w:rFonts w:asciiTheme="minorHAnsi" w:hAnsiTheme="minorHAnsi"/>
                <w:sz w:val="20"/>
                <w:szCs w:val="20"/>
              </w:rPr>
            </w:pPr>
            <w:r w:rsidRPr="0028087A">
              <w:rPr>
                <w:rFonts w:asciiTheme="minorHAnsi" w:hAnsiTheme="minorHAnsi"/>
                <w:noProof/>
                <w:sz w:val="20"/>
                <w:szCs w:val="20"/>
              </w:rPr>
              <w:t>1/ZS</w:t>
            </w: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Rozsah studijního předmětu</w:t>
            </w:r>
          </w:p>
        </w:tc>
        <w:tc>
          <w:tcPr>
            <w:tcW w:w="1701" w:type="dxa"/>
            <w:gridSpan w:val="2"/>
          </w:tcPr>
          <w:p w:rsidR="00E93705" w:rsidRPr="0028087A" w:rsidRDefault="00E93705" w:rsidP="00ED58BA">
            <w:pPr>
              <w:rPr>
                <w:rFonts w:asciiTheme="minorHAnsi" w:hAnsiTheme="minorHAnsi"/>
                <w:sz w:val="20"/>
                <w:szCs w:val="20"/>
              </w:rPr>
            </w:pPr>
            <w:r w:rsidRPr="0028087A">
              <w:rPr>
                <w:rFonts w:asciiTheme="minorHAnsi" w:hAnsiTheme="minorHAnsi"/>
                <w:noProof/>
                <w:sz w:val="20"/>
                <w:szCs w:val="20"/>
              </w:rPr>
              <w:t>2</w:t>
            </w:r>
            <w:r>
              <w:rPr>
                <w:rFonts w:asciiTheme="minorHAnsi" w:hAnsiTheme="minorHAnsi"/>
                <w:noProof/>
                <w:sz w:val="20"/>
                <w:szCs w:val="20"/>
              </w:rPr>
              <w:t>8</w:t>
            </w:r>
            <w:r w:rsidR="004759AC">
              <w:rPr>
                <w:rFonts w:asciiTheme="minorHAnsi" w:hAnsiTheme="minorHAnsi"/>
                <w:noProof/>
                <w:sz w:val="20"/>
                <w:szCs w:val="20"/>
              </w:rPr>
              <w:t>s</w:t>
            </w:r>
          </w:p>
        </w:tc>
        <w:tc>
          <w:tcPr>
            <w:tcW w:w="889"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 xml:space="preserve">hod. </w:t>
            </w:r>
          </w:p>
        </w:tc>
        <w:tc>
          <w:tcPr>
            <w:tcW w:w="816" w:type="dxa"/>
          </w:tcPr>
          <w:p w:rsidR="00E93705" w:rsidRPr="0028087A" w:rsidRDefault="00E93705" w:rsidP="00ED58BA">
            <w:pPr>
              <w:rPr>
                <w:rFonts w:asciiTheme="minorHAnsi" w:hAnsiTheme="minorHAnsi"/>
                <w:sz w:val="20"/>
                <w:szCs w:val="20"/>
              </w:rPr>
            </w:pPr>
            <w:r w:rsidRPr="0028087A">
              <w:rPr>
                <w:rFonts w:asciiTheme="minorHAnsi" w:hAnsiTheme="minorHAnsi"/>
                <w:noProof/>
                <w:sz w:val="20"/>
                <w:szCs w:val="20"/>
              </w:rPr>
              <w:t>2</w:t>
            </w:r>
            <w:r>
              <w:rPr>
                <w:rFonts w:asciiTheme="minorHAnsi" w:hAnsiTheme="minorHAnsi"/>
                <w:noProof/>
                <w:sz w:val="20"/>
                <w:szCs w:val="20"/>
              </w:rPr>
              <w:t>8</w:t>
            </w:r>
          </w:p>
        </w:tc>
        <w:tc>
          <w:tcPr>
            <w:tcW w:w="2121" w:type="dxa"/>
            <w:gridSpan w:val="2"/>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kreditů</w:t>
            </w:r>
          </w:p>
        </w:tc>
        <w:tc>
          <w:tcPr>
            <w:tcW w:w="709" w:type="dxa"/>
          </w:tcPr>
          <w:p w:rsidR="00E93705" w:rsidRPr="0028087A" w:rsidRDefault="00E93705" w:rsidP="00ED58BA">
            <w:pPr>
              <w:rPr>
                <w:rFonts w:asciiTheme="minorHAnsi" w:hAnsiTheme="minorHAnsi"/>
                <w:sz w:val="20"/>
                <w:szCs w:val="20"/>
              </w:rPr>
            </w:pPr>
            <w:r w:rsidRPr="0028087A">
              <w:rPr>
                <w:rFonts w:asciiTheme="minorHAnsi" w:hAnsiTheme="minorHAnsi"/>
                <w:noProof/>
                <w:sz w:val="20"/>
                <w:szCs w:val="20"/>
              </w:rPr>
              <w:t>3</w:t>
            </w: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Prerekvizity, korekvizity, ekvivalence</w:t>
            </w:r>
          </w:p>
        </w:tc>
        <w:tc>
          <w:tcPr>
            <w:tcW w:w="6236" w:type="dxa"/>
            <w:gridSpan w:val="7"/>
          </w:tcPr>
          <w:p w:rsidR="00E93705" w:rsidRPr="0028087A" w:rsidRDefault="00E93705" w:rsidP="00ED58BA">
            <w:pPr>
              <w:rPr>
                <w:rFonts w:asciiTheme="minorHAnsi" w:hAnsiTheme="minorHAnsi"/>
                <w:sz w:val="20"/>
                <w:szCs w:val="20"/>
              </w:rPr>
            </w:pPr>
          </w:p>
        </w:tc>
      </w:tr>
      <w:tr w:rsidR="00E93705" w:rsidRPr="0028087A" w:rsidTr="00F41143">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Způsob ověření studijních výsledků</w:t>
            </w:r>
          </w:p>
        </w:tc>
        <w:tc>
          <w:tcPr>
            <w:tcW w:w="3406" w:type="dxa"/>
            <w:gridSpan w:val="4"/>
          </w:tcPr>
          <w:p w:rsidR="00E93705" w:rsidRPr="0028087A" w:rsidRDefault="00E93705" w:rsidP="00ED58BA">
            <w:pPr>
              <w:rPr>
                <w:rFonts w:asciiTheme="minorHAnsi" w:hAnsiTheme="minorHAnsi"/>
                <w:sz w:val="20"/>
                <w:szCs w:val="20"/>
              </w:rPr>
            </w:pPr>
            <w:r>
              <w:rPr>
                <w:rFonts w:asciiTheme="minorHAnsi" w:hAnsiTheme="minorHAnsi"/>
                <w:noProof/>
                <w:sz w:val="20"/>
                <w:szCs w:val="20"/>
              </w:rPr>
              <w:t>z</w:t>
            </w:r>
            <w:r w:rsidRPr="0028087A">
              <w:rPr>
                <w:rFonts w:asciiTheme="minorHAnsi" w:hAnsiTheme="minorHAnsi"/>
                <w:noProof/>
                <w:sz w:val="20"/>
                <w:szCs w:val="20"/>
              </w:rPr>
              <w:t>ápočet</w:t>
            </w:r>
          </w:p>
        </w:tc>
        <w:tc>
          <w:tcPr>
            <w:tcW w:w="169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Forma výuky</w:t>
            </w:r>
          </w:p>
        </w:tc>
        <w:tc>
          <w:tcPr>
            <w:tcW w:w="1134" w:type="dxa"/>
            <w:gridSpan w:val="2"/>
          </w:tcPr>
          <w:p w:rsidR="00E93705" w:rsidRPr="0028087A" w:rsidRDefault="00E93705" w:rsidP="00ED58BA">
            <w:pPr>
              <w:rPr>
                <w:rFonts w:asciiTheme="minorHAnsi" w:hAnsiTheme="minorHAnsi"/>
                <w:sz w:val="20"/>
                <w:szCs w:val="20"/>
              </w:rPr>
            </w:pPr>
            <w:r w:rsidRPr="0028087A">
              <w:rPr>
                <w:rFonts w:asciiTheme="minorHAnsi" w:hAnsiTheme="minorHAnsi"/>
                <w:noProof/>
                <w:sz w:val="20"/>
                <w:szCs w:val="20"/>
              </w:rPr>
              <w:t>s</w:t>
            </w:r>
            <w:r w:rsidR="00F41143">
              <w:rPr>
                <w:rFonts w:asciiTheme="minorHAnsi" w:hAnsiTheme="minorHAnsi"/>
                <w:noProof/>
                <w:sz w:val="20"/>
                <w:szCs w:val="20"/>
              </w:rPr>
              <w:t>eminář</w:t>
            </w:r>
          </w:p>
        </w:tc>
      </w:tr>
      <w:tr w:rsidR="00E93705" w:rsidRPr="0028087A" w:rsidTr="008E50A8">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Forma způsobu ověření studijních výsledků a další požadavky na studenta</w:t>
            </w:r>
          </w:p>
        </w:tc>
        <w:tc>
          <w:tcPr>
            <w:tcW w:w="6236" w:type="dxa"/>
            <w:gridSpan w:val="7"/>
            <w:tcBorders>
              <w:bottom w:val="nil"/>
            </w:tcBorders>
            <w:shd w:val="clear" w:color="auto" w:fill="auto"/>
          </w:tcPr>
          <w:p w:rsidR="00E93705" w:rsidRPr="0028087A" w:rsidRDefault="008E50A8" w:rsidP="00ED58BA">
            <w:pPr>
              <w:rPr>
                <w:rFonts w:asciiTheme="minorHAnsi" w:hAnsiTheme="minorHAnsi"/>
                <w:sz w:val="20"/>
                <w:szCs w:val="20"/>
              </w:rPr>
            </w:pPr>
            <w:r>
              <w:rPr>
                <w:rFonts w:asciiTheme="minorHAnsi" w:hAnsiTheme="minorHAnsi"/>
                <w:sz w:val="20"/>
                <w:szCs w:val="20"/>
              </w:rPr>
              <w:t>kombinovaná</w:t>
            </w:r>
          </w:p>
        </w:tc>
      </w:tr>
      <w:tr w:rsidR="00E93705" w:rsidRPr="0028087A" w:rsidTr="00ED58BA">
        <w:trPr>
          <w:trHeight w:val="227"/>
        </w:trPr>
        <w:tc>
          <w:tcPr>
            <w:tcW w:w="9322" w:type="dxa"/>
            <w:gridSpan w:val="8"/>
            <w:tcBorders>
              <w:top w:val="nil"/>
            </w:tcBorders>
          </w:tcPr>
          <w:p w:rsidR="00E93705" w:rsidRPr="0028087A" w:rsidRDefault="00E93705" w:rsidP="00ED58BA">
            <w:pPr>
              <w:rPr>
                <w:rFonts w:asciiTheme="minorHAnsi" w:hAnsiTheme="minorHAnsi"/>
                <w:sz w:val="20"/>
                <w:szCs w:val="20"/>
              </w:rPr>
            </w:pPr>
          </w:p>
        </w:tc>
      </w:tr>
      <w:tr w:rsidR="00E93705" w:rsidRPr="0028087A" w:rsidTr="00ED58BA">
        <w:trPr>
          <w:trHeight w:val="197"/>
        </w:trPr>
        <w:tc>
          <w:tcPr>
            <w:tcW w:w="3086" w:type="dxa"/>
            <w:tcBorders>
              <w:top w:val="nil"/>
            </w:tcBorders>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Garant předmětu</w:t>
            </w:r>
          </w:p>
        </w:tc>
        <w:tc>
          <w:tcPr>
            <w:tcW w:w="6236" w:type="dxa"/>
            <w:gridSpan w:val="7"/>
            <w:tcBorders>
              <w:top w:val="nil"/>
            </w:tcBorders>
          </w:tcPr>
          <w:p w:rsidR="00E93705" w:rsidRPr="0028087A" w:rsidRDefault="00E93705" w:rsidP="00ED58BA">
            <w:pPr>
              <w:rPr>
                <w:rFonts w:asciiTheme="minorHAnsi" w:hAnsiTheme="minorHAnsi"/>
                <w:sz w:val="20"/>
                <w:szCs w:val="20"/>
              </w:rPr>
            </w:pPr>
          </w:p>
        </w:tc>
      </w:tr>
      <w:tr w:rsidR="00E93705" w:rsidRPr="0028087A" w:rsidTr="00ED58BA">
        <w:trPr>
          <w:trHeight w:val="243"/>
        </w:trPr>
        <w:tc>
          <w:tcPr>
            <w:tcW w:w="3086" w:type="dxa"/>
            <w:tcBorders>
              <w:top w:val="nil"/>
            </w:tcBorders>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Zapojení garanta do výuky předmětu</w:t>
            </w:r>
          </w:p>
        </w:tc>
        <w:tc>
          <w:tcPr>
            <w:tcW w:w="6236" w:type="dxa"/>
            <w:gridSpan w:val="7"/>
            <w:tcBorders>
              <w:top w:val="nil"/>
            </w:tcBorders>
          </w:tcPr>
          <w:p w:rsidR="00E93705" w:rsidRPr="0028087A" w:rsidRDefault="00E93705" w:rsidP="004759AC">
            <w:pPr>
              <w:rPr>
                <w:rFonts w:asciiTheme="minorHAnsi" w:hAnsiTheme="minorHAnsi"/>
                <w:sz w:val="20"/>
                <w:szCs w:val="20"/>
              </w:rPr>
            </w:pP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Vyučující</w:t>
            </w:r>
          </w:p>
        </w:tc>
        <w:tc>
          <w:tcPr>
            <w:tcW w:w="6236" w:type="dxa"/>
            <w:gridSpan w:val="7"/>
            <w:tcBorders>
              <w:bottom w:val="nil"/>
            </w:tcBorders>
          </w:tcPr>
          <w:p w:rsidR="00E93705" w:rsidRPr="0028087A" w:rsidRDefault="00E93705" w:rsidP="00ED58BA">
            <w:pPr>
              <w:rPr>
                <w:rFonts w:asciiTheme="minorHAnsi" w:hAnsiTheme="minorHAnsi"/>
                <w:sz w:val="20"/>
                <w:szCs w:val="20"/>
              </w:rPr>
            </w:pPr>
            <w:r w:rsidRPr="0028087A">
              <w:rPr>
                <w:rFonts w:asciiTheme="minorHAnsi" w:hAnsiTheme="minorHAnsi"/>
                <w:noProof/>
                <w:sz w:val="20"/>
                <w:szCs w:val="20"/>
              </w:rPr>
              <w:t>ThLic. Adam Mackerle, Th.D.</w:t>
            </w:r>
            <w:r w:rsidR="00F41143">
              <w:rPr>
                <w:rFonts w:asciiTheme="minorHAnsi" w:hAnsiTheme="minorHAnsi"/>
                <w:noProof/>
                <w:sz w:val="20"/>
                <w:szCs w:val="20"/>
              </w:rPr>
              <w:t xml:space="preserve"> (seminář 100%)</w:t>
            </w:r>
          </w:p>
        </w:tc>
      </w:tr>
      <w:tr w:rsidR="00E93705" w:rsidRPr="0028087A" w:rsidTr="004759AC">
        <w:trPr>
          <w:trHeight w:val="298"/>
        </w:trPr>
        <w:tc>
          <w:tcPr>
            <w:tcW w:w="9322" w:type="dxa"/>
            <w:gridSpan w:val="8"/>
            <w:tcBorders>
              <w:top w:val="nil"/>
            </w:tcBorders>
          </w:tcPr>
          <w:p w:rsidR="00E93705" w:rsidRPr="0028087A" w:rsidRDefault="00E93705" w:rsidP="00ED58BA">
            <w:pPr>
              <w:rPr>
                <w:rFonts w:asciiTheme="minorHAnsi" w:hAnsiTheme="minorHAnsi"/>
                <w:sz w:val="20"/>
                <w:szCs w:val="20"/>
              </w:rPr>
            </w:pP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Stručná anotace předmětu</w:t>
            </w:r>
          </w:p>
        </w:tc>
        <w:tc>
          <w:tcPr>
            <w:tcW w:w="6236" w:type="dxa"/>
            <w:gridSpan w:val="7"/>
            <w:tcBorders>
              <w:bottom w:val="nil"/>
            </w:tcBorders>
          </w:tcPr>
          <w:p w:rsidR="00E93705" w:rsidRPr="0028087A" w:rsidRDefault="00E93705" w:rsidP="00ED58BA">
            <w:pPr>
              <w:rPr>
                <w:rFonts w:asciiTheme="minorHAnsi" w:hAnsiTheme="minorHAnsi"/>
                <w:sz w:val="20"/>
                <w:szCs w:val="20"/>
              </w:rPr>
            </w:pPr>
          </w:p>
        </w:tc>
      </w:tr>
      <w:tr w:rsidR="00E93705" w:rsidRPr="0028087A" w:rsidTr="00ED58BA">
        <w:trPr>
          <w:trHeight w:val="340"/>
        </w:trPr>
        <w:tc>
          <w:tcPr>
            <w:tcW w:w="9322" w:type="dxa"/>
            <w:gridSpan w:val="8"/>
            <w:tcBorders>
              <w:top w:val="nil"/>
              <w:bottom w:val="single" w:sz="12" w:space="0" w:color="auto"/>
            </w:tcBorders>
          </w:tcPr>
          <w:p w:rsidR="00E93705" w:rsidRDefault="00E93705" w:rsidP="00ED58BA">
            <w:pPr>
              <w:rPr>
                <w:rFonts w:asciiTheme="minorHAnsi" w:hAnsiTheme="minorHAnsi"/>
                <w:noProof/>
                <w:sz w:val="20"/>
                <w:szCs w:val="20"/>
              </w:rPr>
            </w:pPr>
            <w:r w:rsidRPr="0028087A">
              <w:rPr>
                <w:rFonts w:asciiTheme="minorHAnsi" w:hAnsiTheme="minorHAnsi"/>
                <w:noProof/>
                <w:sz w:val="20"/>
                <w:szCs w:val="20"/>
              </w:rPr>
              <w:t>přehled probírané gramatiky:</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substantiva a a</w:t>
            </w:r>
            <w:r>
              <w:rPr>
                <w:rFonts w:asciiTheme="minorHAnsi" w:hAnsiTheme="minorHAnsi"/>
                <w:noProof/>
                <w:sz w:val="20"/>
                <w:szCs w:val="20"/>
              </w:rPr>
              <w:t>d</w:t>
            </w:r>
            <w:r w:rsidRPr="0028087A">
              <w:rPr>
                <w:rFonts w:asciiTheme="minorHAnsi" w:hAnsiTheme="minorHAnsi"/>
                <w:noProof/>
                <w:sz w:val="20"/>
                <w:szCs w:val="20"/>
              </w:rPr>
              <w:t xml:space="preserve">jektiva 1.-3. deklinace </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 xml:space="preserve">slovesa 1.-4. konjugace: prézentní kmen, indikativ imperfekta a futura, participium prez. akt. </w:t>
            </w:r>
          </w:p>
          <w:p w:rsidR="00E93705" w:rsidRPr="0028087A" w:rsidRDefault="00E93705" w:rsidP="00ED58BA">
            <w:pPr>
              <w:rPr>
                <w:rFonts w:asciiTheme="minorHAnsi" w:hAnsiTheme="minorHAnsi"/>
                <w:sz w:val="20"/>
                <w:szCs w:val="20"/>
              </w:rPr>
            </w:pPr>
            <w:r w:rsidRPr="0028087A">
              <w:rPr>
                <w:rFonts w:asciiTheme="minorHAnsi" w:hAnsiTheme="minorHAnsi"/>
                <w:noProof/>
                <w:sz w:val="20"/>
                <w:szCs w:val="20"/>
              </w:rPr>
              <w:t>sloveso esse a odvozeniny</w:t>
            </w:r>
          </w:p>
        </w:tc>
      </w:tr>
      <w:tr w:rsidR="00E93705" w:rsidRPr="0028087A" w:rsidTr="00ED58BA">
        <w:trPr>
          <w:trHeight w:val="265"/>
        </w:trPr>
        <w:tc>
          <w:tcPr>
            <w:tcW w:w="3653" w:type="dxa"/>
            <w:gridSpan w:val="2"/>
            <w:tcBorders>
              <w:top w:val="nil"/>
            </w:tcBorders>
            <w:shd w:val="clear" w:color="auto" w:fill="F7CAAC"/>
          </w:tcPr>
          <w:p w:rsidR="00E93705" w:rsidRPr="0028087A" w:rsidRDefault="00E93705" w:rsidP="00ED58BA">
            <w:pPr>
              <w:rPr>
                <w:rFonts w:asciiTheme="minorHAnsi" w:hAnsiTheme="minorHAnsi"/>
                <w:sz w:val="20"/>
                <w:szCs w:val="20"/>
              </w:rPr>
            </w:pPr>
            <w:r w:rsidRPr="0028087A">
              <w:rPr>
                <w:rFonts w:asciiTheme="minorHAnsi" w:hAnsiTheme="minorHAnsi"/>
                <w:b/>
                <w:sz w:val="20"/>
                <w:szCs w:val="20"/>
              </w:rPr>
              <w:t>Studijní literatura a studijní pomůcky</w:t>
            </w:r>
          </w:p>
        </w:tc>
        <w:tc>
          <w:tcPr>
            <w:tcW w:w="5669" w:type="dxa"/>
            <w:gridSpan w:val="6"/>
            <w:tcBorders>
              <w:top w:val="nil"/>
              <w:bottom w:val="nil"/>
            </w:tcBorders>
          </w:tcPr>
          <w:p w:rsidR="00E93705" w:rsidRPr="0028087A" w:rsidRDefault="00E93705" w:rsidP="00ED58BA">
            <w:pPr>
              <w:rPr>
                <w:rFonts w:asciiTheme="minorHAnsi" w:hAnsiTheme="minorHAnsi"/>
                <w:sz w:val="20"/>
                <w:szCs w:val="20"/>
              </w:rPr>
            </w:pPr>
          </w:p>
        </w:tc>
      </w:tr>
      <w:tr w:rsidR="00E93705" w:rsidRPr="0028087A" w:rsidTr="00ED58BA">
        <w:trPr>
          <w:trHeight w:val="340"/>
        </w:trPr>
        <w:tc>
          <w:tcPr>
            <w:tcW w:w="9322" w:type="dxa"/>
            <w:gridSpan w:val="8"/>
            <w:tcBorders>
              <w:top w:val="nil"/>
            </w:tcBorders>
          </w:tcPr>
          <w:p w:rsidR="00E93705" w:rsidRDefault="00E93705" w:rsidP="00ED58BA">
            <w:pPr>
              <w:rPr>
                <w:rFonts w:asciiTheme="minorHAnsi" w:hAnsiTheme="minorHAnsi"/>
                <w:noProof/>
                <w:sz w:val="20"/>
                <w:szCs w:val="20"/>
              </w:rPr>
            </w:pPr>
            <w:r w:rsidRPr="0028087A">
              <w:rPr>
                <w:rFonts w:asciiTheme="minorHAnsi" w:hAnsiTheme="minorHAnsi"/>
                <w:noProof/>
                <w:sz w:val="20"/>
                <w:szCs w:val="20"/>
              </w:rPr>
              <w:t xml:space="preserve">Bilíková, E. Přehled latinské mluvnice. Brno, 1992. </w:t>
            </w:r>
          </w:p>
          <w:p w:rsidR="00E93705" w:rsidRPr="0028087A" w:rsidRDefault="00E93705" w:rsidP="00ED58BA">
            <w:pPr>
              <w:rPr>
                <w:rFonts w:asciiTheme="minorHAnsi" w:hAnsiTheme="minorHAnsi"/>
                <w:sz w:val="20"/>
                <w:szCs w:val="20"/>
              </w:rPr>
            </w:pPr>
            <w:r w:rsidRPr="0028087A">
              <w:rPr>
                <w:rFonts w:asciiTheme="minorHAnsi" w:hAnsiTheme="minorHAnsi"/>
                <w:noProof/>
                <w:sz w:val="20"/>
                <w:szCs w:val="20"/>
              </w:rPr>
              <w:t>Přecechtělová M. Latina nejen pro teology. Příbram, 2002. ISBN 80-903178-0-4.</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 xml:space="preserve">Bartoněk, A. Latina pro posluchače </w:t>
            </w:r>
            <w:r>
              <w:rPr>
                <w:rFonts w:asciiTheme="minorHAnsi" w:hAnsiTheme="minorHAnsi"/>
                <w:noProof/>
                <w:sz w:val="20"/>
                <w:szCs w:val="20"/>
              </w:rPr>
              <w:t>filoso</w:t>
            </w:r>
            <w:r w:rsidRPr="0028087A">
              <w:rPr>
                <w:rFonts w:asciiTheme="minorHAnsi" w:hAnsiTheme="minorHAnsi"/>
                <w:noProof/>
                <w:sz w:val="20"/>
                <w:szCs w:val="20"/>
              </w:rPr>
              <w:t>fické fakulty. Brno, 1996. ISBN 80-210-1288-9.</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Kuťáková, E. - Slabochová, D. AD FONTES - CURSUS LATINUS. Praha, 2000. ISBN 80-246-0101-X.</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Kuťáková, E. - Slabochová, D. Gramatické a lexikální minimum k latině 2. 2. do</w:t>
            </w:r>
            <w:r>
              <w:rPr>
                <w:rFonts w:asciiTheme="minorHAnsi" w:hAnsiTheme="minorHAnsi"/>
                <w:noProof/>
                <w:sz w:val="20"/>
                <w:szCs w:val="20"/>
              </w:rPr>
              <w:t xml:space="preserve">pl. a uprav. vyd. Praha, 1997. </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 xml:space="preserve">Novotný, F. a kol. Základní latinská </w:t>
            </w:r>
            <w:r>
              <w:rPr>
                <w:rFonts w:asciiTheme="minorHAnsi" w:hAnsiTheme="minorHAnsi"/>
                <w:noProof/>
                <w:sz w:val="20"/>
                <w:szCs w:val="20"/>
              </w:rPr>
              <w:t xml:space="preserve">mluvnice. 2. vyd. Praha, 1992. </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Panczová, H. Ars grammatica. Bratislava, 2004. ISBN 80-7141-460-3.</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Pražák, J.; Novotný, F.; Sedláček, J. Latinsko</w:t>
            </w:r>
            <w:r>
              <w:rPr>
                <w:rFonts w:asciiTheme="minorHAnsi" w:hAnsiTheme="minorHAnsi"/>
                <w:noProof/>
                <w:sz w:val="20"/>
                <w:szCs w:val="20"/>
              </w:rPr>
              <w:t xml:space="preserve"> - český slovník. Praha, 1955. </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Seinerová, V. Cvičebnice latiny. Praha, 2000. ISBN 80-7168-605-0.</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 xml:space="preserve">Slovník středověké latiny v českých zemích. Sv. 1.-18. Praha 1977- 2002. </w:t>
            </w:r>
          </w:p>
          <w:p w:rsidR="00E93705" w:rsidRPr="0028087A" w:rsidRDefault="00E93705" w:rsidP="00ED58BA">
            <w:pPr>
              <w:rPr>
                <w:rFonts w:asciiTheme="minorHAnsi" w:hAnsiTheme="minorHAnsi"/>
                <w:sz w:val="20"/>
                <w:szCs w:val="20"/>
              </w:rPr>
            </w:pPr>
            <w:r w:rsidRPr="0028087A">
              <w:rPr>
                <w:rFonts w:asciiTheme="minorHAnsi" w:hAnsiTheme="minorHAnsi"/>
                <w:noProof/>
                <w:sz w:val="20"/>
                <w:szCs w:val="20"/>
              </w:rPr>
              <w:t>Šlesinger, M. Rudimenta linguae latinae. Praha, 1999.</w:t>
            </w:r>
          </w:p>
        </w:tc>
      </w:tr>
      <w:tr w:rsidR="00E93705" w:rsidRPr="0028087A" w:rsidTr="00ED58BA">
        <w:tc>
          <w:tcPr>
            <w:tcW w:w="9322" w:type="dxa"/>
            <w:gridSpan w:val="8"/>
            <w:tcBorders>
              <w:top w:val="single" w:sz="12" w:space="0" w:color="auto"/>
              <w:left w:val="single" w:sz="2" w:space="0" w:color="auto"/>
              <w:bottom w:val="single" w:sz="2" w:space="0" w:color="auto"/>
              <w:right w:val="single" w:sz="2" w:space="0" w:color="auto"/>
            </w:tcBorders>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Informace ke kombinované nebo distanční formě</w:t>
            </w:r>
          </w:p>
        </w:tc>
      </w:tr>
      <w:tr w:rsidR="00E93705" w:rsidRPr="0028087A" w:rsidTr="008E50A8">
        <w:tc>
          <w:tcPr>
            <w:tcW w:w="4787" w:type="dxa"/>
            <w:gridSpan w:val="3"/>
            <w:tcBorders>
              <w:top w:val="single" w:sz="2" w:space="0" w:color="auto"/>
            </w:tcBorders>
            <w:shd w:val="clear" w:color="auto" w:fill="F7CAAC"/>
          </w:tcPr>
          <w:p w:rsidR="00E93705" w:rsidRPr="0028087A" w:rsidRDefault="00E93705" w:rsidP="00ED58BA">
            <w:pPr>
              <w:rPr>
                <w:rFonts w:asciiTheme="minorHAnsi" w:hAnsiTheme="minorHAnsi"/>
                <w:sz w:val="20"/>
                <w:szCs w:val="20"/>
              </w:rPr>
            </w:pPr>
            <w:r w:rsidRPr="0028087A">
              <w:rPr>
                <w:rFonts w:asciiTheme="minorHAnsi" w:hAnsiTheme="minorHAnsi"/>
                <w:b/>
                <w:sz w:val="20"/>
                <w:szCs w:val="20"/>
              </w:rPr>
              <w:t>Rozsah konzultací (soustředění)</w:t>
            </w:r>
          </w:p>
        </w:tc>
        <w:tc>
          <w:tcPr>
            <w:tcW w:w="889" w:type="dxa"/>
            <w:tcBorders>
              <w:top w:val="single" w:sz="2" w:space="0" w:color="auto"/>
            </w:tcBorders>
            <w:shd w:val="clear" w:color="auto" w:fill="auto"/>
          </w:tcPr>
          <w:p w:rsidR="00E93705" w:rsidRPr="0028087A" w:rsidRDefault="008E50A8" w:rsidP="00ED58BA">
            <w:pPr>
              <w:rPr>
                <w:rFonts w:asciiTheme="minorHAnsi" w:hAnsiTheme="minorHAnsi"/>
                <w:sz w:val="20"/>
                <w:szCs w:val="20"/>
              </w:rPr>
            </w:pPr>
            <w:r>
              <w:rPr>
                <w:rFonts w:asciiTheme="minorHAnsi" w:hAnsiTheme="minorHAnsi"/>
                <w:sz w:val="20"/>
                <w:szCs w:val="20"/>
              </w:rPr>
              <w:t>10</w:t>
            </w:r>
          </w:p>
        </w:tc>
        <w:tc>
          <w:tcPr>
            <w:tcW w:w="3646" w:type="dxa"/>
            <w:gridSpan w:val="4"/>
            <w:tcBorders>
              <w:top w:val="single" w:sz="2" w:space="0" w:color="auto"/>
            </w:tcBorders>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 xml:space="preserve">hodin </w:t>
            </w:r>
          </w:p>
        </w:tc>
      </w:tr>
      <w:tr w:rsidR="00E93705" w:rsidRPr="0028087A" w:rsidTr="00ED58BA">
        <w:tc>
          <w:tcPr>
            <w:tcW w:w="9322" w:type="dxa"/>
            <w:gridSpan w:val="8"/>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Informace o způsobu kontaktu s vyučujícím</w:t>
            </w:r>
          </w:p>
        </w:tc>
      </w:tr>
      <w:tr w:rsidR="00E93705" w:rsidRPr="0028087A" w:rsidTr="00ED58BA">
        <w:trPr>
          <w:trHeight w:val="680"/>
        </w:trPr>
        <w:tc>
          <w:tcPr>
            <w:tcW w:w="9322" w:type="dxa"/>
            <w:gridSpan w:val="8"/>
          </w:tcPr>
          <w:p w:rsidR="00E93705" w:rsidRPr="0028087A" w:rsidRDefault="00A45911" w:rsidP="00ED58BA">
            <w:pPr>
              <w:rPr>
                <w:rFonts w:asciiTheme="minorHAnsi" w:hAnsiTheme="minorHAnsi"/>
                <w:sz w:val="20"/>
                <w:szCs w:val="20"/>
              </w:rPr>
            </w:pPr>
            <w:r>
              <w:rPr>
                <w:rFonts w:asciiTheme="minorHAnsi" w:hAnsiTheme="minorHAnsi"/>
                <w:sz w:val="20"/>
                <w:szCs w:val="20"/>
              </w:rPr>
              <w:t>Přímé konzultace s vyučujícím, využití Moodle pro plnění seminárních úkolů.</w:t>
            </w:r>
          </w:p>
        </w:tc>
      </w:tr>
    </w:tbl>
    <w:p w:rsidR="00E93705" w:rsidRPr="0028087A" w:rsidRDefault="00E93705" w:rsidP="00E93705">
      <w:pPr>
        <w:rPr>
          <w:rFonts w:asciiTheme="minorHAnsi" w:hAnsiTheme="minorHAnsi"/>
          <w:sz w:val="20"/>
          <w:szCs w:val="20"/>
        </w:rPr>
        <w:sectPr w:rsidR="00E93705" w:rsidRPr="0028087A" w:rsidSect="00F64E0E">
          <w:footerReference w:type="even" r:id="rId78"/>
          <w:footerReference w:type="default" r:id="rId79"/>
          <w:footerReference w:type="first" r:id="rId80"/>
          <w:pgSz w:w="11906" w:h="16838"/>
          <w:pgMar w:top="1417" w:right="1417" w:bottom="1417" w:left="1417" w:header="708" w:footer="708" w:gutter="0"/>
          <w:pgNumType w:start="1"/>
          <w:cols w:space="708"/>
          <w:titlePg/>
          <w:docGrid w:linePitch="360"/>
        </w:sect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25"/>
        <w:gridCol w:w="709"/>
      </w:tblGrid>
      <w:tr w:rsidR="00E93705" w:rsidRPr="00122D7B" w:rsidTr="00ED58BA">
        <w:tc>
          <w:tcPr>
            <w:tcW w:w="9322" w:type="dxa"/>
            <w:gridSpan w:val="8"/>
            <w:tcBorders>
              <w:bottom w:val="double" w:sz="4" w:space="0" w:color="auto"/>
            </w:tcBorders>
            <w:shd w:val="clear" w:color="auto" w:fill="BDD6EE"/>
          </w:tcPr>
          <w:p w:rsidR="00E93705" w:rsidRPr="00122D7B" w:rsidRDefault="00E93705" w:rsidP="00ED58BA">
            <w:pPr>
              <w:rPr>
                <w:rFonts w:asciiTheme="minorHAnsi" w:hAnsiTheme="minorHAnsi"/>
                <w:b/>
                <w:szCs w:val="20"/>
              </w:rPr>
            </w:pPr>
            <w:r w:rsidRPr="00122D7B">
              <w:rPr>
                <w:rFonts w:asciiTheme="minorHAnsi" w:hAnsiTheme="minorHAnsi"/>
                <w:szCs w:val="20"/>
              </w:rPr>
              <w:br w:type="page"/>
            </w:r>
            <w:r w:rsidRPr="00122D7B">
              <w:rPr>
                <w:rFonts w:asciiTheme="minorHAnsi" w:hAnsiTheme="minorHAnsi"/>
                <w:b/>
                <w:szCs w:val="20"/>
              </w:rPr>
              <w:t>B-III – Charakteristika studijního předmětu</w:t>
            </w:r>
          </w:p>
        </w:tc>
      </w:tr>
      <w:tr w:rsidR="00E93705" w:rsidRPr="0028087A" w:rsidTr="00ED58BA">
        <w:tc>
          <w:tcPr>
            <w:tcW w:w="3086" w:type="dxa"/>
            <w:tcBorders>
              <w:top w:val="double" w:sz="4" w:space="0" w:color="auto"/>
            </w:tcBorders>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Název studijního předmětu</w:t>
            </w:r>
          </w:p>
        </w:tc>
        <w:tc>
          <w:tcPr>
            <w:tcW w:w="6236" w:type="dxa"/>
            <w:gridSpan w:val="7"/>
            <w:tcBorders>
              <w:top w:val="double" w:sz="4" w:space="0" w:color="auto"/>
            </w:tcBorders>
          </w:tcPr>
          <w:p w:rsidR="00E93705" w:rsidRPr="00F257B6" w:rsidRDefault="00E93705" w:rsidP="00F41143">
            <w:pPr>
              <w:rPr>
                <w:rFonts w:asciiTheme="minorHAnsi" w:hAnsiTheme="minorHAnsi"/>
                <w:sz w:val="20"/>
                <w:szCs w:val="20"/>
              </w:rPr>
            </w:pPr>
            <w:r w:rsidRPr="00F257B6">
              <w:rPr>
                <w:rFonts w:asciiTheme="minorHAnsi" w:hAnsiTheme="minorHAnsi"/>
                <w:noProof/>
                <w:sz w:val="20"/>
                <w:szCs w:val="20"/>
              </w:rPr>
              <w:t>Latinský jazyk 2</w:t>
            </w: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Typ předmětu</w:t>
            </w:r>
          </w:p>
        </w:tc>
        <w:tc>
          <w:tcPr>
            <w:tcW w:w="3406" w:type="dxa"/>
            <w:gridSpan w:val="4"/>
          </w:tcPr>
          <w:p w:rsidR="00E93705" w:rsidRPr="0028087A" w:rsidRDefault="00E93705" w:rsidP="00ED58BA">
            <w:pPr>
              <w:rPr>
                <w:rFonts w:asciiTheme="minorHAnsi" w:hAnsiTheme="minorHAnsi"/>
                <w:sz w:val="20"/>
                <w:szCs w:val="20"/>
              </w:rPr>
            </w:pPr>
            <w:r>
              <w:rPr>
                <w:rFonts w:asciiTheme="minorHAnsi" w:hAnsiTheme="minorHAnsi"/>
                <w:noProof/>
                <w:sz w:val="20"/>
                <w:szCs w:val="20"/>
              </w:rPr>
              <w:t>p</w:t>
            </w:r>
            <w:r w:rsidRPr="0028087A">
              <w:rPr>
                <w:rFonts w:asciiTheme="minorHAnsi" w:hAnsiTheme="minorHAnsi"/>
                <w:noProof/>
                <w:sz w:val="20"/>
                <w:szCs w:val="20"/>
              </w:rPr>
              <w:t>ovinný</w:t>
            </w:r>
          </w:p>
        </w:tc>
        <w:tc>
          <w:tcPr>
            <w:tcW w:w="2121" w:type="dxa"/>
            <w:gridSpan w:val="2"/>
            <w:shd w:val="clear" w:color="auto" w:fill="F7CAAC"/>
          </w:tcPr>
          <w:p w:rsidR="00E93705" w:rsidRPr="0028087A" w:rsidRDefault="00E93705" w:rsidP="00ED58BA">
            <w:pPr>
              <w:rPr>
                <w:rFonts w:asciiTheme="minorHAnsi" w:hAnsiTheme="minorHAnsi"/>
                <w:sz w:val="20"/>
                <w:szCs w:val="20"/>
              </w:rPr>
            </w:pPr>
            <w:r w:rsidRPr="0028087A">
              <w:rPr>
                <w:rFonts w:asciiTheme="minorHAnsi" w:hAnsiTheme="minorHAnsi"/>
                <w:b/>
                <w:sz w:val="20"/>
                <w:szCs w:val="20"/>
              </w:rPr>
              <w:t>doporučený ročník / semestr</w:t>
            </w:r>
          </w:p>
        </w:tc>
        <w:tc>
          <w:tcPr>
            <w:tcW w:w="709" w:type="dxa"/>
          </w:tcPr>
          <w:p w:rsidR="00E93705" w:rsidRPr="0028087A" w:rsidRDefault="00E93705" w:rsidP="00ED58BA">
            <w:pPr>
              <w:rPr>
                <w:rFonts w:asciiTheme="minorHAnsi" w:hAnsiTheme="minorHAnsi"/>
                <w:sz w:val="20"/>
                <w:szCs w:val="20"/>
              </w:rPr>
            </w:pPr>
            <w:r w:rsidRPr="0028087A">
              <w:rPr>
                <w:rFonts w:asciiTheme="minorHAnsi" w:hAnsiTheme="minorHAnsi"/>
                <w:noProof/>
                <w:sz w:val="20"/>
                <w:szCs w:val="20"/>
              </w:rPr>
              <w:t>1/LS</w:t>
            </w: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Rozsah studijního předmětu</w:t>
            </w:r>
          </w:p>
        </w:tc>
        <w:tc>
          <w:tcPr>
            <w:tcW w:w="1701" w:type="dxa"/>
            <w:gridSpan w:val="2"/>
          </w:tcPr>
          <w:p w:rsidR="00E93705" w:rsidRPr="0028087A" w:rsidRDefault="00E93705" w:rsidP="00ED58BA">
            <w:pPr>
              <w:rPr>
                <w:rFonts w:asciiTheme="minorHAnsi" w:hAnsiTheme="minorHAnsi"/>
                <w:sz w:val="20"/>
                <w:szCs w:val="20"/>
              </w:rPr>
            </w:pPr>
            <w:r w:rsidRPr="0028087A">
              <w:rPr>
                <w:rFonts w:asciiTheme="minorHAnsi" w:hAnsiTheme="minorHAnsi"/>
                <w:noProof/>
                <w:sz w:val="20"/>
                <w:szCs w:val="20"/>
              </w:rPr>
              <w:t>2</w:t>
            </w:r>
            <w:r>
              <w:rPr>
                <w:rFonts w:asciiTheme="minorHAnsi" w:hAnsiTheme="minorHAnsi"/>
                <w:noProof/>
                <w:sz w:val="20"/>
                <w:szCs w:val="20"/>
              </w:rPr>
              <w:t>8</w:t>
            </w:r>
            <w:r w:rsidR="004759AC">
              <w:rPr>
                <w:rFonts w:asciiTheme="minorHAnsi" w:hAnsiTheme="minorHAnsi"/>
                <w:noProof/>
                <w:sz w:val="20"/>
                <w:szCs w:val="20"/>
              </w:rPr>
              <w:t>s</w:t>
            </w:r>
          </w:p>
        </w:tc>
        <w:tc>
          <w:tcPr>
            <w:tcW w:w="889"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 xml:space="preserve">hod. </w:t>
            </w:r>
          </w:p>
        </w:tc>
        <w:tc>
          <w:tcPr>
            <w:tcW w:w="816" w:type="dxa"/>
          </w:tcPr>
          <w:p w:rsidR="00E93705" w:rsidRPr="0028087A" w:rsidRDefault="00E93705" w:rsidP="00ED58BA">
            <w:pPr>
              <w:rPr>
                <w:rFonts w:asciiTheme="minorHAnsi" w:hAnsiTheme="minorHAnsi"/>
                <w:sz w:val="20"/>
                <w:szCs w:val="20"/>
              </w:rPr>
            </w:pPr>
            <w:r w:rsidRPr="0028087A">
              <w:rPr>
                <w:rFonts w:asciiTheme="minorHAnsi" w:hAnsiTheme="minorHAnsi"/>
                <w:noProof/>
                <w:sz w:val="20"/>
                <w:szCs w:val="20"/>
              </w:rPr>
              <w:t>2</w:t>
            </w:r>
            <w:r>
              <w:rPr>
                <w:rFonts w:asciiTheme="minorHAnsi" w:hAnsiTheme="minorHAnsi"/>
                <w:noProof/>
                <w:sz w:val="20"/>
                <w:szCs w:val="20"/>
              </w:rPr>
              <w:t>8</w:t>
            </w:r>
          </w:p>
        </w:tc>
        <w:tc>
          <w:tcPr>
            <w:tcW w:w="2121" w:type="dxa"/>
            <w:gridSpan w:val="2"/>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kreditů</w:t>
            </w:r>
          </w:p>
        </w:tc>
        <w:tc>
          <w:tcPr>
            <w:tcW w:w="709" w:type="dxa"/>
          </w:tcPr>
          <w:p w:rsidR="00E93705" w:rsidRPr="0028087A" w:rsidRDefault="00E93705" w:rsidP="00ED58BA">
            <w:pPr>
              <w:rPr>
                <w:rFonts w:asciiTheme="minorHAnsi" w:hAnsiTheme="minorHAnsi"/>
                <w:sz w:val="20"/>
                <w:szCs w:val="20"/>
              </w:rPr>
            </w:pPr>
            <w:r w:rsidRPr="0028087A">
              <w:rPr>
                <w:rFonts w:asciiTheme="minorHAnsi" w:hAnsiTheme="minorHAnsi"/>
                <w:noProof/>
                <w:sz w:val="20"/>
                <w:szCs w:val="20"/>
              </w:rPr>
              <w:t>3</w:t>
            </w:r>
          </w:p>
        </w:tc>
      </w:tr>
      <w:tr w:rsidR="00F41143" w:rsidRPr="0028087A" w:rsidTr="00ED58BA">
        <w:tc>
          <w:tcPr>
            <w:tcW w:w="3086" w:type="dxa"/>
            <w:shd w:val="clear" w:color="auto" w:fill="F7CAAC"/>
          </w:tcPr>
          <w:p w:rsidR="00F41143" w:rsidRPr="0028087A" w:rsidRDefault="00F41143" w:rsidP="00ED58BA">
            <w:pPr>
              <w:rPr>
                <w:rFonts w:asciiTheme="minorHAnsi" w:hAnsiTheme="minorHAnsi"/>
                <w:b/>
                <w:sz w:val="20"/>
                <w:szCs w:val="20"/>
              </w:rPr>
            </w:pPr>
            <w:r w:rsidRPr="0028087A">
              <w:rPr>
                <w:rFonts w:asciiTheme="minorHAnsi" w:hAnsiTheme="minorHAnsi"/>
                <w:b/>
                <w:sz w:val="20"/>
                <w:szCs w:val="20"/>
              </w:rPr>
              <w:t>Prerekvizity, korekvizity, ekvivalence</w:t>
            </w:r>
          </w:p>
        </w:tc>
        <w:tc>
          <w:tcPr>
            <w:tcW w:w="6236" w:type="dxa"/>
            <w:gridSpan w:val="7"/>
          </w:tcPr>
          <w:p w:rsidR="00F41143" w:rsidRPr="00F257B6" w:rsidRDefault="00F41143" w:rsidP="00F41143">
            <w:pPr>
              <w:rPr>
                <w:rFonts w:asciiTheme="minorHAnsi" w:hAnsiTheme="minorHAnsi"/>
                <w:sz w:val="20"/>
                <w:szCs w:val="20"/>
              </w:rPr>
            </w:pPr>
            <w:r w:rsidRPr="00F257B6">
              <w:rPr>
                <w:rFonts w:asciiTheme="minorHAnsi" w:hAnsiTheme="minorHAnsi"/>
                <w:noProof/>
                <w:sz w:val="20"/>
                <w:szCs w:val="20"/>
              </w:rPr>
              <w:t xml:space="preserve">Latinský jazyk </w:t>
            </w:r>
            <w:r>
              <w:rPr>
                <w:rFonts w:asciiTheme="minorHAnsi" w:hAnsiTheme="minorHAnsi"/>
                <w:noProof/>
                <w:sz w:val="20"/>
                <w:szCs w:val="20"/>
              </w:rPr>
              <w:t>1</w:t>
            </w:r>
          </w:p>
        </w:tc>
      </w:tr>
      <w:tr w:rsidR="00E93705" w:rsidRPr="0028087A" w:rsidTr="00F41143">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Způsob ověření studijních výsledků</w:t>
            </w:r>
          </w:p>
        </w:tc>
        <w:tc>
          <w:tcPr>
            <w:tcW w:w="3406" w:type="dxa"/>
            <w:gridSpan w:val="4"/>
          </w:tcPr>
          <w:p w:rsidR="00E93705" w:rsidRPr="0028087A" w:rsidRDefault="00E93705" w:rsidP="00ED58BA">
            <w:pPr>
              <w:rPr>
                <w:rFonts w:asciiTheme="minorHAnsi" w:hAnsiTheme="minorHAnsi"/>
                <w:sz w:val="20"/>
                <w:szCs w:val="20"/>
              </w:rPr>
            </w:pPr>
            <w:r>
              <w:rPr>
                <w:rFonts w:asciiTheme="minorHAnsi" w:hAnsiTheme="minorHAnsi"/>
                <w:noProof/>
                <w:sz w:val="20"/>
                <w:szCs w:val="20"/>
              </w:rPr>
              <w:t>z</w:t>
            </w:r>
            <w:r w:rsidRPr="0028087A">
              <w:rPr>
                <w:rFonts w:asciiTheme="minorHAnsi" w:hAnsiTheme="minorHAnsi"/>
                <w:noProof/>
                <w:sz w:val="20"/>
                <w:szCs w:val="20"/>
              </w:rPr>
              <w:t>ápočet</w:t>
            </w:r>
          </w:p>
        </w:tc>
        <w:tc>
          <w:tcPr>
            <w:tcW w:w="169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Forma výuky</w:t>
            </w:r>
          </w:p>
        </w:tc>
        <w:tc>
          <w:tcPr>
            <w:tcW w:w="1134" w:type="dxa"/>
            <w:gridSpan w:val="2"/>
          </w:tcPr>
          <w:p w:rsidR="00E93705" w:rsidRPr="0028087A" w:rsidRDefault="004759AC" w:rsidP="00ED58BA">
            <w:pPr>
              <w:rPr>
                <w:rFonts w:asciiTheme="minorHAnsi" w:hAnsiTheme="minorHAnsi"/>
                <w:sz w:val="20"/>
                <w:szCs w:val="20"/>
              </w:rPr>
            </w:pPr>
            <w:r>
              <w:rPr>
                <w:rFonts w:asciiTheme="minorHAnsi" w:hAnsiTheme="minorHAnsi"/>
                <w:noProof/>
                <w:sz w:val="20"/>
                <w:szCs w:val="20"/>
              </w:rPr>
              <w:t>s</w:t>
            </w:r>
            <w:r w:rsidR="00F41143">
              <w:rPr>
                <w:rFonts w:asciiTheme="minorHAnsi" w:hAnsiTheme="minorHAnsi"/>
                <w:noProof/>
                <w:sz w:val="20"/>
                <w:szCs w:val="20"/>
              </w:rPr>
              <w:t>eminář</w:t>
            </w:r>
          </w:p>
        </w:tc>
      </w:tr>
      <w:tr w:rsidR="00E93705" w:rsidRPr="0028087A" w:rsidTr="008E50A8">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Forma způsobu ověření studijních výsledků a další požadavky na studenta</w:t>
            </w:r>
          </w:p>
        </w:tc>
        <w:tc>
          <w:tcPr>
            <w:tcW w:w="6236" w:type="dxa"/>
            <w:gridSpan w:val="7"/>
            <w:tcBorders>
              <w:bottom w:val="nil"/>
            </w:tcBorders>
            <w:shd w:val="clear" w:color="auto" w:fill="auto"/>
          </w:tcPr>
          <w:p w:rsidR="00E93705" w:rsidRPr="0028087A" w:rsidRDefault="008E50A8" w:rsidP="00ED58BA">
            <w:pPr>
              <w:rPr>
                <w:rFonts w:asciiTheme="minorHAnsi" w:hAnsiTheme="minorHAnsi"/>
                <w:sz w:val="20"/>
                <w:szCs w:val="20"/>
              </w:rPr>
            </w:pPr>
            <w:r>
              <w:rPr>
                <w:rFonts w:asciiTheme="minorHAnsi" w:hAnsiTheme="minorHAnsi"/>
                <w:sz w:val="20"/>
                <w:szCs w:val="20"/>
              </w:rPr>
              <w:t>kombinovaná</w:t>
            </w:r>
          </w:p>
        </w:tc>
      </w:tr>
      <w:tr w:rsidR="00E93705" w:rsidRPr="0028087A" w:rsidTr="00ED58BA">
        <w:trPr>
          <w:trHeight w:val="227"/>
        </w:trPr>
        <w:tc>
          <w:tcPr>
            <w:tcW w:w="9322" w:type="dxa"/>
            <w:gridSpan w:val="8"/>
            <w:tcBorders>
              <w:top w:val="nil"/>
            </w:tcBorders>
          </w:tcPr>
          <w:p w:rsidR="00E93705" w:rsidRPr="0028087A" w:rsidRDefault="00E93705" w:rsidP="00ED58BA">
            <w:pPr>
              <w:rPr>
                <w:rFonts w:asciiTheme="minorHAnsi" w:hAnsiTheme="minorHAnsi"/>
                <w:sz w:val="20"/>
                <w:szCs w:val="20"/>
              </w:rPr>
            </w:pPr>
          </w:p>
        </w:tc>
      </w:tr>
      <w:tr w:rsidR="00E93705" w:rsidRPr="0028087A" w:rsidTr="00ED58BA">
        <w:trPr>
          <w:trHeight w:val="197"/>
        </w:trPr>
        <w:tc>
          <w:tcPr>
            <w:tcW w:w="3086" w:type="dxa"/>
            <w:tcBorders>
              <w:top w:val="nil"/>
            </w:tcBorders>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Garant předmětu</w:t>
            </w:r>
          </w:p>
        </w:tc>
        <w:tc>
          <w:tcPr>
            <w:tcW w:w="6236" w:type="dxa"/>
            <w:gridSpan w:val="7"/>
            <w:tcBorders>
              <w:top w:val="nil"/>
            </w:tcBorders>
          </w:tcPr>
          <w:p w:rsidR="00E93705" w:rsidRPr="0028087A" w:rsidRDefault="00E93705" w:rsidP="00ED58BA">
            <w:pPr>
              <w:rPr>
                <w:rFonts w:asciiTheme="minorHAnsi" w:hAnsiTheme="minorHAnsi"/>
                <w:sz w:val="20"/>
                <w:szCs w:val="20"/>
              </w:rPr>
            </w:pPr>
          </w:p>
        </w:tc>
      </w:tr>
      <w:tr w:rsidR="00E93705" w:rsidRPr="0028087A" w:rsidTr="00ED58BA">
        <w:trPr>
          <w:trHeight w:val="243"/>
        </w:trPr>
        <w:tc>
          <w:tcPr>
            <w:tcW w:w="3086" w:type="dxa"/>
            <w:tcBorders>
              <w:top w:val="nil"/>
            </w:tcBorders>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Zapojení garanta do výuky předmětu</w:t>
            </w:r>
          </w:p>
        </w:tc>
        <w:tc>
          <w:tcPr>
            <w:tcW w:w="6236" w:type="dxa"/>
            <w:gridSpan w:val="7"/>
            <w:tcBorders>
              <w:top w:val="nil"/>
            </w:tcBorders>
          </w:tcPr>
          <w:p w:rsidR="00E93705" w:rsidRPr="0028087A" w:rsidRDefault="00E93705" w:rsidP="004759AC">
            <w:pPr>
              <w:rPr>
                <w:rFonts w:asciiTheme="minorHAnsi" w:hAnsiTheme="minorHAnsi"/>
                <w:sz w:val="20"/>
                <w:szCs w:val="20"/>
              </w:rPr>
            </w:pP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Vyučující</w:t>
            </w:r>
          </w:p>
        </w:tc>
        <w:tc>
          <w:tcPr>
            <w:tcW w:w="6236" w:type="dxa"/>
            <w:gridSpan w:val="7"/>
            <w:tcBorders>
              <w:bottom w:val="nil"/>
            </w:tcBorders>
          </w:tcPr>
          <w:p w:rsidR="00E93705" w:rsidRPr="0028087A" w:rsidRDefault="00E93705" w:rsidP="00F41143">
            <w:pPr>
              <w:rPr>
                <w:rFonts w:asciiTheme="minorHAnsi" w:hAnsiTheme="minorHAnsi"/>
                <w:sz w:val="20"/>
                <w:szCs w:val="20"/>
              </w:rPr>
            </w:pPr>
            <w:r w:rsidRPr="0028087A">
              <w:rPr>
                <w:rFonts w:asciiTheme="minorHAnsi" w:hAnsiTheme="minorHAnsi"/>
                <w:noProof/>
                <w:sz w:val="20"/>
                <w:szCs w:val="20"/>
              </w:rPr>
              <w:t>ThLic. Adam Mackerle, Th.D.</w:t>
            </w:r>
            <w:r w:rsidR="00F41143">
              <w:rPr>
                <w:rFonts w:asciiTheme="minorHAnsi" w:hAnsiTheme="minorHAnsi"/>
                <w:noProof/>
                <w:sz w:val="20"/>
                <w:szCs w:val="20"/>
              </w:rPr>
              <w:t xml:space="preserve"> (seminář, 100%)</w:t>
            </w:r>
          </w:p>
        </w:tc>
      </w:tr>
      <w:tr w:rsidR="00E93705" w:rsidRPr="0028087A" w:rsidTr="00ED58BA">
        <w:trPr>
          <w:trHeight w:val="554"/>
        </w:trPr>
        <w:tc>
          <w:tcPr>
            <w:tcW w:w="9322" w:type="dxa"/>
            <w:gridSpan w:val="8"/>
            <w:tcBorders>
              <w:top w:val="nil"/>
            </w:tcBorders>
          </w:tcPr>
          <w:p w:rsidR="00E93705" w:rsidRPr="0028087A" w:rsidRDefault="00E93705" w:rsidP="00ED58BA">
            <w:pPr>
              <w:rPr>
                <w:rFonts w:asciiTheme="minorHAnsi" w:hAnsiTheme="minorHAnsi"/>
                <w:sz w:val="20"/>
                <w:szCs w:val="20"/>
              </w:rPr>
            </w:pP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Stručná anotace předmětu</w:t>
            </w:r>
          </w:p>
        </w:tc>
        <w:tc>
          <w:tcPr>
            <w:tcW w:w="6236" w:type="dxa"/>
            <w:gridSpan w:val="7"/>
            <w:tcBorders>
              <w:bottom w:val="nil"/>
            </w:tcBorders>
          </w:tcPr>
          <w:p w:rsidR="00E93705" w:rsidRPr="0028087A" w:rsidRDefault="00E93705" w:rsidP="00ED58BA">
            <w:pPr>
              <w:rPr>
                <w:rFonts w:asciiTheme="minorHAnsi" w:hAnsiTheme="minorHAnsi"/>
                <w:sz w:val="20"/>
                <w:szCs w:val="20"/>
              </w:rPr>
            </w:pPr>
          </w:p>
        </w:tc>
      </w:tr>
      <w:tr w:rsidR="00E93705" w:rsidRPr="0028087A" w:rsidTr="00ED58BA">
        <w:trPr>
          <w:trHeight w:val="340"/>
        </w:trPr>
        <w:tc>
          <w:tcPr>
            <w:tcW w:w="9322" w:type="dxa"/>
            <w:gridSpan w:val="8"/>
            <w:tcBorders>
              <w:top w:val="nil"/>
              <w:bottom w:val="single" w:sz="12" w:space="0" w:color="auto"/>
            </w:tcBorders>
          </w:tcPr>
          <w:p w:rsidR="00E93705" w:rsidRDefault="00E93705" w:rsidP="00ED58BA">
            <w:pPr>
              <w:rPr>
                <w:rFonts w:asciiTheme="minorHAnsi" w:hAnsiTheme="minorHAnsi"/>
                <w:noProof/>
                <w:sz w:val="20"/>
                <w:szCs w:val="20"/>
              </w:rPr>
            </w:pPr>
            <w:r w:rsidRPr="0028087A">
              <w:rPr>
                <w:rFonts w:asciiTheme="minorHAnsi" w:hAnsiTheme="minorHAnsi"/>
                <w:noProof/>
                <w:sz w:val="20"/>
                <w:szCs w:val="20"/>
              </w:rPr>
              <w:t xml:space="preserve">Student rozšiřuje své znalosti morfologie a je uveden do latinské syntaxe. </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Přehled učiva:</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 xml:space="preserve">jména: 4. a 5. deklinace a skloňování zájmen. </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slovesa: konjunktivy, perfektní kmen, supinový kmen, deponentní slovesa</w:t>
            </w:r>
          </w:p>
          <w:p w:rsidR="00E93705" w:rsidRPr="0028087A" w:rsidRDefault="00E93705" w:rsidP="00ED58BA">
            <w:pPr>
              <w:rPr>
                <w:rFonts w:asciiTheme="minorHAnsi" w:hAnsiTheme="minorHAnsi"/>
                <w:sz w:val="20"/>
                <w:szCs w:val="20"/>
              </w:rPr>
            </w:pPr>
            <w:r w:rsidRPr="0028087A">
              <w:rPr>
                <w:rFonts w:asciiTheme="minorHAnsi" w:hAnsiTheme="minorHAnsi"/>
                <w:noProof/>
                <w:sz w:val="20"/>
                <w:szCs w:val="20"/>
              </w:rPr>
              <w:t>syntax: věty účelové</w:t>
            </w:r>
          </w:p>
        </w:tc>
      </w:tr>
      <w:tr w:rsidR="00E93705" w:rsidRPr="0028087A" w:rsidTr="00ED58BA">
        <w:trPr>
          <w:trHeight w:val="265"/>
        </w:trPr>
        <w:tc>
          <w:tcPr>
            <w:tcW w:w="3653" w:type="dxa"/>
            <w:gridSpan w:val="2"/>
            <w:tcBorders>
              <w:top w:val="nil"/>
            </w:tcBorders>
            <w:shd w:val="clear" w:color="auto" w:fill="F7CAAC"/>
          </w:tcPr>
          <w:p w:rsidR="00E93705" w:rsidRPr="0028087A" w:rsidRDefault="00E93705" w:rsidP="00ED58BA">
            <w:pPr>
              <w:rPr>
                <w:rFonts w:asciiTheme="minorHAnsi" w:hAnsiTheme="minorHAnsi"/>
                <w:sz w:val="20"/>
                <w:szCs w:val="20"/>
              </w:rPr>
            </w:pPr>
            <w:r w:rsidRPr="0028087A">
              <w:rPr>
                <w:rFonts w:asciiTheme="minorHAnsi" w:hAnsiTheme="minorHAnsi"/>
                <w:b/>
                <w:sz w:val="20"/>
                <w:szCs w:val="20"/>
              </w:rPr>
              <w:t>Studijní literatura a studijní pomůcky</w:t>
            </w:r>
          </w:p>
        </w:tc>
        <w:tc>
          <w:tcPr>
            <w:tcW w:w="5669" w:type="dxa"/>
            <w:gridSpan w:val="6"/>
            <w:tcBorders>
              <w:top w:val="nil"/>
              <w:bottom w:val="nil"/>
            </w:tcBorders>
          </w:tcPr>
          <w:p w:rsidR="00E93705" w:rsidRPr="0028087A" w:rsidRDefault="00E93705" w:rsidP="00ED58BA">
            <w:pPr>
              <w:rPr>
                <w:rFonts w:asciiTheme="minorHAnsi" w:hAnsiTheme="minorHAnsi"/>
                <w:sz w:val="20"/>
                <w:szCs w:val="20"/>
              </w:rPr>
            </w:pPr>
          </w:p>
        </w:tc>
      </w:tr>
      <w:tr w:rsidR="00E93705" w:rsidRPr="0028087A" w:rsidTr="00ED58BA">
        <w:trPr>
          <w:trHeight w:val="340"/>
        </w:trPr>
        <w:tc>
          <w:tcPr>
            <w:tcW w:w="9322" w:type="dxa"/>
            <w:gridSpan w:val="8"/>
            <w:tcBorders>
              <w:top w:val="nil"/>
            </w:tcBorders>
          </w:tcPr>
          <w:p w:rsidR="00E93705" w:rsidRDefault="00E93705" w:rsidP="00ED58BA">
            <w:pPr>
              <w:rPr>
                <w:rFonts w:asciiTheme="minorHAnsi" w:hAnsiTheme="minorHAnsi"/>
                <w:noProof/>
                <w:sz w:val="20"/>
                <w:szCs w:val="20"/>
              </w:rPr>
            </w:pPr>
            <w:r w:rsidRPr="0028087A">
              <w:rPr>
                <w:rFonts w:asciiTheme="minorHAnsi" w:hAnsiTheme="minorHAnsi"/>
                <w:noProof/>
                <w:sz w:val="20"/>
                <w:szCs w:val="20"/>
              </w:rPr>
              <w:t xml:space="preserve">Bilíková, E. Přehled latinské mluvnice. Brno, 1992. </w:t>
            </w:r>
          </w:p>
          <w:p w:rsidR="00E93705" w:rsidRPr="0028087A" w:rsidRDefault="00E93705" w:rsidP="00ED58BA">
            <w:pPr>
              <w:rPr>
                <w:rFonts w:asciiTheme="minorHAnsi" w:hAnsiTheme="minorHAnsi"/>
                <w:sz w:val="20"/>
                <w:szCs w:val="20"/>
              </w:rPr>
            </w:pPr>
            <w:r w:rsidRPr="0028087A">
              <w:rPr>
                <w:rFonts w:asciiTheme="minorHAnsi" w:hAnsiTheme="minorHAnsi"/>
                <w:noProof/>
                <w:sz w:val="20"/>
                <w:szCs w:val="20"/>
              </w:rPr>
              <w:t>Přecechtělová. Latina nejen pro teology. Příbram, 2002. ISBN 80-903178-0-4.</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 xml:space="preserve">Bartoněk, A. Latina pro posluchače </w:t>
            </w:r>
            <w:r>
              <w:rPr>
                <w:rFonts w:asciiTheme="minorHAnsi" w:hAnsiTheme="minorHAnsi"/>
                <w:noProof/>
                <w:sz w:val="20"/>
                <w:szCs w:val="20"/>
              </w:rPr>
              <w:t>filoso</w:t>
            </w:r>
            <w:r w:rsidRPr="0028087A">
              <w:rPr>
                <w:rFonts w:asciiTheme="minorHAnsi" w:hAnsiTheme="minorHAnsi"/>
                <w:noProof/>
                <w:sz w:val="20"/>
                <w:szCs w:val="20"/>
              </w:rPr>
              <w:t>fické fakulty. Brno, 1996. ISBN 80-210-1288-9.</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Kuťáková, E. - Slabochová, D. AD FONTES - CURSUS LATINUS. Praha, 2000. ISBN 80-246-0101-X.</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 xml:space="preserve">Kuťáková, E. - Slabochová, D. Gramatické a lexikální minimum k latině 2. 2. dopl. a uprav. vyd. Praha, 1997. </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 xml:space="preserve">Novotný, F. a kol. Základní latinská mluvnice. 2. vyd. Praha, 1992. </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Panczová, H. Ars grammatica. Bratislava, 2004. ISBN 80-7141-460-3.</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 xml:space="preserve">Pražák, J.; Novotný, F.; Sedláček, J. Latinsko - český slovník. Praha, 1955. </w:t>
            </w:r>
          </w:p>
          <w:p w:rsidR="00E93705" w:rsidRDefault="00E93705" w:rsidP="00ED58BA">
            <w:pPr>
              <w:rPr>
                <w:rFonts w:asciiTheme="minorHAnsi" w:hAnsiTheme="minorHAnsi"/>
                <w:noProof/>
                <w:sz w:val="20"/>
                <w:szCs w:val="20"/>
              </w:rPr>
            </w:pPr>
            <w:r w:rsidRPr="0028087A">
              <w:rPr>
                <w:rFonts w:asciiTheme="minorHAnsi" w:hAnsiTheme="minorHAnsi"/>
                <w:noProof/>
                <w:sz w:val="20"/>
                <w:szCs w:val="20"/>
              </w:rPr>
              <w:t>Seinerová, V. Cvičebnice latiny. Praha, 2000. ISBN 80-7168-605-0.</w:t>
            </w:r>
          </w:p>
          <w:p w:rsidR="00E93705" w:rsidRPr="0028087A" w:rsidRDefault="00E93705" w:rsidP="00ED58BA">
            <w:pPr>
              <w:rPr>
                <w:rFonts w:asciiTheme="minorHAnsi" w:hAnsiTheme="minorHAnsi"/>
                <w:sz w:val="20"/>
                <w:szCs w:val="20"/>
              </w:rPr>
            </w:pPr>
            <w:r w:rsidRPr="0028087A">
              <w:rPr>
                <w:rFonts w:asciiTheme="minorHAnsi" w:hAnsiTheme="minorHAnsi"/>
                <w:noProof/>
                <w:sz w:val="20"/>
                <w:szCs w:val="20"/>
              </w:rPr>
              <w:t>Slovník středověké latiny v českých zemích. Sv. 1.-18. Praha 1977- 2002.</w:t>
            </w:r>
          </w:p>
        </w:tc>
      </w:tr>
      <w:tr w:rsidR="00E93705" w:rsidRPr="0028087A" w:rsidTr="00ED58BA">
        <w:tc>
          <w:tcPr>
            <w:tcW w:w="9322" w:type="dxa"/>
            <w:gridSpan w:val="8"/>
            <w:tcBorders>
              <w:top w:val="single" w:sz="12" w:space="0" w:color="auto"/>
              <w:left w:val="single" w:sz="2" w:space="0" w:color="auto"/>
              <w:bottom w:val="single" w:sz="2" w:space="0" w:color="auto"/>
              <w:right w:val="single" w:sz="2" w:space="0" w:color="auto"/>
            </w:tcBorders>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Informace ke kombinované nebo distanční formě</w:t>
            </w:r>
          </w:p>
        </w:tc>
      </w:tr>
      <w:tr w:rsidR="00E93705" w:rsidRPr="0028087A" w:rsidTr="00ED58BA">
        <w:tc>
          <w:tcPr>
            <w:tcW w:w="4787" w:type="dxa"/>
            <w:gridSpan w:val="3"/>
            <w:tcBorders>
              <w:top w:val="single" w:sz="2" w:space="0" w:color="auto"/>
            </w:tcBorders>
            <w:shd w:val="clear" w:color="auto" w:fill="F7CAAC"/>
          </w:tcPr>
          <w:p w:rsidR="00E93705" w:rsidRPr="0028087A" w:rsidRDefault="00E93705" w:rsidP="00ED58BA">
            <w:pPr>
              <w:rPr>
                <w:rFonts w:asciiTheme="minorHAnsi" w:hAnsiTheme="minorHAnsi"/>
                <w:sz w:val="20"/>
                <w:szCs w:val="20"/>
              </w:rPr>
            </w:pPr>
            <w:r w:rsidRPr="0028087A">
              <w:rPr>
                <w:rFonts w:asciiTheme="minorHAnsi" w:hAnsiTheme="minorHAnsi"/>
                <w:b/>
                <w:sz w:val="20"/>
                <w:szCs w:val="20"/>
              </w:rPr>
              <w:t>Rozsah konzultací (soustředění)</w:t>
            </w:r>
          </w:p>
        </w:tc>
        <w:tc>
          <w:tcPr>
            <w:tcW w:w="889" w:type="dxa"/>
            <w:tcBorders>
              <w:top w:val="single" w:sz="2" w:space="0" w:color="auto"/>
            </w:tcBorders>
          </w:tcPr>
          <w:p w:rsidR="00E93705" w:rsidRPr="0028087A" w:rsidRDefault="00F41143" w:rsidP="00ED58BA">
            <w:pPr>
              <w:rPr>
                <w:rFonts w:asciiTheme="minorHAnsi" w:hAnsiTheme="minorHAnsi"/>
                <w:sz w:val="20"/>
                <w:szCs w:val="20"/>
              </w:rPr>
            </w:pPr>
            <w:r>
              <w:rPr>
                <w:rFonts w:asciiTheme="minorHAnsi" w:hAnsiTheme="minorHAnsi"/>
                <w:sz w:val="20"/>
                <w:szCs w:val="20"/>
              </w:rPr>
              <w:t>10</w:t>
            </w:r>
          </w:p>
        </w:tc>
        <w:tc>
          <w:tcPr>
            <w:tcW w:w="3646" w:type="dxa"/>
            <w:gridSpan w:val="4"/>
            <w:tcBorders>
              <w:top w:val="single" w:sz="2" w:space="0" w:color="auto"/>
            </w:tcBorders>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 xml:space="preserve">hodin </w:t>
            </w:r>
          </w:p>
        </w:tc>
      </w:tr>
      <w:tr w:rsidR="00E93705" w:rsidRPr="0028087A" w:rsidTr="00ED58BA">
        <w:tc>
          <w:tcPr>
            <w:tcW w:w="9322" w:type="dxa"/>
            <w:gridSpan w:val="8"/>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Informace o způsobu kontaktu s vyučujícím</w:t>
            </w:r>
          </w:p>
        </w:tc>
      </w:tr>
      <w:tr w:rsidR="00E93705" w:rsidRPr="0028087A" w:rsidTr="00ED58BA">
        <w:trPr>
          <w:trHeight w:val="680"/>
        </w:trPr>
        <w:tc>
          <w:tcPr>
            <w:tcW w:w="9322" w:type="dxa"/>
            <w:gridSpan w:val="8"/>
          </w:tcPr>
          <w:p w:rsidR="00E93705" w:rsidRPr="0028087A" w:rsidRDefault="00A45911" w:rsidP="00ED58BA">
            <w:pPr>
              <w:rPr>
                <w:rFonts w:asciiTheme="minorHAnsi" w:hAnsiTheme="minorHAnsi"/>
                <w:sz w:val="20"/>
                <w:szCs w:val="20"/>
              </w:rPr>
            </w:pPr>
            <w:r>
              <w:rPr>
                <w:rFonts w:asciiTheme="minorHAnsi" w:hAnsiTheme="minorHAnsi"/>
                <w:sz w:val="20"/>
                <w:szCs w:val="20"/>
              </w:rPr>
              <w:t>Přímé konzultace s vyučujícím, využití Moodle pro plnění seminárních úkolů.</w:t>
            </w:r>
          </w:p>
        </w:tc>
      </w:tr>
    </w:tbl>
    <w:p w:rsidR="00E93705" w:rsidRPr="0028087A" w:rsidRDefault="00E93705" w:rsidP="00E93705">
      <w:pPr>
        <w:rPr>
          <w:rFonts w:asciiTheme="minorHAnsi" w:hAnsiTheme="minorHAnsi"/>
          <w:sz w:val="20"/>
          <w:szCs w:val="20"/>
        </w:rPr>
        <w:sectPr w:rsidR="00E93705" w:rsidRPr="0028087A" w:rsidSect="00F64E0E">
          <w:footerReference w:type="even" r:id="rId81"/>
          <w:footerReference w:type="default" r:id="rId82"/>
          <w:footerReference w:type="first" r:id="rId83"/>
          <w:pgSz w:w="11906" w:h="16838"/>
          <w:pgMar w:top="1417" w:right="1417" w:bottom="1417" w:left="1417" w:header="708" w:footer="708" w:gutter="0"/>
          <w:pgNumType w:start="1"/>
          <w:cols w:space="708"/>
          <w:titlePg/>
          <w:docGrid w:linePitch="360"/>
        </w:sect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25"/>
        <w:gridCol w:w="709"/>
      </w:tblGrid>
      <w:tr w:rsidR="00E93705" w:rsidRPr="00122D7B" w:rsidTr="00ED58BA">
        <w:tc>
          <w:tcPr>
            <w:tcW w:w="9322" w:type="dxa"/>
            <w:gridSpan w:val="8"/>
            <w:tcBorders>
              <w:bottom w:val="double" w:sz="4" w:space="0" w:color="auto"/>
            </w:tcBorders>
            <w:shd w:val="clear" w:color="auto" w:fill="BDD6EE"/>
          </w:tcPr>
          <w:p w:rsidR="00E93705" w:rsidRPr="00122D7B" w:rsidRDefault="00E93705" w:rsidP="00ED58BA">
            <w:pPr>
              <w:rPr>
                <w:rFonts w:asciiTheme="minorHAnsi" w:hAnsiTheme="minorHAnsi"/>
                <w:b/>
                <w:szCs w:val="20"/>
              </w:rPr>
            </w:pPr>
            <w:r w:rsidRPr="00122D7B">
              <w:rPr>
                <w:rFonts w:asciiTheme="minorHAnsi" w:hAnsiTheme="minorHAnsi"/>
                <w:szCs w:val="20"/>
              </w:rPr>
              <w:br w:type="page"/>
            </w:r>
            <w:r w:rsidRPr="00122D7B">
              <w:rPr>
                <w:rFonts w:asciiTheme="minorHAnsi" w:hAnsiTheme="minorHAnsi"/>
                <w:b/>
                <w:szCs w:val="20"/>
              </w:rPr>
              <w:t>B-III – Charakteristika studijního předmětu</w:t>
            </w:r>
          </w:p>
        </w:tc>
      </w:tr>
      <w:tr w:rsidR="00E93705" w:rsidRPr="0028087A" w:rsidTr="00ED58BA">
        <w:tc>
          <w:tcPr>
            <w:tcW w:w="3086" w:type="dxa"/>
            <w:tcBorders>
              <w:top w:val="double" w:sz="4" w:space="0" w:color="auto"/>
            </w:tcBorders>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Název studijního předmětu</w:t>
            </w:r>
          </w:p>
        </w:tc>
        <w:tc>
          <w:tcPr>
            <w:tcW w:w="6236" w:type="dxa"/>
            <w:gridSpan w:val="7"/>
            <w:tcBorders>
              <w:top w:val="double" w:sz="4" w:space="0" w:color="auto"/>
            </w:tcBorders>
          </w:tcPr>
          <w:p w:rsidR="00E93705" w:rsidRPr="00F257B6" w:rsidRDefault="00F41143" w:rsidP="00F41143">
            <w:pPr>
              <w:rPr>
                <w:rFonts w:asciiTheme="minorHAnsi" w:hAnsiTheme="minorHAnsi"/>
                <w:sz w:val="20"/>
                <w:szCs w:val="20"/>
              </w:rPr>
            </w:pPr>
            <w:r>
              <w:rPr>
                <w:rFonts w:asciiTheme="minorHAnsi" w:hAnsiTheme="minorHAnsi"/>
                <w:noProof/>
                <w:sz w:val="20"/>
                <w:szCs w:val="20"/>
              </w:rPr>
              <w:t xml:space="preserve">Latinský jazyk </w:t>
            </w:r>
            <w:r w:rsidR="00E93705" w:rsidRPr="00F257B6">
              <w:rPr>
                <w:rFonts w:asciiTheme="minorHAnsi" w:hAnsiTheme="minorHAnsi"/>
                <w:noProof/>
                <w:sz w:val="20"/>
                <w:szCs w:val="20"/>
              </w:rPr>
              <w:t>3</w:t>
            </w: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Typ předmětu</w:t>
            </w:r>
          </w:p>
        </w:tc>
        <w:tc>
          <w:tcPr>
            <w:tcW w:w="3406" w:type="dxa"/>
            <w:gridSpan w:val="4"/>
          </w:tcPr>
          <w:p w:rsidR="00E93705" w:rsidRPr="0028087A" w:rsidRDefault="00E93705" w:rsidP="00ED58BA">
            <w:pPr>
              <w:rPr>
                <w:rFonts w:asciiTheme="minorHAnsi" w:hAnsiTheme="minorHAnsi"/>
                <w:sz w:val="20"/>
                <w:szCs w:val="20"/>
              </w:rPr>
            </w:pPr>
            <w:r>
              <w:rPr>
                <w:rFonts w:asciiTheme="minorHAnsi" w:hAnsiTheme="minorHAnsi"/>
                <w:noProof/>
                <w:sz w:val="20"/>
                <w:szCs w:val="20"/>
              </w:rPr>
              <w:t>p</w:t>
            </w:r>
            <w:r w:rsidRPr="0028087A">
              <w:rPr>
                <w:rFonts w:asciiTheme="minorHAnsi" w:hAnsiTheme="minorHAnsi"/>
                <w:noProof/>
                <w:sz w:val="20"/>
                <w:szCs w:val="20"/>
              </w:rPr>
              <w:t>ovinný</w:t>
            </w:r>
          </w:p>
        </w:tc>
        <w:tc>
          <w:tcPr>
            <w:tcW w:w="2121" w:type="dxa"/>
            <w:gridSpan w:val="2"/>
            <w:shd w:val="clear" w:color="auto" w:fill="F7CAAC"/>
          </w:tcPr>
          <w:p w:rsidR="00E93705" w:rsidRPr="0028087A" w:rsidRDefault="00E93705" w:rsidP="00ED58BA">
            <w:pPr>
              <w:rPr>
                <w:rFonts w:asciiTheme="minorHAnsi" w:hAnsiTheme="minorHAnsi"/>
                <w:sz w:val="20"/>
                <w:szCs w:val="20"/>
              </w:rPr>
            </w:pPr>
            <w:r w:rsidRPr="0028087A">
              <w:rPr>
                <w:rFonts w:asciiTheme="minorHAnsi" w:hAnsiTheme="minorHAnsi"/>
                <w:b/>
                <w:sz w:val="20"/>
                <w:szCs w:val="20"/>
              </w:rPr>
              <w:t>doporučený ročník / semestr</w:t>
            </w:r>
          </w:p>
        </w:tc>
        <w:tc>
          <w:tcPr>
            <w:tcW w:w="709" w:type="dxa"/>
          </w:tcPr>
          <w:p w:rsidR="00E93705" w:rsidRPr="0028087A" w:rsidRDefault="00E93705" w:rsidP="00ED58BA">
            <w:pPr>
              <w:rPr>
                <w:rFonts w:asciiTheme="minorHAnsi" w:hAnsiTheme="minorHAnsi"/>
                <w:sz w:val="20"/>
                <w:szCs w:val="20"/>
              </w:rPr>
            </w:pPr>
            <w:r>
              <w:rPr>
                <w:rFonts w:asciiTheme="minorHAnsi" w:hAnsiTheme="minorHAnsi"/>
                <w:noProof/>
                <w:sz w:val="20"/>
                <w:szCs w:val="20"/>
              </w:rPr>
              <w:t>3</w:t>
            </w:r>
            <w:r w:rsidRPr="0028087A">
              <w:rPr>
                <w:rFonts w:asciiTheme="minorHAnsi" w:hAnsiTheme="minorHAnsi"/>
                <w:noProof/>
                <w:sz w:val="20"/>
                <w:szCs w:val="20"/>
              </w:rPr>
              <w:t>/ZS</w:t>
            </w: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Rozsah studijního předmětu</w:t>
            </w:r>
          </w:p>
        </w:tc>
        <w:tc>
          <w:tcPr>
            <w:tcW w:w="1701" w:type="dxa"/>
            <w:gridSpan w:val="2"/>
          </w:tcPr>
          <w:p w:rsidR="00E93705" w:rsidRPr="0028087A" w:rsidRDefault="00E93705" w:rsidP="00ED58BA">
            <w:pPr>
              <w:rPr>
                <w:rFonts w:asciiTheme="minorHAnsi" w:hAnsiTheme="minorHAnsi"/>
                <w:sz w:val="20"/>
                <w:szCs w:val="20"/>
              </w:rPr>
            </w:pPr>
            <w:r w:rsidRPr="0028087A">
              <w:rPr>
                <w:rFonts w:asciiTheme="minorHAnsi" w:hAnsiTheme="minorHAnsi"/>
                <w:noProof/>
                <w:sz w:val="20"/>
                <w:szCs w:val="20"/>
              </w:rPr>
              <w:t>2</w:t>
            </w:r>
            <w:r>
              <w:rPr>
                <w:rFonts w:asciiTheme="minorHAnsi" w:hAnsiTheme="minorHAnsi"/>
                <w:noProof/>
                <w:sz w:val="20"/>
                <w:szCs w:val="20"/>
              </w:rPr>
              <w:t>8</w:t>
            </w:r>
            <w:r w:rsidR="004759AC">
              <w:rPr>
                <w:rFonts w:asciiTheme="minorHAnsi" w:hAnsiTheme="minorHAnsi"/>
                <w:noProof/>
                <w:sz w:val="20"/>
                <w:szCs w:val="20"/>
              </w:rPr>
              <w:t>s</w:t>
            </w:r>
          </w:p>
        </w:tc>
        <w:tc>
          <w:tcPr>
            <w:tcW w:w="889"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 xml:space="preserve">hod. </w:t>
            </w:r>
          </w:p>
        </w:tc>
        <w:tc>
          <w:tcPr>
            <w:tcW w:w="816" w:type="dxa"/>
          </w:tcPr>
          <w:p w:rsidR="00E93705" w:rsidRPr="0028087A" w:rsidRDefault="00E93705" w:rsidP="00ED58BA">
            <w:pPr>
              <w:rPr>
                <w:rFonts w:asciiTheme="minorHAnsi" w:hAnsiTheme="minorHAnsi"/>
                <w:sz w:val="20"/>
                <w:szCs w:val="20"/>
              </w:rPr>
            </w:pPr>
            <w:r w:rsidRPr="0028087A">
              <w:rPr>
                <w:rFonts w:asciiTheme="minorHAnsi" w:hAnsiTheme="minorHAnsi"/>
                <w:noProof/>
                <w:sz w:val="20"/>
                <w:szCs w:val="20"/>
              </w:rPr>
              <w:t>2</w:t>
            </w:r>
            <w:r>
              <w:rPr>
                <w:rFonts w:asciiTheme="minorHAnsi" w:hAnsiTheme="minorHAnsi"/>
                <w:noProof/>
                <w:sz w:val="20"/>
                <w:szCs w:val="20"/>
              </w:rPr>
              <w:t>8</w:t>
            </w:r>
          </w:p>
        </w:tc>
        <w:tc>
          <w:tcPr>
            <w:tcW w:w="2121" w:type="dxa"/>
            <w:gridSpan w:val="2"/>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kreditů</w:t>
            </w:r>
          </w:p>
        </w:tc>
        <w:tc>
          <w:tcPr>
            <w:tcW w:w="709" w:type="dxa"/>
          </w:tcPr>
          <w:p w:rsidR="00E93705" w:rsidRPr="0028087A" w:rsidRDefault="00E93705" w:rsidP="00ED58BA">
            <w:pPr>
              <w:rPr>
                <w:rFonts w:asciiTheme="minorHAnsi" w:hAnsiTheme="minorHAnsi"/>
                <w:sz w:val="20"/>
                <w:szCs w:val="20"/>
              </w:rPr>
            </w:pPr>
            <w:r w:rsidRPr="0028087A">
              <w:rPr>
                <w:rFonts w:asciiTheme="minorHAnsi" w:hAnsiTheme="minorHAnsi"/>
                <w:noProof/>
                <w:sz w:val="20"/>
                <w:szCs w:val="20"/>
              </w:rPr>
              <w:t>3</w:t>
            </w:r>
          </w:p>
        </w:tc>
      </w:tr>
      <w:tr w:rsidR="00F41143" w:rsidRPr="0028087A" w:rsidTr="00ED58BA">
        <w:tc>
          <w:tcPr>
            <w:tcW w:w="3086" w:type="dxa"/>
            <w:shd w:val="clear" w:color="auto" w:fill="F7CAAC"/>
          </w:tcPr>
          <w:p w:rsidR="00F41143" w:rsidRPr="0028087A" w:rsidRDefault="00F41143" w:rsidP="00ED58BA">
            <w:pPr>
              <w:rPr>
                <w:rFonts w:asciiTheme="minorHAnsi" w:hAnsiTheme="minorHAnsi"/>
                <w:b/>
                <w:sz w:val="20"/>
                <w:szCs w:val="20"/>
              </w:rPr>
            </w:pPr>
            <w:r w:rsidRPr="0028087A">
              <w:rPr>
                <w:rFonts w:asciiTheme="minorHAnsi" w:hAnsiTheme="minorHAnsi"/>
                <w:b/>
                <w:sz w:val="20"/>
                <w:szCs w:val="20"/>
              </w:rPr>
              <w:t>Prerekvizity, korekvizity, ekvivalence</w:t>
            </w:r>
          </w:p>
        </w:tc>
        <w:tc>
          <w:tcPr>
            <w:tcW w:w="6236" w:type="dxa"/>
            <w:gridSpan w:val="7"/>
          </w:tcPr>
          <w:p w:rsidR="00F41143" w:rsidRPr="00F257B6" w:rsidRDefault="00F41143" w:rsidP="007117B0">
            <w:pPr>
              <w:rPr>
                <w:rFonts w:asciiTheme="minorHAnsi" w:hAnsiTheme="minorHAnsi"/>
                <w:sz w:val="20"/>
                <w:szCs w:val="20"/>
              </w:rPr>
            </w:pPr>
            <w:r>
              <w:rPr>
                <w:rFonts w:asciiTheme="minorHAnsi" w:hAnsiTheme="minorHAnsi"/>
                <w:noProof/>
                <w:sz w:val="20"/>
                <w:szCs w:val="20"/>
              </w:rPr>
              <w:t>Latinský jazyk 2</w:t>
            </w:r>
          </w:p>
        </w:tc>
      </w:tr>
      <w:tr w:rsidR="00F41143" w:rsidRPr="0028087A" w:rsidTr="00F41143">
        <w:tc>
          <w:tcPr>
            <w:tcW w:w="3086" w:type="dxa"/>
            <w:shd w:val="clear" w:color="auto" w:fill="F7CAAC"/>
          </w:tcPr>
          <w:p w:rsidR="00F41143" w:rsidRPr="0028087A" w:rsidRDefault="00F41143" w:rsidP="00ED58BA">
            <w:pPr>
              <w:rPr>
                <w:rFonts w:asciiTheme="minorHAnsi" w:hAnsiTheme="minorHAnsi"/>
                <w:b/>
                <w:sz w:val="20"/>
                <w:szCs w:val="20"/>
              </w:rPr>
            </w:pPr>
            <w:r w:rsidRPr="0028087A">
              <w:rPr>
                <w:rFonts w:asciiTheme="minorHAnsi" w:hAnsiTheme="minorHAnsi"/>
                <w:b/>
                <w:sz w:val="20"/>
                <w:szCs w:val="20"/>
              </w:rPr>
              <w:t>Způsob ověření studijních výsledků</w:t>
            </w:r>
          </w:p>
        </w:tc>
        <w:tc>
          <w:tcPr>
            <w:tcW w:w="3406" w:type="dxa"/>
            <w:gridSpan w:val="4"/>
          </w:tcPr>
          <w:p w:rsidR="00F41143" w:rsidRPr="0028087A" w:rsidRDefault="00F41143" w:rsidP="00ED58BA">
            <w:pPr>
              <w:rPr>
                <w:rFonts w:asciiTheme="minorHAnsi" w:hAnsiTheme="minorHAnsi"/>
                <w:sz w:val="20"/>
                <w:szCs w:val="20"/>
              </w:rPr>
            </w:pPr>
            <w:r>
              <w:rPr>
                <w:rFonts w:asciiTheme="minorHAnsi" w:hAnsiTheme="minorHAnsi"/>
                <w:noProof/>
                <w:sz w:val="20"/>
                <w:szCs w:val="20"/>
              </w:rPr>
              <w:t>z</w:t>
            </w:r>
            <w:r w:rsidRPr="0028087A">
              <w:rPr>
                <w:rFonts w:asciiTheme="minorHAnsi" w:hAnsiTheme="minorHAnsi"/>
                <w:noProof/>
                <w:sz w:val="20"/>
                <w:szCs w:val="20"/>
              </w:rPr>
              <w:t>ápočet</w:t>
            </w:r>
          </w:p>
        </w:tc>
        <w:tc>
          <w:tcPr>
            <w:tcW w:w="1696" w:type="dxa"/>
            <w:shd w:val="clear" w:color="auto" w:fill="F7CAAC"/>
          </w:tcPr>
          <w:p w:rsidR="00F41143" w:rsidRPr="0028087A" w:rsidRDefault="00F41143" w:rsidP="00ED58BA">
            <w:pPr>
              <w:rPr>
                <w:rFonts w:asciiTheme="minorHAnsi" w:hAnsiTheme="minorHAnsi"/>
                <w:b/>
                <w:sz w:val="20"/>
                <w:szCs w:val="20"/>
              </w:rPr>
            </w:pPr>
            <w:r w:rsidRPr="0028087A">
              <w:rPr>
                <w:rFonts w:asciiTheme="minorHAnsi" w:hAnsiTheme="minorHAnsi"/>
                <w:b/>
                <w:sz w:val="20"/>
                <w:szCs w:val="20"/>
              </w:rPr>
              <w:t>Forma výuky</w:t>
            </w:r>
          </w:p>
        </w:tc>
        <w:tc>
          <w:tcPr>
            <w:tcW w:w="1134" w:type="dxa"/>
            <w:gridSpan w:val="2"/>
          </w:tcPr>
          <w:p w:rsidR="00F41143" w:rsidRPr="0028087A" w:rsidRDefault="00F41143" w:rsidP="00ED58BA">
            <w:pPr>
              <w:rPr>
                <w:rFonts w:asciiTheme="minorHAnsi" w:hAnsiTheme="minorHAnsi"/>
                <w:sz w:val="20"/>
                <w:szCs w:val="20"/>
              </w:rPr>
            </w:pPr>
            <w:r w:rsidRPr="0028087A">
              <w:rPr>
                <w:rFonts w:asciiTheme="minorHAnsi" w:hAnsiTheme="minorHAnsi"/>
                <w:noProof/>
                <w:sz w:val="20"/>
                <w:szCs w:val="20"/>
              </w:rPr>
              <w:t>s</w:t>
            </w:r>
            <w:r>
              <w:rPr>
                <w:rFonts w:asciiTheme="minorHAnsi" w:hAnsiTheme="minorHAnsi"/>
                <w:noProof/>
                <w:sz w:val="20"/>
                <w:szCs w:val="20"/>
              </w:rPr>
              <w:t>eminář</w:t>
            </w:r>
          </w:p>
        </w:tc>
      </w:tr>
      <w:tr w:rsidR="00F41143" w:rsidRPr="0028087A" w:rsidTr="008E50A8">
        <w:tc>
          <w:tcPr>
            <w:tcW w:w="3086" w:type="dxa"/>
            <w:shd w:val="clear" w:color="auto" w:fill="F7CAAC"/>
          </w:tcPr>
          <w:p w:rsidR="00F41143" w:rsidRPr="0028087A" w:rsidRDefault="00F41143" w:rsidP="00ED58BA">
            <w:pPr>
              <w:rPr>
                <w:rFonts w:asciiTheme="minorHAnsi" w:hAnsiTheme="minorHAnsi"/>
                <w:b/>
                <w:sz w:val="20"/>
                <w:szCs w:val="20"/>
              </w:rPr>
            </w:pPr>
            <w:r w:rsidRPr="0028087A">
              <w:rPr>
                <w:rFonts w:asciiTheme="minorHAnsi" w:hAnsiTheme="minorHAnsi"/>
                <w:b/>
                <w:sz w:val="20"/>
                <w:szCs w:val="20"/>
              </w:rPr>
              <w:t>Forma způsobu ověření studijních výsledků a další požadavky na studenta</w:t>
            </w:r>
          </w:p>
        </w:tc>
        <w:tc>
          <w:tcPr>
            <w:tcW w:w="6236" w:type="dxa"/>
            <w:gridSpan w:val="7"/>
            <w:tcBorders>
              <w:bottom w:val="nil"/>
            </w:tcBorders>
            <w:shd w:val="clear" w:color="auto" w:fill="auto"/>
          </w:tcPr>
          <w:p w:rsidR="00F41143" w:rsidRPr="0028087A" w:rsidRDefault="008E50A8" w:rsidP="00ED58BA">
            <w:pPr>
              <w:rPr>
                <w:rFonts w:asciiTheme="minorHAnsi" w:hAnsiTheme="minorHAnsi"/>
                <w:sz w:val="20"/>
                <w:szCs w:val="20"/>
              </w:rPr>
            </w:pPr>
            <w:r>
              <w:rPr>
                <w:rFonts w:asciiTheme="minorHAnsi" w:hAnsiTheme="minorHAnsi"/>
                <w:sz w:val="20"/>
                <w:szCs w:val="20"/>
              </w:rPr>
              <w:t>kombinovaná</w:t>
            </w:r>
          </w:p>
        </w:tc>
      </w:tr>
      <w:tr w:rsidR="00F41143" w:rsidRPr="0028087A" w:rsidTr="00ED58BA">
        <w:trPr>
          <w:trHeight w:val="227"/>
        </w:trPr>
        <w:tc>
          <w:tcPr>
            <w:tcW w:w="9322" w:type="dxa"/>
            <w:gridSpan w:val="8"/>
            <w:tcBorders>
              <w:top w:val="nil"/>
            </w:tcBorders>
          </w:tcPr>
          <w:p w:rsidR="00F41143" w:rsidRPr="0028087A" w:rsidRDefault="00F41143" w:rsidP="00ED58BA">
            <w:pPr>
              <w:rPr>
                <w:rFonts w:asciiTheme="minorHAnsi" w:hAnsiTheme="minorHAnsi"/>
                <w:sz w:val="20"/>
                <w:szCs w:val="20"/>
              </w:rPr>
            </w:pPr>
          </w:p>
        </w:tc>
      </w:tr>
      <w:tr w:rsidR="00F41143" w:rsidRPr="0028087A" w:rsidTr="00ED58BA">
        <w:trPr>
          <w:trHeight w:val="197"/>
        </w:trPr>
        <w:tc>
          <w:tcPr>
            <w:tcW w:w="3086" w:type="dxa"/>
            <w:tcBorders>
              <w:top w:val="nil"/>
            </w:tcBorders>
            <w:shd w:val="clear" w:color="auto" w:fill="F7CAAC"/>
          </w:tcPr>
          <w:p w:rsidR="00F41143" w:rsidRPr="0028087A" w:rsidRDefault="00F41143" w:rsidP="00ED58BA">
            <w:pPr>
              <w:rPr>
                <w:rFonts w:asciiTheme="minorHAnsi" w:hAnsiTheme="minorHAnsi"/>
                <w:b/>
                <w:sz w:val="20"/>
                <w:szCs w:val="20"/>
              </w:rPr>
            </w:pPr>
            <w:r w:rsidRPr="0028087A">
              <w:rPr>
                <w:rFonts w:asciiTheme="minorHAnsi" w:hAnsiTheme="minorHAnsi"/>
                <w:b/>
                <w:sz w:val="20"/>
                <w:szCs w:val="20"/>
              </w:rPr>
              <w:t>Garant předmětu</w:t>
            </w:r>
          </w:p>
        </w:tc>
        <w:tc>
          <w:tcPr>
            <w:tcW w:w="6236" w:type="dxa"/>
            <w:gridSpan w:val="7"/>
            <w:tcBorders>
              <w:top w:val="nil"/>
            </w:tcBorders>
          </w:tcPr>
          <w:p w:rsidR="00F41143" w:rsidRPr="0028087A" w:rsidRDefault="00F41143" w:rsidP="00ED58BA">
            <w:pPr>
              <w:rPr>
                <w:rFonts w:asciiTheme="minorHAnsi" w:hAnsiTheme="minorHAnsi"/>
                <w:sz w:val="20"/>
                <w:szCs w:val="20"/>
              </w:rPr>
            </w:pPr>
          </w:p>
        </w:tc>
      </w:tr>
      <w:tr w:rsidR="00F41143" w:rsidRPr="0028087A" w:rsidTr="00ED58BA">
        <w:trPr>
          <w:trHeight w:val="243"/>
        </w:trPr>
        <w:tc>
          <w:tcPr>
            <w:tcW w:w="3086" w:type="dxa"/>
            <w:tcBorders>
              <w:top w:val="nil"/>
            </w:tcBorders>
            <w:shd w:val="clear" w:color="auto" w:fill="F7CAAC"/>
          </w:tcPr>
          <w:p w:rsidR="00F41143" w:rsidRPr="0028087A" w:rsidRDefault="00F41143" w:rsidP="00ED58BA">
            <w:pPr>
              <w:rPr>
                <w:rFonts w:asciiTheme="minorHAnsi" w:hAnsiTheme="minorHAnsi"/>
                <w:b/>
                <w:sz w:val="20"/>
                <w:szCs w:val="20"/>
              </w:rPr>
            </w:pPr>
            <w:r w:rsidRPr="0028087A">
              <w:rPr>
                <w:rFonts w:asciiTheme="minorHAnsi" w:hAnsiTheme="minorHAnsi"/>
                <w:b/>
                <w:sz w:val="20"/>
                <w:szCs w:val="20"/>
              </w:rPr>
              <w:t>Zapojení garanta do výuky předmětu</w:t>
            </w:r>
          </w:p>
        </w:tc>
        <w:tc>
          <w:tcPr>
            <w:tcW w:w="6236" w:type="dxa"/>
            <w:gridSpan w:val="7"/>
            <w:tcBorders>
              <w:top w:val="nil"/>
            </w:tcBorders>
          </w:tcPr>
          <w:p w:rsidR="00F41143" w:rsidRPr="0028087A" w:rsidRDefault="00F41143" w:rsidP="004759AC">
            <w:pPr>
              <w:rPr>
                <w:rFonts w:asciiTheme="minorHAnsi" w:hAnsiTheme="minorHAnsi"/>
                <w:sz w:val="20"/>
                <w:szCs w:val="20"/>
              </w:rPr>
            </w:pPr>
          </w:p>
        </w:tc>
      </w:tr>
      <w:tr w:rsidR="00F41143" w:rsidRPr="0028087A" w:rsidTr="00ED58BA">
        <w:tc>
          <w:tcPr>
            <w:tcW w:w="3086" w:type="dxa"/>
            <w:shd w:val="clear" w:color="auto" w:fill="F7CAAC"/>
          </w:tcPr>
          <w:p w:rsidR="00F41143" w:rsidRPr="0028087A" w:rsidRDefault="00F41143" w:rsidP="00ED58BA">
            <w:pPr>
              <w:rPr>
                <w:rFonts w:asciiTheme="minorHAnsi" w:hAnsiTheme="minorHAnsi"/>
                <w:b/>
                <w:sz w:val="20"/>
                <w:szCs w:val="20"/>
              </w:rPr>
            </w:pPr>
            <w:r w:rsidRPr="0028087A">
              <w:rPr>
                <w:rFonts w:asciiTheme="minorHAnsi" w:hAnsiTheme="minorHAnsi"/>
                <w:b/>
                <w:sz w:val="20"/>
                <w:szCs w:val="20"/>
              </w:rPr>
              <w:t>Vyučující</w:t>
            </w:r>
          </w:p>
        </w:tc>
        <w:tc>
          <w:tcPr>
            <w:tcW w:w="6236" w:type="dxa"/>
            <w:gridSpan w:val="7"/>
            <w:tcBorders>
              <w:bottom w:val="nil"/>
            </w:tcBorders>
          </w:tcPr>
          <w:p w:rsidR="00F41143" w:rsidRPr="0028087A" w:rsidRDefault="00F41143" w:rsidP="00ED58BA">
            <w:pPr>
              <w:rPr>
                <w:rFonts w:asciiTheme="minorHAnsi" w:hAnsiTheme="minorHAnsi"/>
                <w:sz w:val="20"/>
                <w:szCs w:val="20"/>
              </w:rPr>
            </w:pPr>
            <w:r w:rsidRPr="0028087A">
              <w:rPr>
                <w:rFonts w:asciiTheme="minorHAnsi" w:hAnsiTheme="minorHAnsi"/>
                <w:noProof/>
                <w:sz w:val="20"/>
                <w:szCs w:val="20"/>
              </w:rPr>
              <w:t>ThLic. Adam Mackerle, Th.D.</w:t>
            </w:r>
            <w:r>
              <w:rPr>
                <w:rFonts w:asciiTheme="minorHAnsi" w:hAnsiTheme="minorHAnsi"/>
                <w:noProof/>
                <w:sz w:val="20"/>
                <w:szCs w:val="20"/>
              </w:rPr>
              <w:t xml:space="preserve"> (seminář, 100%)</w:t>
            </w:r>
          </w:p>
        </w:tc>
      </w:tr>
      <w:tr w:rsidR="00F41143" w:rsidRPr="0028087A" w:rsidTr="00ED58BA">
        <w:trPr>
          <w:trHeight w:val="554"/>
        </w:trPr>
        <w:tc>
          <w:tcPr>
            <w:tcW w:w="9322" w:type="dxa"/>
            <w:gridSpan w:val="8"/>
            <w:tcBorders>
              <w:top w:val="nil"/>
            </w:tcBorders>
          </w:tcPr>
          <w:p w:rsidR="00F41143" w:rsidRPr="0028087A" w:rsidRDefault="00F41143" w:rsidP="00ED58BA">
            <w:pPr>
              <w:rPr>
                <w:rFonts w:asciiTheme="minorHAnsi" w:hAnsiTheme="minorHAnsi"/>
                <w:sz w:val="20"/>
                <w:szCs w:val="20"/>
              </w:rPr>
            </w:pPr>
          </w:p>
        </w:tc>
      </w:tr>
      <w:tr w:rsidR="00F41143" w:rsidRPr="0028087A" w:rsidTr="00ED58BA">
        <w:tc>
          <w:tcPr>
            <w:tcW w:w="3086" w:type="dxa"/>
            <w:shd w:val="clear" w:color="auto" w:fill="F7CAAC"/>
          </w:tcPr>
          <w:p w:rsidR="00F41143" w:rsidRPr="0028087A" w:rsidRDefault="00F41143" w:rsidP="00ED58BA">
            <w:pPr>
              <w:rPr>
                <w:rFonts w:asciiTheme="minorHAnsi" w:hAnsiTheme="minorHAnsi"/>
                <w:b/>
                <w:sz w:val="20"/>
                <w:szCs w:val="20"/>
              </w:rPr>
            </w:pPr>
            <w:r w:rsidRPr="0028087A">
              <w:rPr>
                <w:rFonts w:asciiTheme="minorHAnsi" w:hAnsiTheme="minorHAnsi"/>
                <w:b/>
                <w:sz w:val="20"/>
                <w:szCs w:val="20"/>
              </w:rPr>
              <w:t>Stručná anotace předmětu</w:t>
            </w:r>
          </w:p>
        </w:tc>
        <w:tc>
          <w:tcPr>
            <w:tcW w:w="6236" w:type="dxa"/>
            <w:gridSpan w:val="7"/>
            <w:tcBorders>
              <w:bottom w:val="nil"/>
            </w:tcBorders>
          </w:tcPr>
          <w:p w:rsidR="00F41143" w:rsidRPr="0028087A" w:rsidRDefault="00F41143" w:rsidP="00ED58BA">
            <w:pPr>
              <w:rPr>
                <w:rFonts w:asciiTheme="minorHAnsi" w:hAnsiTheme="minorHAnsi"/>
                <w:sz w:val="20"/>
                <w:szCs w:val="20"/>
              </w:rPr>
            </w:pPr>
          </w:p>
        </w:tc>
      </w:tr>
      <w:tr w:rsidR="00F41143" w:rsidRPr="0028087A" w:rsidTr="00ED58BA">
        <w:trPr>
          <w:trHeight w:val="340"/>
        </w:trPr>
        <w:tc>
          <w:tcPr>
            <w:tcW w:w="9322" w:type="dxa"/>
            <w:gridSpan w:val="8"/>
            <w:tcBorders>
              <w:top w:val="nil"/>
              <w:bottom w:val="single" w:sz="12" w:space="0" w:color="auto"/>
            </w:tcBorders>
          </w:tcPr>
          <w:p w:rsidR="00F41143" w:rsidRDefault="00F41143" w:rsidP="00ED58BA">
            <w:pPr>
              <w:rPr>
                <w:rFonts w:asciiTheme="minorHAnsi" w:hAnsiTheme="minorHAnsi"/>
                <w:noProof/>
                <w:sz w:val="20"/>
                <w:szCs w:val="20"/>
              </w:rPr>
            </w:pPr>
            <w:r w:rsidRPr="0028087A">
              <w:rPr>
                <w:rFonts w:asciiTheme="minorHAnsi" w:hAnsiTheme="minorHAnsi"/>
                <w:noProof/>
                <w:sz w:val="20"/>
                <w:szCs w:val="20"/>
              </w:rPr>
              <w:t xml:space="preserve">1) Nepravidelná slovesa; </w:t>
            </w:r>
          </w:p>
          <w:p w:rsidR="00F41143" w:rsidRDefault="00F41143" w:rsidP="00ED58BA">
            <w:pPr>
              <w:rPr>
                <w:rFonts w:asciiTheme="minorHAnsi" w:hAnsiTheme="minorHAnsi"/>
                <w:noProof/>
                <w:sz w:val="20"/>
                <w:szCs w:val="20"/>
              </w:rPr>
            </w:pPr>
            <w:r w:rsidRPr="0028087A">
              <w:rPr>
                <w:rFonts w:asciiTheme="minorHAnsi" w:hAnsiTheme="minorHAnsi"/>
                <w:noProof/>
                <w:sz w:val="20"/>
                <w:szCs w:val="20"/>
              </w:rPr>
              <w:t xml:space="preserve">2) Ablativ absolutní; </w:t>
            </w:r>
          </w:p>
          <w:p w:rsidR="00F41143" w:rsidRDefault="00F41143" w:rsidP="00ED58BA">
            <w:pPr>
              <w:rPr>
                <w:rFonts w:asciiTheme="minorHAnsi" w:hAnsiTheme="minorHAnsi"/>
                <w:noProof/>
                <w:sz w:val="20"/>
                <w:szCs w:val="20"/>
              </w:rPr>
            </w:pPr>
            <w:r w:rsidRPr="0028087A">
              <w:rPr>
                <w:rFonts w:asciiTheme="minorHAnsi" w:hAnsiTheme="minorHAnsi"/>
                <w:noProof/>
                <w:sz w:val="20"/>
                <w:szCs w:val="20"/>
              </w:rPr>
              <w:t xml:space="preserve">3) Infinitivní vazby; </w:t>
            </w:r>
          </w:p>
          <w:p w:rsidR="00F41143" w:rsidRDefault="00F41143" w:rsidP="00ED58BA">
            <w:pPr>
              <w:rPr>
                <w:rFonts w:asciiTheme="minorHAnsi" w:hAnsiTheme="minorHAnsi"/>
                <w:noProof/>
                <w:sz w:val="20"/>
                <w:szCs w:val="20"/>
              </w:rPr>
            </w:pPr>
            <w:r w:rsidRPr="0028087A">
              <w:rPr>
                <w:rFonts w:asciiTheme="minorHAnsi" w:hAnsiTheme="minorHAnsi"/>
                <w:noProof/>
                <w:sz w:val="20"/>
                <w:szCs w:val="20"/>
              </w:rPr>
              <w:t xml:space="preserve">4) Gerundivum a gerundium </w:t>
            </w:r>
          </w:p>
          <w:p w:rsidR="00F41143" w:rsidRPr="0028087A" w:rsidRDefault="00F41143" w:rsidP="00ED58BA">
            <w:pPr>
              <w:rPr>
                <w:rFonts w:asciiTheme="minorHAnsi" w:hAnsiTheme="minorHAnsi"/>
                <w:sz w:val="20"/>
                <w:szCs w:val="20"/>
              </w:rPr>
            </w:pPr>
            <w:r w:rsidRPr="0028087A">
              <w:rPr>
                <w:rFonts w:asciiTheme="minorHAnsi" w:hAnsiTheme="minorHAnsi"/>
                <w:noProof/>
                <w:sz w:val="20"/>
                <w:szCs w:val="20"/>
              </w:rPr>
              <w:t>5) Participium futura</w:t>
            </w:r>
          </w:p>
        </w:tc>
      </w:tr>
      <w:tr w:rsidR="00F41143" w:rsidRPr="0028087A" w:rsidTr="00ED58BA">
        <w:trPr>
          <w:trHeight w:val="265"/>
        </w:trPr>
        <w:tc>
          <w:tcPr>
            <w:tcW w:w="3653" w:type="dxa"/>
            <w:gridSpan w:val="2"/>
            <w:tcBorders>
              <w:top w:val="nil"/>
            </w:tcBorders>
            <w:shd w:val="clear" w:color="auto" w:fill="F7CAAC"/>
          </w:tcPr>
          <w:p w:rsidR="00F41143" w:rsidRPr="0028087A" w:rsidRDefault="00F41143" w:rsidP="00ED58BA">
            <w:pPr>
              <w:rPr>
                <w:rFonts w:asciiTheme="minorHAnsi" w:hAnsiTheme="minorHAnsi"/>
                <w:sz w:val="20"/>
                <w:szCs w:val="20"/>
              </w:rPr>
            </w:pPr>
            <w:r w:rsidRPr="0028087A">
              <w:rPr>
                <w:rFonts w:asciiTheme="minorHAnsi" w:hAnsiTheme="minorHAnsi"/>
                <w:b/>
                <w:sz w:val="20"/>
                <w:szCs w:val="20"/>
              </w:rPr>
              <w:t>Studijní literatura a studijní pomůcky</w:t>
            </w:r>
          </w:p>
        </w:tc>
        <w:tc>
          <w:tcPr>
            <w:tcW w:w="5669" w:type="dxa"/>
            <w:gridSpan w:val="6"/>
            <w:tcBorders>
              <w:top w:val="nil"/>
              <w:bottom w:val="nil"/>
            </w:tcBorders>
          </w:tcPr>
          <w:p w:rsidR="00F41143" w:rsidRPr="0028087A" w:rsidRDefault="00F41143" w:rsidP="00ED58BA">
            <w:pPr>
              <w:rPr>
                <w:rFonts w:asciiTheme="minorHAnsi" w:hAnsiTheme="minorHAnsi"/>
                <w:sz w:val="20"/>
                <w:szCs w:val="20"/>
              </w:rPr>
            </w:pPr>
          </w:p>
        </w:tc>
      </w:tr>
      <w:tr w:rsidR="00F41143" w:rsidRPr="0028087A" w:rsidTr="00ED58BA">
        <w:trPr>
          <w:trHeight w:val="340"/>
        </w:trPr>
        <w:tc>
          <w:tcPr>
            <w:tcW w:w="9322" w:type="dxa"/>
            <w:gridSpan w:val="8"/>
            <w:tcBorders>
              <w:top w:val="nil"/>
            </w:tcBorders>
          </w:tcPr>
          <w:p w:rsidR="00F41143" w:rsidRDefault="00F41143" w:rsidP="00ED58BA">
            <w:pPr>
              <w:rPr>
                <w:rFonts w:asciiTheme="minorHAnsi" w:hAnsiTheme="minorHAnsi"/>
                <w:noProof/>
                <w:sz w:val="20"/>
                <w:szCs w:val="20"/>
              </w:rPr>
            </w:pPr>
            <w:r w:rsidRPr="0028087A">
              <w:rPr>
                <w:rFonts w:asciiTheme="minorHAnsi" w:hAnsiTheme="minorHAnsi"/>
                <w:noProof/>
                <w:sz w:val="20"/>
                <w:szCs w:val="20"/>
              </w:rPr>
              <w:t xml:space="preserve">Bilíková, E. Přehled latinské mluvnice. Brno, 1992. </w:t>
            </w:r>
          </w:p>
          <w:p w:rsidR="00F41143" w:rsidRPr="0028087A" w:rsidRDefault="00F41143" w:rsidP="00ED58BA">
            <w:pPr>
              <w:rPr>
                <w:rFonts w:asciiTheme="minorHAnsi" w:hAnsiTheme="minorHAnsi"/>
                <w:sz w:val="20"/>
                <w:szCs w:val="20"/>
              </w:rPr>
            </w:pPr>
            <w:r w:rsidRPr="0028087A">
              <w:rPr>
                <w:rFonts w:asciiTheme="minorHAnsi" w:hAnsiTheme="minorHAnsi"/>
                <w:noProof/>
                <w:sz w:val="20"/>
                <w:szCs w:val="20"/>
              </w:rPr>
              <w:t>Přecechtělová M. Latina nejen pro teology. Příbram, 2002. ISBN 80-903178-0-4.</w:t>
            </w:r>
          </w:p>
          <w:p w:rsidR="00F41143" w:rsidRDefault="00F41143" w:rsidP="00ED58BA">
            <w:pPr>
              <w:rPr>
                <w:rFonts w:asciiTheme="minorHAnsi" w:hAnsiTheme="minorHAnsi"/>
                <w:noProof/>
                <w:sz w:val="20"/>
                <w:szCs w:val="20"/>
              </w:rPr>
            </w:pPr>
            <w:r w:rsidRPr="0028087A">
              <w:rPr>
                <w:rFonts w:asciiTheme="minorHAnsi" w:hAnsiTheme="minorHAnsi"/>
                <w:noProof/>
                <w:sz w:val="20"/>
                <w:szCs w:val="20"/>
              </w:rPr>
              <w:t xml:space="preserve">Bartoněk, A. Latina pro posluchače </w:t>
            </w:r>
            <w:r>
              <w:rPr>
                <w:rFonts w:asciiTheme="minorHAnsi" w:hAnsiTheme="minorHAnsi"/>
                <w:noProof/>
                <w:sz w:val="20"/>
                <w:szCs w:val="20"/>
              </w:rPr>
              <w:t>filoso</w:t>
            </w:r>
            <w:r w:rsidRPr="0028087A">
              <w:rPr>
                <w:rFonts w:asciiTheme="minorHAnsi" w:hAnsiTheme="minorHAnsi"/>
                <w:noProof/>
                <w:sz w:val="20"/>
                <w:szCs w:val="20"/>
              </w:rPr>
              <w:t>fické fakulty. Brno, 1996. ISBN 80-210-1288-9.</w:t>
            </w:r>
          </w:p>
          <w:p w:rsidR="00F41143" w:rsidRDefault="00F41143" w:rsidP="00ED58BA">
            <w:pPr>
              <w:rPr>
                <w:rFonts w:asciiTheme="minorHAnsi" w:hAnsiTheme="minorHAnsi"/>
                <w:noProof/>
                <w:sz w:val="20"/>
                <w:szCs w:val="20"/>
              </w:rPr>
            </w:pPr>
            <w:r w:rsidRPr="0028087A">
              <w:rPr>
                <w:rFonts w:asciiTheme="minorHAnsi" w:hAnsiTheme="minorHAnsi"/>
                <w:noProof/>
                <w:sz w:val="20"/>
                <w:szCs w:val="20"/>
              </w:rPr>
              <w:t>Kuťáková, E. - Slabochová, D. AD FONTES - CURSUS LATINUS. Praha, 2000. ISBN 80-246-0101-X.</w:t>
            </w:r>
          </w:p>
          <w:p w:rsidR="00F41143" w:rsidRDefault="00F41143" w:rsidP="00ED58BA">
            <w:pPr>
              <w:rPr>
                <w:rFonts w:asciiTheme="minorHAnsi" w:hAnsiTheme="minorHAnsi"/>
                <w:noProof/>
                <w:sz w:val="20"/>
                <w:szCs w:val="20"/>
              </w:rPr>
            </w:pPr>
            <w:r w:rsidRPr="0028087A">
              <w:rPr>
                <w:rFonts w:asciiTheme="minorHAnsi" w:hAnsiTheme="minorHAnsi"/>
                <w:noProof/>
                <w:sz w:val="20"/>
                <w:szCs w:val="20"/>
              </w:rPr>
              <w:t>Kuťáková, E. - Slabochová, D. Gramatické a lexikální minimum k latině 2. 2. do</w:t>
            </w:r>
            <w:r>
              <w:rPr>
                <w:rFonts w:asciiTheme="minorHAnsi" w:hAnsiTheme="minorHAnsi"/>
                <w:noProof/>
                <w:sz w:val="20"/>
                <w:szCs w:val="20"/>
              </w:rPr>
              <w:t xml:space="preserve">pl. a uprav. vyd. Praha, 1997. </w:t>
            </w:r>
          </w:p>
          <w:p w:rsidR="00F41143" w:rsidRDefault="00F41143" w:rsidP="00ED58BA">
            <w:pPr>
              <w:rPr>
                <w:rFonts w:asciiTheme="minorHAnsi" w:hAnsiTheme="minorHAnsi"/>
                <w:noProof/>
                <w:sz w:val="20"/>
                <w:szCs w:val="20"/>
              </w:rPr>
            </w:pPr>
            <w:r w:rsidRPr="0028087A">
              <w:rPr>
                <w:rFonts w:asciiTheme="minorHAnsi" w:hAnsiTheme="minorHAnsi"/>
                <w:noProof/>
                <w:sz w:val="20"/>
                <w:szCs w:val="20"/>
              </w:rPr>
              <w:t xml:space="preserve">Novotný, F. a kol. Základní latinská mluvnice. 2. vyd. Praha, 1992. </w:t>
            </w:r>
          </w:p>
          <w:p w:rsidR="00F41143" w:rsidRDefault="00F41143" w:rsidP="00ED58BA">
            <w:pPr>
              <w:rPr>
                <w:rFonts w:asciiTheme="minorHAnsi" w:hAnsiTheme="minorHAnsi"/>
                <w:noProof/>
                <w:sz w:val="20"/>
                <w:szCs w:val="20"/>
              </w:rPr>
            </w:pPr>
            <w:r w:rsidRPr="0028087A">
              <w:rPr>
                <w:rFonts w:asciiTheme="minorHAnsi" w:hAnsiTheme="minorHAnsi"/>
                <w:noProof/>
                <w:sz w:val="20"/>
                <w:szCs w:val="20"/>
              </w:rPr>
              <w:t>Panczová, H. Ars grammatica. Bratislava, 2004. ISBN 80-7141-460-3.</w:t>
            </w:r>
          </w:p>
          <w:p w:rsidR="00F41143" w:rsidRDefault="00F41143" w:rsidP="00ED58BA">
            <w:pPr>
              <w:rPr>
                <w:rFonts w:asciiTheme="minorHAnsi" w:hAnsiTheme="minorHAnsi"/>
                <w:noProof/>
                <w:sz w:val="20"/>
                <w:szCs w:val="20"/>
              </w:rPr>
            </w:pPr>
            <w:r w:rsidRPr="0028087A">
              <w:rPr>
                <w:rFonts w:asciiTheme="minorHAnsi" w:hAnsiTheme="minorHAnsi"/>
                <w:noProof/>
                <w:sz w:val="20"/>
                <w:szCs w:val="20"/>
              </w:rPr>
              <w:t xml:space="preserve">Pražák, J.; Novotný, F.; Sedláček, J. Latinsko - český slovník. Praha, 1955. </w:t>
            </w:r>
          </w:p>
          <w:p w:rsidR="00F41143" w:rsidRDefault="00F41143" w:rsidP="00ED58BA">
            <w:pPr>
              <w:rPr>
                <w:rFonts w:asciiTheme="minorHAnsi" w:hAnsiTheme="minorHAnsi"/>
                <w:noProof/>
                <w:sz w:val="20"/>
                <w:szCs w:val="20"/>
              </w:rPr>
            </w:pPr>
            <w:r w:rsidRPr="0028087A">
              <w:rPr>
                <w:rFonts w:asciiTheme="minorHAnsi" w:hAnsiTheme="minorHAnsi"/>
                <w:noProof/>
                <w:sz w:val="20"/>
                <w:szCs w:val="20"/>
              </w:rPr>
              <w:t>Seinerová, V. Cvičebnice latiny. Praha, 2000. ISBN 80-7168-605-0.</w:t>
            </w:r>
          </w:p>
          <w:p w:rsidR="00F41143" w:rsidRPr="0028087A" w:rsidRDefault="00F41143" w:rsidP="00ED58BA">
            <w:pPr>
              <w:rPr>
                <w:rFonts w:asciiTheme="minorHAnsi" w:hAnsiTheme="minorHAnsi"/>
                <w:sz w:val="20"/>
                <w:szCs w:val="20"/>
              </w:rPr>
            </w:pPr>
            <w:r w:rsidRPr="0028087A">
              <w:rPr>
                <w:rFonts w:asciiTheme="minorHAnsi" w:hAnsiTheme="minorHAnsi"/>
                <w:noProof/>
                <w:sz w:val="20"/>
                <w:szCs w:val="20"/>
              </w:rPr>
              <w:t>Slovník středověké latiny v českých zemích. Sv. 1.-18. Praha 1977- 2002.</w:t>
            </w:r>
          </w:p>
        </w:tc>
      </w:tr>
      <w:tr w:rsidR="00F41143" w:rsidRPr="0028087A" w:rsidTr="00ED58BA">
        <w:tc>
          <w:tcPr>
            <w:tcW w:w="9322" w:type="dxa"/>
            <w:gridSpan w:val="8"/>
            <w:tcBorders>
              <w:top w:val="single" w:sz="12" w:space="0" w:color="auto"/>
              <w:left w:val="single" w:sz="2" w:space="0" w:color="auto"/>
              <w:bottom w:val="single" w:sz="2" w:space="0" w:color="auto"/>
              <w:right w:val="single" w:sz="2" w:space="0" w:color="auto"/>
            </w:tcBorders>
            <w:shd w:val="clear" w:color="auto" w:fill="F7CAAC"/>
          </w:tcPr>
          <w:p w:rsidR="00F41143" w:rsidRPr="0028087A" w:rsidRDefault="00F41143" w:rsidP="00ED58BA">
            <w:pPr>
              <w:rPr>
                <w:rFonts w:asciiTheme="minorHAnsi" w:hAnsiTheme="minorHAnsi"/>
                <w:b/>
                <w:sz w:val="20"/>
                <w:szCs w:val="20"/>
              </w:rPr>
            </w:pPr>
            <w:r w:rsidRPr="0028087A">
              <w:rPr>
                <w:rFonts w:asciiTheme="minorHAnsi" w:hAnsiTheme="minorHAnsi"/>
                <w:b/>
                <w:sz w:val="20"/>
                <w:szCs w:val="20"/>
              </w:rPr>
              <w:t>Informace ke kombinované nebo distanční formě</w:t>
            </w:r>
          </w:p>
        </w:tc>
      </w:tr>
      <w:tr w:rsidR="00F41143" w:rsidRPr="0028087A" w:rsidTr="00ED58BA">
        <w:tc>
          <w:tcPr>
            <w:tcW w:w="4787" w:type="dxa"/>
            <w:gridSpan w:val="3"/>
            <w:tcBorders>
              <w:top w:val="single" w:sz="2" w:space="0" w:color="auto"/>
            </w:tcBorders>
            <w:shd w:val="clear" w:color="auto" w:fill="F7CAAC"/>
          </w:tcPr>
          <w:p w:rsidR="00F41143" w:rsidRPr="0028087A" w:rsidRDefault="00F41143" w:rsidP="00ED58BA">
            <w:pPr>
              <w:rPr>
                <w:rFonts w:asciiTheme="minorHAnsi" w:hAnsiTheme="minorHAnsi"/>
                <w:sz w:val="20"/>
                <w:szCs w:val="20"/>
              </w:rPr>
            </w:pPr>
            <w:r w:rsidRPr="0028087A">
              <w:rPr>
                <w:rFonts w:asciiTheme="minorHAnsi" w:hAnsiTheme="minorHAnsi"/>
                <w:b/>
                <w:sz w:val="20"/>
                <w:szCs w:val="20"/>
              </w:rPr>
              <w:t>Rozsah konzultací (soustředění)</w:t>
            </w:r>
          </w:p>
        </w:tc>
        <w:tc>
          <w:tcPr>
            <w:tcW w:w="889" w:type="dxa"/>
            <w:tcBorders>
              <w:top w:val="single" w:sz="2" w:space="0" w:color="auto"/>
            </w:tcBorders>
          </w:tcPr>
          <w:p w:rsidR="00F41143" w:rsidRPr="0028087A" w:rsidRDefault="00F41143" w:rsidP="00ED58BA">
            <w:pPr>
              <w:rPr>
                <w:rFonts w:asciiTheme="minorHAnsi" w:hAnsiTheme="minorHAnsi"/>
                <w:sz w:val="20"/>
                <w:szCs w:val="20"/>
              </w:rPr>
            </w:pPr>
            <w:r>
              <w:rPr>
                <w:rFonts w:asciiTheme="minorHAnsi" w:hAnsiTheme="minorHAnsi"/>
                <w:sz w:val="20"/>
                <w:szCs w:val="20"/>
              </w:rPr>
              <w:t>10</w:t>
            </w:r>
          </w:p>
        </w:tc>
        <w:tc>
          <w:tcPr>
            <w:tcW w:w="3646" w:type="dxa"/>
            <w:gridSpan w:val="4"/>
            <w:tcBorders>
              <w:top w:val="single" w:sz="2" w:space="0" w:color="auto"/>
            </w:tcBorders>
            <w:shd w:val="clear" w:color="auto" w:fill="F7CAAC"/>
          </w:tcPr>
          <w:p w:rsidR="00F41143" w:rsidRPr="0028087A" w:rsidRDefault="00F41143" w:rsidP="00ED58BA">
            <w:pPr>
              <w:rPr>
                <w:rFonts w:asciiTheme="minorHAnsi" w:hAnsiTheme="minorHAnsi"/>
                <w:b/>
                <w:sz w:val="20"/>
                <w:szCs w:val="20"/>
              </w:rPr>
            </w:pPr>
            <w:r w:rsidRPr="0028087A">
              <w:rPr>
                <w:rFonts w:asciiTheme="minorHAnsi" w:hAnsiTheme="minorHAnsi"/>
                <w:b/>
                <w:sz w:val="20"/>
                <w:szCs w:val="20"/>
              </w:rPr>
              <w:t xml:space="preserve">hodin </w:t>
            </w:r>
          </w:p>
        </w:tc>
      </w:tr>
      <w:tr w:rsidR="00F41143" w:rsidRPr="0028087A" w:rsidTr="00ED58BA">
        <w:tc>
          <w:tcPr>
            <w:tcW w:w="9322" w:type="dxa"/>
            <w:gridSpan w:val="8"/>
            <w:shd w:val="clear" w:color="auto" w:fill="F7CAAC"/>
          </w:tcPr>
          <w:p w:rsidR="00F41143" w:rsidRPr="0028087A" w:rsidRDefault="00F41143" w:rsidP="00ED58BA">
            <w:pPr>
              <w:rPr>
                <w:rFonts w:asciiTheme="minorHAnsi" w:hAnsiTheme="minorHAnsi"/>
                <w:b/>
                <w:sz w:val="20"/>
                <w:szCs w:val="20"/>
              </w:rPr>
            </w:pPr>
            <w:r w:rsidRPr="0028087A">
              <w:rPr>
                <w:rFonts w:asciiTheme="minorHAnsi" w:hAnsiTheme="minorHAnsi"/>
                <w:b/>
                <w:sz w:val="20"/>
                <w:szCs w:val="20"/>
              </w:rPr>
              <w:t>Informace o způsobu kontaktu s vyučujícím</w:t>
            </w:r>
          </w:p>
        </w:tc>
      </w:tr>
      <w:tr w:rsidR="00F41143" w:rsidRPr="0028087A" w:rsidTr="00ED58BA">
        <w:trPr>
          <w:trHeight w:val="680"/>
        </w:trPr>
        <w:tc>
          <w:tcPr>
            <w:tcW w:w="9322" w:type="dxa"/>
            <w:gridSpan w:val="8"/>
          </w:tcPr>
          <w:p w:rsidR="00F41143" w:rsidRPr="0028087A" w:rsidRDefault="00F41143" w:rsidP="00ED58BA">
            <w:pPr>
              <w:rPr>
                <w:rFonts w:asciiTheme="minorHAnsi" w:hAnsiTheme="minorHAnsi"/>
                <w:sz w:val="20"/>
                <w:szCs w:val="20"/>
              </w:rPr>
            </w:pPr>
            <w:r>
              <w:rPr>
                <w:rFonts w:asciiTheme="minorHAnsi" w:hAnsiTheme="minorHAnsi"/>
                <w:sz w:val="20"/>
                <w:szCs w:val="20"/>
              </w:rPr>
              <w:t>Přímé konzultace s vyučujícím, využití Moodle pro plnění seminárních úkolů.</w:t>
            </w:r>
          </w:p>
        </w:tc>
      </w:tr>
    </w:tbl>
    <w:p w:rsidR="00E93705" w:rsidRPr="0028087A" w:rsidRDefault="00E93705" w:rsidP="00E93705">
      <w:pPr>
        <w:rPr>
          <w:rFonts w:asciiTheme="minorHAnsi" w:hAnsiTheme="minorHAnsi"/>
          <w:sz w:val="20"/>
          <w:szCs w:val="20"/>
        </w:rPr>
        <w:sectPr w:rsidR="00E93705" w:rsidRPr="0028087A" w:rsidSect="00F64E0E">
          <w:footerReference w:type="even" r:id="rId84"/>
          <w:footerReference w:type="default" r:id="rId85"/>
          <w:footerReference w:type="first" r:id="rId86"/>
          <w:pgSz w:w="11906" w:h="16838"/>
          <w:pgMar w:top="1417" w:right="1417" w:bottom="1417" w:left="1417" w:header="708" w:footer="708" w:gutter="0"/>
          <w:pgNumType w:start="1"/>
          <w:cols w:space="708"/>
          <w:titlePg/>
          <w:docGrid w:linePitch="360"/>
        </w:sect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25"/>
        <w:gridCol w:w="709"/>
      </w:tblGrid>
      <w:tr w:rsidR="00E93705" w:rsidRPr="00122D7B" w:rsidTr="00ED58BA">
        <w:tc>
          <w:tcPr>
            <w:tcW w:w="9322" w:type="dxa"/>
            <w:gridSpan w:val="8"/>
            <w:tcBorders>
              <w:bottom w:val="double" w:sz="4" w:space="0" w:color="auto"/>
            </w:tcBorders>
            <w:shd w:val="clear" w:color="auto" w:fill="BDD6EE"/>
          </w:tcPr>
          <w:p w:rsidR="00E93705" w:rsidRPr="00122D7B" w:rsidRDefault="00E93705" w:rsidP="00ED58BA">
            <w:pPr>
              <w:rPr>
                <w:rFonts w:asciiTheme="minorHAnsi" w:hAnsiTheme="minorHAnsi"/>
                <w:b/>
                <w:szCs w:val="20"/>
              </w:rPr>
            </w:pPr>
            <w:r w:rsidRPr="00122D7B">
              <w:rPr>
                <w:rFonts w:asciiTheme="minorHAnsi" w:hAnsiTheme="minorHAnsi"/>
                <w:szCs w:val="20"/>
              </w:rPr>
              <w:br w:type="page"/>
            </w:r>
            <w:r w:rsidRPr="00122D7B">
              <w:rPr>
                <w:rFonts w:asciiTheme="minorHAnsi" w:hAnsiTheme="minorHAnsi"/>
                <w:b/>
                <w:szCs w:val="20"/>
              </w:rPr>
              <w:t>B-III – Charakteristika studijního předmětu</w:t>
            </w:r>
          </w:p>
        </w:tc>
      </w:tr>
      <w:tr w:rsidR="00E93705" w:rsidRPr="0028087A" w:rsidTr="00ED58BA">
        <w:tc>
          <w:tcPr>
            <w:tcW w:w="3086" w:type="dxa"/>
            <w:tcBorders>
              <w:top w:val="double" w:sz="4" w:space="0" w:color="auto"/>
            </w:tcBorders>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Název studijního předmětu</w:t>
            </w:r>
          </w:p>
        </w:tc>
        <w:tc>
          <w:tcPr>
            <w:tcW w:w="6236" w:type="dxa"/>
            <w:gridSpan w:val="7"/>
            <w:tcBorders>
              <w:top w:val="double" w:sz="4" w:space="0" w:color="auto"/>
            </w:tcBorders>
          </w:tcPr>
          <w:p w:rsidR="00E93705" w:rsidRPr="00F257B6" w:rsidRDefault="00E93705" w:rsidP="00947C0A">
            <w:pPr>
              <w:rPr>
                <w:rFonts w:asciiTheme="minorHAnsi" w:hAnsiTheme="minorHAnsi"/>
                <w:sz w:val="20"/>
                <w:szCs w:val="20"/>
              </w:rPr>
            </w:pPr>
            <w:r w:rsidRPr="00F257B6">
              <w:rPr>
                <w:rFonts w:asciiTheme="minorHAnsi" w:hAnsiTheme="minorHAnsi"/>
                <w:noProof/>
                <w:sz w:val="20"/>
                <w:szCs w:val="20"/>
              </w:rPr>
              <w:t>Latinský jazyk 4</w:t>
            </w: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Typ předmětu</w:t>
            </w:r>
          </w:p>
        </w:tc>
        <w:tc>
          <w:tcPr>
            <w:tcW w:w="3406" w:type="dxa"/>
            <w:gridSpan w:val="4"/>
          </w:tcPr>
          <w:p w:rsidR="00E93705" w:rsidRPr="0028087A" w:rsidRDefault="00E93705" w:rsidP="004759AC">
            <w:pPr>
              <w:rPr>
                <w:rFonts w:asciiTheme="minorHAnsi" w:hAnsiTheme="minorHAnsi"/>
                <w:sz w:val="20"/>
                <w:szCs w:val="20"/>
              </w:rPr>
            </w:pPr>
            <w:r>
              <w:rPr>
                <w:rFonts w:asciiTheme="minorHAnsi" w:hAnsiTheme="minorHAnsi"/>
                <w:noProof/>
                <w:sz w:val="20"/>
                <w:szCs w:val="20"/>
              </w:rPr>
              <w:t>p</w:t>
            </w:r>
            <w:r w:rsidRPr="0028087A">
              <w:rPr>
                <w:rFonts w:asciiTheme="minorHAnsi" w:hAnsiTheme="minorHAnsi"/>
                <w:noProof/>
                <w:sz w:val="20"/>
                <w:szCs w:val="20"/>
              </w:rPr>
              <w:t>ovinný</w:t>
            </w:r>
          </w:p>
        </w:tc>
        <w:tc>
          <w:tcPr>
            <w:tcW w:w="2121" w:type="dxa"/>
            <w:gridSpan w:val="2"/>
            <w:shd w:val="clear" w:color="auto" w:fill="F7CAAC"/>
          </w:tcPr>
          <w:p w:rsidR="00E93705" w:rsidRPr="0028087A" w:rsidRDefault="00E93705" w:rsidP="00ED58BA">
            <w:pPr>
              <w:rPr>
                <w:rFonts w:asciiTheme="minorHAnsi" w:hAnsiTheme="minorHAnsi"/>
                <w:sz w:val="20"/>
                <w:szCs w:val="20"/>
              </w:rPr>
            </w:pPr>
            <w:r w:rsidRPr="0028087A">
              <w:rPr>
                <w:rFonts w:asciiTheme="minorHAnsi" w:hAnsiTheme="minorHAnsi"/>
                <w:b/>
                <w:sz w:val="20"/>
                <w:szCs w:val="20"/>
              </w:rPr>
              <w:t>doporučený ročník / semestr</w:t>
            </w:r>
          </w:p>
        </w:tc>
        <w:tc>
          <w:tcPr>
            <w:tcW w:w="709" w:type="dxa"/>
          </w:tcPr>
          <w:p w:rsidR="00E93705" w:rsidRPr="0028087A" w:rsidRDefault="00E93705" w:rsidP="00ED58BA">
            <w:pPr>
              <w:rPr>
                <w:rFonts w:asciiTheme="minorHAnsi" w:hAnsiTheme="minorHAnsi"/>
                <w:sz w:val="20"/>
                <w:szCs w:val="20"/>
              </w:rPr>
            </w:pPr>
            <w:r>
              <w:rPr>
                <w:rFonts w:asciiTheme="minorHAnsi" w:hAnsiTheme="minorHAnsi"/>
                <w:noProof/>
                <w:sz w:val="20"/>
                <w:szCs w:val="20"/>
              </w:rPr>
              <w:t>4</w:t>
            </w:r>
            <w:r w:rsidRPr="0028087A">
              <w:rPr>
                <w:rFonts w:asciiTheme="minorHAnsi" w:hAnsiTheme="minorHAnsi"/>
                <w:noProof/>
                <w:sz w:val="20"/>
                <w:szCs w:val="20"/>
              </w:rPr>
              <w:t>/LS</w:t>
            </w: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Rozsah studijního předmětu</w:t>
            </w:r>
          </w:p>
        </w:tc>
        <w:tc>
          <w:tcPr>
            <w:tcW w:w="1701" w:type="dxa"/>
            <w:gridSpan w:val="2"/>
          </w:tcPr>
          <w:p w:rsidR="00E93705" w:rsidRPr="0028087A" w:rsidRDefault="00E93705" w:rsidP="00ED58BA">
            <w:pPr>
              <w:rPr>
                <w:rFonts w:asciiTheme="minorHAnsi" w:hAnsiTheme="minorHAnsi"/>
                <w:sz w:val="20"/>
                <w:szCs w:val="20"/>
              </w:rPr>
            </w:pPr>
            <w:r w:rsidRPr="0028087A">
              <w:rPr>
                <w:rFonts w:asciiTheme="minorHAnsi" w:hAnsiTheme="minorHAnsi"/>
                <w:noProof/>
                <w:sz w:val="20"/>
                <w:szCs w:val="20"/>
              </w:rPr>
              <w:t>2</w:t>
            </w:r>
            <w:r>
              <w:rPr>
                <w:rFonts w:asciiTheme="minorHAnsi" w:hAnsiTheme="minorHAnsi"/>
                <w:noProof/>
                <w:sz w:val="20"/>
                <w:szCs w:val="20"/>
              </w:rPr>
              <w:t>8</w:t>
            </w:r>
            <w:r w:rsidR="004759AC">
              <w:rPr>
                <w:rFonts w:asciiTheme="minorHAnsi" w:hAnsiTheme="minorHAnsi"/>
                <w:noProof/>
                <w:sz w:val="20"/>
                <w:szCs w:val="20"/>
              </w:rPr>
              <w:t>s</w:t>
            </w:r>
          </w:p>
        </w:tc>
        <w:tc>
          <w:tcPr>
            <w:tcW w:w="889"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 xml:space="preserve">hod. </w:t>
            </w:r>
          </w:p>
        </w:tc>
        <w:tc>
          <w:tcPr>
            <w:tcW w:w="816" w:type="dxa"/>
          </w:tcPr>
          <w:p w:rsidR="00E93705" w:rsidRPr="0028087A" w:rsidRDefault="00E93705" w:rsidP="00ED58BA">
            <w:pPr>
              <w:rPr>
                <w:rFonts w:asciiTheme="minorHAnsi" w:hAnsiTheme="minorHAnsi"/>
                <w:sz w:val="20"/>
                <w:szCs w:val="20"/>
              </w:rPr>
            </w:pPr>
            <w:r w:rsidRPr="0028087A">
              <w:rPr>
                <w:rFonts w:asciiTheme="minorHAnsi" w:hAnsiTheme="minorHAnsi"/>
                <w:noProof/>
                <w:sz w:val="20"/>
                <w:szCs w:val="20"/>
              </w:rPr>
              <w:t>2</w:t>
            </w:r>
            <w:r>
              <w:rPr>
                <w:rFonts w:asciiTheme="minorHAnsi" w:hAnsiTheme="minorHAnsi"/>
                <w:noProof/>
                <w:sz w:val="20"/>
                <w:szCs w:val="20"/>
              </w:rPr>
              <w:t>8</w:t>
            </w:r>
          </w:p>
        </w:tc>
        <w:tc>
          <w:tcPr>
            <w:tcW w:w="2121" w:type="dxa"/>
            <w:gridSpan w:val="2"/>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kreditů</w:t>
            </w:r>
          </w:p>
        </w:tc>
        <w:tc>
          <w:tcPr>
            <w:tcW w:w="709" w:type="dxa"/>
          </w:tcPr>
          <w:p w:rsidR="00E93705" w:rsidRPr="0028087A" w:rsidRDefault="00E93705" w:rsidP="00ED58BA">
            <w:pPr>
              <w:rPr>
                <w:rFonts w:asciiTheme="minorHAnsi" w:hAnsiTheme="minorHAnsi"/>
                <w:sz w:val="20"/>
                <w:szCs w:val="20"/>
              </w:rPr>
            </w:pPr>
            <w:r w:rsidRPr="0028087A">
              <w:rPr>
                <w:rFonts w:asciiTheme="minorHAnsi" w:hAnsiTheme="minorHAnsi"/>
                <w:noProof/>
                <w:sz w:val="20"/>
                <w:szCs w:val="20"/>
              </w:rPr>
              <w:t>3</w:t>
            </w:r>
          </w:p>
        </w:tc>
      </w:tr>
      <w:tr w:rsidR="00947C0A" w:rsidRPr="0028087A" w:rsidTr="00ED58BA">
        <w:tc>
          <w:tcPr>
            <w:tcW w:w="3086" w:type="dxa"/>
            <w:shd w:val="clear" w:color="auto" w:fill="F7CAAC"/>
          </w:tcPr>
          <w:p w:rsidR="00947C0A" w:rsidRPr="0028087A" w:rsidRDefault="00947C0A" w:rsidP="00ED58BA">
            <w:pPr>
              <w:rPr>
                <w:rFonts w:asciiTheme="minorHAnsi" w:hAnsiTheme="minorHAnsi"/>
                <w:b/>
                <w:sz w:val="20"/>
                <w:szCs w:val="20"/>
              </w:rPr>
            </w:pPr>
            <w:r w:rsidRPr="0028087A">
              <w:rPr>
                <w:rFonts w:asciiTheme="minorHAnsi" w:hAnsiTheme="minorHAnsi"/>
                <w:b/>
                <w:sz w:val="20"/>
                <w:szCs w:val="20"/>
              </w:rPr>
              <w:t>Prerekvizity, korekvizity, ekvivalence</w:t>
            </w:r>
          </w:p>
        </w:tc>
        <w:tc>
          <w:tcPr>
            <w:tcW w:w="6236" w:type="dxa"/>
            <w:gridSpan w:val="7"/>
          </w:tcPr>
          <w:p w:rsidR="00947C0A" w:rsidRPr="00F257B6" w:rsidRDefault="00947C0A" w:rsidP="007117B0">
            <w:pPr>
              <w:rPr>
                <w:rFonts w:asciiTheme="minorHAnsi" w:hAnsiTheme="minorHAnsi"/>
                <w:sz w:val="20"/>
                <w:szCs w:val="20"/>
              </w:rPr>
            </w:pPr>
            <w:r>
              <w:rPr>
                <w:rFonts w:asciiTheme="minorHAnsi" w:hAnsiTheme="minorHAnsi"/>
                <w:noProof/>
                <w:sz w:val="20"/>
                <w:szCs w:val="20"/>
              </w:rPr>
              <w:t xml:space="preserve">Latinský jazyk </w:t>
            </w:r>
            <w:r w:rsidRPr="00F257B6">
              <w:rPr>
                <w:rFonts w:asciiTheme="minorHAnsi" w:hAnsiTheme="minorHAnsi"/>
                <w:noProof/>
                <w:sz w:val="20"/>
                <w:szCs w:val="20"/>
              </w:rPr>
              <w:t>3</w:t>
            </w:r>
          </w:p>
        </w:tc>
      </w:tr>
      <w:tr w:rsidR="00947C0A" w:rsidRPr="0028087A" w:rsidTr="00947C0A">
        <w:tc>
          <w:tcPr>
            <w:tcW w:w="3086" w:type="dxa"/>
            <w:shd w:val="clear" w:color="auto" w:fill="F7CAAC"/>
          </w:tcPr>
          <w:p w:rsidR="00947C0A" w:rsidRPr="0028087A" w:rsidRDefault="00947C0A" w:rsidP="00ED58BA">
            <w:pPr>
              <w:rPr>
                <w:rFonts w:asciiTheme="minorHAnsi" w:hAnsiTheme="minorHAnsi"/>
                <w:b/>
                <w:sz w:val="20"/>
                <w:szCs w:val="20"/>
              </w:rPr>
            </w:pPr>
            <w:r w:rsidRPr="0028087A">
              <w:rPr>
                <w:rFonts w:asciiTheme="minorHAnsi" w:hAnsiTheme="minorHAnsi"/>
                <w:b/>
                <w:sz w:val="20"/>
                <w:szCs w:val="20"/>
              </w:rPr>
              <w:t>Způsob ověření studijních výsledků</w:t>
            </w:r>
          </w:p>
        </w:tc>
        <w:tc>
          <w:tcPr>
            <w:tcW w:w="3406" w:type="dxa"/>
            <w:gridSpan w:val="4"/>
          </w:tcPr>
          <w:p w:rsidR="00947C0A" w:rsidRPr="0028087A" w:rsidRDefault="00947C0A" w:rsidP="00ED58BA">
            <w:pPr>
              <w:rPr>
                <w:rFonts w:asciiTheme="minorHAnsi" w:hAnsiTheme="minorHAnsi"/>
                <w:sz w:val="20"/>
                <w:szCs w:val="20"/>
              </w:rPr>
            </w:pPr>
            <w:r>
              <w:rPr>
                <w:rFonts w:asciiTheme="minorHAnsi" w:hAnsiTheme="minorHAnsi"/>
                <w:noProof/>
                <w:sz w:val="20"/>
                <w:szCs w:val="20"/>
              </w:rPr>
              <w:t>z</w:t>
            </w:r>
            <w:r w:rsidRPr="0028087A">
              <w:rPr>
                <w:rFonts w:asciiTheme="minorHAnsi" w:hAnsiTheme="minorHAnsi"/>
                <w:noProof/>
                <w:sz w:val="20"/>
                <w:szCs w:val="20"/>
              </w:rPr>
              <w:t>kouška</w:t>
            </w:r>
          </w:p>
        </w:tc>
        <w:tc>
          <w:tcPr>
            <w:tcW w:w="1696" w:type="dxa"/>
            <w:shd w:val="clear" w:color="auto" w:fill="F7CAAC"/>
          </w:tcPr>
          <w:p w:rsidR="00947C0A" w:rsidRPr="0028087A" w:rsidRDefault="00947C0A" w:rsidP="00ED58BA">
            <w:pPr>
              <w:rPr>
                <w:rFonts w:asciiTheme="minorHAnsi" w:hAnsiTheme="minorHAnsi"/>
                <w:b/>
                <w:sz w:val="20"/>
                <w:szCs w:val="20"/>
              </w:rPr>
            </w:pPr>
            <w:r w:rsidRPr="0028087A">
              <w:rPr>
                <w:rFonts w:asciiTheme="minorHAnsi" w:hAnsiTheme="minorHAnsi"/>
                <w:b/>
                <w:sz w:val="20"/>
                <w:szCs w:val="20"/>
              </w:rPr>
              <w:t>Forma výuky</w:t>
            </w:r>
          </w:p>
        </w:tc>
        <w:tc>
          <w:tcPr>
            <w:tcW w:w="1134" w:type="dxa"/>
            <w:gridSpan w:val="2"/>
          </w:tcPr>
          <w:p w:rsidR="00947C0A" w:rsidRPr="0028087A" w:rsidRDefault="00947C0A" w:rsidP="00ED58BA">
            <w:pPr>
              <w:rPr>
                <w:rFonts w:asciiTheme="minorHAnsi" w:hAnsiTheme="minorHAnsi"/>
                <w:sz w:val="20"/>
                <w:szCs w:val="20"/>
              </w:rPr>
            </w:pPr>
            <w:r>
              <w:rPr>
                <w:rFonts w:asciiTheme="minorHAnsi" w:hAnsiTheme="minorHAnsi"/>
                <w:noProof/>
                <w:sz w:val="20"/>
                <w:szCs w:val="20"/>
              </w:rPr>
              <w:t>seminář</w:t>
            </w:r>
          </w:p>
        </w:tc>
      </w:tr>
      <w:tr w:rsidR="00947C0A" w:rsidRPr="0028087A" w:rsidTr="008E50A8">
        <w:tc>
          <w:tcPr>
            <w:tcW w:w="3086" w:type="dxa"/>
            <w:shd w:val="clear" w:color="auto" w:fill="F7CAAC"/>
          </w:tcPr>
          <w:p w:rsidR="00947C0A" w:rsidRPr="0028087A" w:rsidRDefault="00947C0A" w:rsidP="00ED58BA">
            <w:pPr>
              <w:rPr>
                <w:rFonts w:asciiTheme="minorHAnsi" w:hAnsiTheme="minorHAnsi"/>
                <w:b/>
                <w:sz w:val="20"/>
                <w:szCs w:val="20"/>
              </w:rPr>
            </w:pPr>
            <w:r w:rsidRPr="0028087A">
              <w:rPr>
                <w:rFonts w:asciiTheme="minorHAnsi" w:hAnsiTheme="minorHAnsi"/>
                <w:b/>
                <w:sz w:val="20"/>
                <w:szCs w:val="20"/>
              </w:rPr>
              <w:t>Forma způsobu ověření studijních výsledků a další požadavky na studenta</w:t>
            </w:r>
          </w:p>
        </w:tc>
        <w:tc>
          <w:tcPr>
            <w:tcW w:w="6236" w:type="dxa"/>
            <w:gridSpan w:val="7"/>
            <w:tcBorders>
              <w:bottom w:val="nil"/>
            </w:tcBorders>
            <w:shd w:val="clear" w:color="auto" w:fill="auto"/>
          </w:tcPr>
          <w:p w:rsidR="00947C0A" w:rsidRPr="0028087A" w:rsidRDefault="008E50A8" w:rsidP="00ED58BA">
            <w:pPr>
              <w:rPr>
                <w:rFonts w:asciiTheme="minorHAnsi" w:hAnsiTheme="minorHAnsi"/>
                <w:sz w:val="20"/>
                <w:szCs w:val="20"/>
              </w:rPr>
            </w:pPr>
            <w:r>
              <w:rPr>
                <w:rFonts w:asciiTheme="minorHAnsi" w:hAnsiTheme="minorHAnsi"/>
                <w:sz w:val="20"/>
                <w:szCs w:val="20"/>
              </w:rPr>
              <w:t>kombinovaná</w:t>
            </w:r>
          </w:p>
        </w:tc>
      </w:tr>
      <w:tr w:rsidR="00947C0A" w:rsidRPr="0028087A" w:rsidTr="00ED58BA">
        <w:trPr>
          <w:trHeight w:val="227"/>
        </w:trPr>
        <w:tc>
          <w:tcPr>
            <w:tcW w:w="9322" w:type="dxa"/>
            <w:gridSpan w:val="8"/>
            <w:tcBorders>
              <w:top w:val="nil"/>
            </w:tcBorders>
          </w:tcPr>
          <w:p w:rsidR="00947C0A" w:rsidRPr="0028087A" w:rsidRDefault="00947C0A" w:rsidP="00ED58BA">
            <w:pPr>
              <w:rPr>
                <w:rFonts w:asciiTheme="minorHAnsi" w:hAnsiTheme="minorHAnsi"/>
                <w:sz w:val="20"/>
                <w:szCs w:val="20"/>
              </w:rPr>
            </w:pPr>
          </w:p>
        </w:tc>
      </w:tr>
      <w:tr w:rsidR="00947C0A" w:rsidRPr="0028087A" w:rsidTr="00ED58BA">
        <w:trPr>
          <w:trHeight w:val="197"/>
        </w:trPr>
        <w:tc>
          <w:tcPr>
            <w:tcW w:w="3086" w:type="dxa"/>
            <w:tcBorders>
              <w:top w:val="nil"/>
            </w:tcBorders>
            <w:shd w:val="clear" w:color="auto" w:fill="F7CAAC"/>
          </w:tcPr>
          <w:p w:rsidR="00947C0A" w:rsidRPr="0028087A" w:rsidRDefault="00947C0A" w:rsidP="00ED58BA">
            <w:pPr>
              <w:rPr>
                <w:rFonts w:asciiTheme="minorHAnsi" w:hAnsiTheme="minorHAnsi"/>
                <w:b/>
                <w:sz w:val="20"/>
                <w:szCs w:val="20"/>
              </w:rPr>
            </w:pPr>
            <w:r w:rsidRPr="0028087A">
              <w:rPr>
                <w:rFonts w:asciiTheme="minorHAnsi" w:hAnsiTheme="minorHAnsi"/>
                <w:b/>
                <w:sz w:val="20"/>
                <w:szCs w:val="20"/>
              </w:rPr>
              <w:t>Garant předmětu</w:t>
            </w:r>
          </w:p>
        </w:tc>
        <w:tc>
          <w:tcPr>
            <w:tcW w:w="6236" w:type="dxa"/>
            <w:gridSpan w:val="7"/>
            <w:tcBorders>
              <w:top w:val="nil"/>
            </w:tcBorders>
          </w:tcPr>
          <w:p w:rsidR="00947C0A" w:rsidRPr="0028087A" w:rsidRDefault="00947C0A" w:rsidP="00ED58BA">
            <w:pPr>
              <w:rPr>
                <w:rFonts w:asciiTheme="minorHAnsi" w:hAnsiTheme="minorHAnsi"/>
                <w:sz w:val="20"/>
                <w:szCs w:val="20"/>
              </w:rPr>
            </w:pPr>
          </w:p>
        </w:tc>
      </w:tr>
      <w:tr w:rsidR="00947C0A" w:rsidRPr="0028087A" w:rsidTr="00ED58BA">
        <w:trPr>
          <w:trHeight w:val="243"/>
        </w:trPr>
        <w:tc>
          <w:tcPr>
            <w:tcW w:w="3086" w:type="dxa"/>
            <w:tcBorders>
              <w:top w:val="nil"/>
            </w:tcBorders>
            <w:shd w:val="clear" w:color="auto" w:fill="F7CAAC"/>
          </w:tcPr>
          <w:p w:rsidR="00947C0A" w:rsidRPr="0028087A" w:rsidRDefault="00947C0A" w:rsidP="00ED58BA">
            <w:pPr>
              <w:rPr>
                <w:rFonts w:asciiTheme="minorHAnsi" w:hAnsiTheme="minorHAnsi"/>
                <w:b/>
                <w:sz w:val="20"/>
                <w:szCs w:val="20"/>
              </w:rPr>
            </w:pPr>
            <w:r w:rsidRPr="0028087A">
              <w:rPr>
                <w:rFonts w:asciiTheme="minorHAnsi" w:hAnsiTheme="minorHAnsi"/>
                <w:b/>
                <w:sz w:val="20"/>
                <w:szCs w:val="20"/>
              </w:rPr>
              <w:t>Zapojení garanta do výuky předmětu</w:t>
            </w:r>
          </w:p>
        </w:tc>
        <w:tc>
          <w:tcPr>
            <w:tcW w:w="6236" w:type="dxa"/>
            <w:gridSpan w:val="7"/>
            <w:tcBorders>
              <w:top w:val="nil"/>
            </w:tcBorders>
          </w:tcPr>
          <w:p w:rsidR="00947C0A" w:rsidRPr="0028087A" w:rsidRDefault="00947C0A" w:rsidP="004759AC">
            <w:pPr>
              <w:rPr>
                <w:rFonts w:asciiTheme="minorHAnsi" w:hAnsiTheme="minorHAnsi"/>
                <w:sz w:val="20"/>
                <w:szCs w:val="20"/>
              </w:rPr>
            </w:pPr>
          </w:p>
        </w:tc>
      </w:tr>
      <w:tr w:rsidR="00947C0A" w:rsidRPr="0028087A" w:rsidTr="00ED58BA">
        <w:tc>
          <w:tcPr>
            <w:tcW w:w="3086" w:type="dxa"/>
            <w:shd w:val="clear" w:color="auto" w:fill="F7CAAC"/>
          </w:tcPr>
          <w:p w:rsidR="00947C0A" w:rsidRPr="0028087A" w:rsidRDefault="00947C0A" w:rsidP="00ED58BA">
            <w:pPr>
              <w:rPr>
                <w:rFonts w:asciiTheme="minorHAnsi" w:hAnsiTheme="minorHAnsi"/>
                <w:b/>
                <w:sz w:val="20"/>
                <w:szCs w:val="20"/>
              </w:rPr>
            </w:pPr>
            <w:r w:rsidRPr="0028087A">
              <w:rPr>
                <w:rFonts w:asciiTheme="minorHAnsi" w:hAnsiTheme="minorHAnsi"/>
                <w:b/>
                <w:sz w:val="20"/>
                <w:szCs w:val="20"/>
              </w:rPr>
              <w:t>Vyučující</w:t>
            </w:r>
          </w:p>
        </w:tc>
        <w:tc>
          <w:tcPr>
            <w:tcW w:w="6236" w:type="dxa"/>
            <w:gridSpan w:val="7"/>
            <w:tcBorders>
              <w:bottom w:val="nil"/>
            </w:tcBorders>
          </w:tcPr>
          <w:p w:rsidR="00947C0A" w:rsidRPr="0028087A" w:rsidRDefault="00947C0A" w:rsidP="00ED58BA">
            <w:pPr>
              <w:rPr>
                <w:rFonts w:asciiTheme="minorHAnsi" w:hAnsiTheme="minorHAnsi"/>
                <w:sz w:val="20"/>
                <w:szCs w:val="20"/>
              </w:rPr>
            </w:pPr>
            <w:r w:rsidRPr="0028087A">
              <w:rPr>
                <w:rFonts w:asciiTheme="minorHAnsi" w:hAnsiTheme="minorHAnsi"/>
                <w:noProof/>
                <w:sz w:val="20"/>
                <w:szCs w:val="20"/>
              </w:rPr>
              <w:t>ThLic. Adam Mackerle, Th.D.</w:t>
            </w:r>
            <w:r>
              <w:rPr>
                <w:rFonts w:asciiTheme="minorHAnsi" w:hAnsiTheme="minorHAnsi"/>
                <w:noProof/>
                <w:sz w:val="20"/>
                <w:szCs w:val="20"/>
              </w:rPr>
              <w:t xml:space="preserve"> (seminář, 100%)</w:t>
            </w:r>
          </w:p>
        </w:tc>
      </w:tr>
      <w:tr w:rsidR="00947C0A" w:rsidRPr="0028087A" w:rsidTr="00ED58BA">
        <w:trPr>
          <w:trHeight w:val="554"/>
        </w:trPr>
        <w:tc>
          <w:tcPr>
            <w:tcW w:w="9322" w:type="dxa"/>
            <w:gridSpan w:val="8"/>
            <w:tcBorders>
              <w:top w:val="nil"/>
            </w:tcBorders>
          </w:tcPr>
          <w:p w:rsidR="00947C0A" w:rsidRPr="0028087A" w:rsidRDefault="00947C0A" w:rsidP="00ED58BA">
            <w:pPr>
              <w:rPr>
                <w:rFonts w:asciiTheme="minorHAnsi" w:hAnsiTheme="minorHAnsi"/>
                <w:sz w:val="20"/>
                <w:szCs w:val="20"/>
              </w:rPr>
            </w:pPr>
          </w:p>
        </w:tc>
      </w:tr>
      <w:tr w:rsidR="00947C0A" w:rsidRPr="0028087A" w:rsidTr="00ED58BA">
        <w:tc>
          <w:tcPr>
            <w:tcW w:w="3086" w:type="dxa"/>
            <w:shd w:val="clear" w:color="auto" w:fill="F7CAAC"/>
          </w:tcPr>
          <w:p w:rsidR="00947C0A" w:rsidRPr="0028087A" w:rsidRDefault="00947C0A" w:rsidP="00ED58BA">
            <w:pPr>
              <w:rPr>
                <w:rFonts w:asciiTheme="minorHAnsi" w:hAnsiTheme="minorHAnsi"/>
                <w:b/>
                <w:sz w:val="20"/>
                <w:szCs w:val="20"/>
              </w:rPr>
            </w:pPr>
            <w:r w:rsidRPr="0028087A">
              <w:rPr>
                <w:rFonts w:asciiTheme="minorHAnsi" w:hAnsiTheme="minorHAnsi"/>
                <w:b/>
                <w:sz w:val="20"/>
                <w:szCs w:val="20"/>
              </w:rPr>
              <w:t>Stručná anotace předmětu</w:t>
            </w:r>
          </w:p>
        </w:tc>
        <w:tc>
          <w:tcPr>
            <w:tcW w:w="6236" w:type="dxa"/>
            <w:gridSpan w:val="7"/>
            <w:tcBorders>
              <w:bottom w:val="nil"/>
            </w:tcBorders>
          </w:tcPr>
          <w:p w:rsidR="00947C0A" w:rsidRPr="0028087A" w:rsidRDefault="00947C0A" w:rsidP="00ED58BA">
            <w:pPr>
              <w:rPr>
                <w:rFonts w:asciiTheme="minorHAnsi" w:hAnsiTheme="minorHAnsi"/>
                <w:sz w:val="20"/>
                <w:szCs w:val="20"/>
              </w:rPr>
            </w:pPr>
          </w:p>
        </w:tc>
      </w:tr>
      <w:tr w:rsidR="00947C0A" w:rsidRPr="0028087A" w:rsidTr="00ED58BA">
        <w:trPr>
          <w:trHeight w:val="340"/>
        </w:trPr>
        <w:tc>
          <w:tcPr>
            <w:tcW w:w="9322" w:type="dxa"/>
            <w:gridSpan w:val="8"/>
            <w:tcBorders>
              <w:top w:val="nil"/>
              <w:bottom w:val="single" w:sz="12" w:space="0" w:color="auto"/>
            </w:tcBorders>
          </w:tcPr>
          <w:p w:rsidR="00947C0A" w:rsidRPr="0028087A" w:rsidRDefault="00947C0A" w:rsidP="00947C0A">
            <w:pPr>
              <w:jc w:val="both"/>
              <w:rPr>
                <w:rFonts w:asciiTheme="minorHAnsi" w:hAnsiTheme="minorHAnsi"/>
                <w:sz w:val="20"/>
                <w:szCs w:val="20"/>
              </w:rPr>
            </w:pPr>
            <w:r w:rsidRPr="0028087A">
              <w:rPr>
                <w:rFonts w:asciiTheme="minorHAnsi" w:hAnsiTheme="minorHAnsi"/>
                <w:noProof/>
                <w:sz w:val="20"/>
                <w:szCs w:val="20"/>
              </w:rPr>
              <w:t xml:space="preserve">Četba latinských (především </w:t>
            </w:r>
            <w:r>
              <w:rPr>
                <w:rFonts w:asciiTheme="minorHAnsi" w:hAnsiTheme="minorHAnsi"/>
                <w:noProof/>
                <w:sz w:val="20"/>
                <w:szCs w:val="20"/>
              </w:rPr>
              <w:t>filoso</w:t>
            </w:r>
            <w:r w:rsidRPr="0028087A">
              <w:rPr>
                <w:rFonts w:asciiTheme="minorHAnsi" w:hAnsiTheme="minorHAnsi"/>
                <w:noProof/>
                <w:sz w:val="20"/>
                <w:szCs w:val="20"/>
              </w:rPr>
              <w:t>fických) textů a jejich gramatická analýza. Text je vybrán na začátku semestru a</w:t>
            </w:r>
            <w:r>
              <w:rPr>
                <w:rFonts w:asciiTheme="minorHAnsi" w:hAnsiTheme="minorHAnsi"/>
                <w:noProof/>
                <w:sz w:val="20"/>
                <w:szCs w:val="20"/>
              </w:rPr>
              <w:t> </w:t>
            </w:r>
            <w:r w:rsidRPr="0028087A">
              <w:rPr>
                <w:rFonts w:asciiTheme="minorHAnsi" w:hAnsiTheme="minorHAnsi"/>
                <w:noProof/>
                <w:sz w:val="20"/>
                <w:szCs w:val="20"/>
              </w:rPr>
              <w:t xml:space="preserve">může být každý rok jiný, podle potřeb a požadavků studentů či vyučujícího. Studenti si texty připraví doma, na hodině se pracuje již s vyhotovenými překlady a řeší se konkrétní nejasnosti. </w:t>
            </w:r>
          </w:p>
        </w:tc>
      </w:tr>
      <w:tr w:rsidR="00947C0A" w:rsidRPr="0028087A" w:rsidTr="00ED58BA">
        <w:trPr>
          <w:trHeight w:val="265"/>
        </w:trPr>
        <w:tc>
          <w:tcPr>
            <w:tcW w:w="3653" w:type="dxa"/>
            <w:gridSpan w:val="2"/>
            <w:tcBorders>
              <w:top w:val="nil"/>
            </w:tcBorders>
            <w:shd w:val="clear" w:color="auto" w:fill="F7CAAC"/>
          </w:tcPr>
          <w:p w:rsidR="00947C0A" w:rsidRPr="0028087A" w:rsidRDefault="00947C0A" w:rsidP="00ED58BA">
            <w:pPr>
              <w:rPr>
                <w:rFonts w:asciiTheme="minorHAnsi" w:hAnsiTheme="minorHAnsi"/>
                <w:sz w:val="20"/>
                <w:szCs w:val="20"/>
              </w:rPr>
            </w:pPr>
            <w:r w:rsidRPr="0028087A">
              <w:rPr>
                <w:rFonts w:asciiTheme="minorHAnsi" w:hAnsiTheme="minorHAnsi"/>
                <w:b/>
                <w:sz w:val="20"/>
                <w:szCs w:val="20"/>
              </w:rPr>
              <w:t>Studijní literatura a studijní pomůcky</w:t>
            </w:r>
          </w:p>
        </w:tc>
        <w:tc>
          <w:tcPr>
            <w:tcW w:w="5669" w:type="dxa"/>
            <w:gridSpan w:val="6"/>
            <w:tcBorders>
              <w:top w:val="nil"/>
              <w:bottom w:val="nil"/>
            </w:tcBorders>
          </w:tcPr>
          <w:p w:rsidR="00947C0A" w:rsidRPr="0028087A" w:rsidRDefault="00947C0A" w:rsidP="00ED58BA">
            <w:pPr>
              <w:rPr>
                <w:rFonts w:asciiTheme="minorHAnsi" w:hAnsiTheme="minorHAnsi"/>
                <w:sz w:val="20"/>
                <w:szCs w:val="20"/>
              </w:rPr>
            </w:pPr>
          </w:p>
        </w:tc>
      </w:tr>
      <w:tr w:rsidR="00947C0A" w:rsidRPr="0028087A" w:rsidTr="00ED58BA">
        <w:trPr>
          <w:trHeight w:val="340"/>
        </w:trPr>
        <w:tc>
          <w:tcPr>
            <w:tcW w:w="9322" w:type="dxa"/>
            <w:gridSpan w:val="8"/>
            <w:tcBorders>
              <w:top w:val="nil"/>
            </w:tcBorders>
          </w:tcPr>
          <w:p w:rsidR="00947C0A" w:rsidRDefault="00947C0A" w:rsidP="00ED58BA">
            <w:pPr>
              <w:rPr>
                <w:rFonts w:asciiTheme="minorHAnsi" w:hAnsiTheme="minorHAnsi"/>
                <w:noProof/>
                <w:sz w:val="20"/>
                <w:szCs w:val="20"/>
              </w:rPr>
            </w:pPr>
            <w:r w:rsidRPr="0028087A">
              <w:rPr>
                <w:rFonts w:asciiTheme="minorHAnsi" w:hAnsiTheme="minorHAnsi"/>
                <w:noProof/>
                <w:sz w:val="20"/>
                <w:szCs w:val="20"/>
              </w:rPr>
              <w:t xml:space="preserve">Bilíková, E. Přehled latinské mluvnice. Brno, 1992. </w:t>
            </w:r>
          </w:p>
          <w:p w:rsidR="00947C0A" w:rsidRDefault="00947C0A" w:rsidP="00ED58BA">
            <w:pPr>
              <w:rPr>
                <w:rFonts w:asciiTheme="minorHAnsi" w:hAnsiTheme="minorHAnsi"/>
                <w:noProof/>
                <w:sz w:val="20"/>
                <w:szCs w:val="20"/>
              </w:rPr>
            </w:pPr>
            <w:r w:rsidRPr="0028087A">
              <w:rPr>
                <w:rFonts w:asciiTheme="minorHAnsi" w:hAnsiTheme="minorHAnsi"/>
                <w:noProof/>
                <w:sz w:val="20"/>
                <w:szCs w:val="20"/>
              </w:rPr>
              <w:t xml:space="preserve">Floss,K.; Nejeschleba, T. Úvod do latinské </w:t>
            </w:r>
            <w:r>
              <w:rPr>
                <w:rFonts w:asciiTheme="minorHAnsi" w:hAnsiTheme="minorHAnsi"/>
                <w:noProof/>
                <w:sz w:val="20"/>
                <w:szCs w:val="20"/>
              </w:rPr>
              <w:t>filoso</w:t>
            </w:r>
            <w:r w:rsidRPr="0028087A">
              <w:rPr>
                <w:rFonts w:asciiTheme="minorHAnsi" w:hAnsiTheme="minorHAnsi"/>
                <w:noProof/>
                <w:sz w:val="20"/>
                <w:szCs w:val="20"/>
              </w:rPr>
              <w:t xml:space="preserve">fické terminologie a četby. Olomouc, 2000. </w:t>
            </w:r>
          </w:p>
          <w:p w:rsidR="00947C0A" w:rsidRDefault="00947C0A" w:rsidP="00ED58BA">
            <w:pPr>
              <w:rPr>
                <w:rFonts w:asciiTheme="minorHAnsi" w:hAnsiTheme="minorHAnsi"/>
                <w:noProof/>
                <w:sz w:val="20"/>
                <w:szCs w:val="20"/>
              </w:rPr>
            </w:pPr>
            <w:r w:rsidRPr="0028087A">
              <w:rPr>
                <w:rFonts w:asciiTheme="minorHAnsi" w:hAnsiTheme="minorHAnsi"/>
                <w:noProof/>
                <w:sz w:val="20"/>
                <w:szCs w:val="20"/>
              </w:rPr>
              <w:t xml:space="preserve">Novotný, F. a kol. Základní latinská mluvnice. 2. vyd. Praha, 1992. </w:t>
            </w:r>
          </w:p>
          <w:p w:rsidR="00947C0A" w:rsidRDefault="00947C0A" w:rsidP="00ED58BA">
            <w:pPr>
              <w:rPr>
                <w:rFonts w:asciiTheme="minorHAnsi" w:hAnsiTheme="minorHAnsi"/>
                <w:noProof/>
                <w:sz w:val="20"/>
                <w:szCs w:val="20"/>
              </w:rPr>
            </w:pPr>
            <w:r w:rsidRPr="0028087A">
              <w:rPr>
                <w:rFonts w:asciiTheme="minorHAnsi" w:hAnsiTheme="minorHAnsi"/>
                <w:noProof/>
                <w:sz w:val="20"/>
                <w:szCs w:val="20"/>
              </w:rPr>
              <w:t xml:space="preserve">Pražák, J.; Novotný, F.; Sedláček, J. Latinsko - český slovník. Praha, 1955. </w:t>
            </w:r>
          </w:p>
          <w:p w:rsidR="00947C0A" w:rsidRPr="0028087A" w:rsidRDefault="00947C0A" w:rsidP="00ED58BA">
            <w:pPr>
              <w:rPr>
                <w:rFonts w:asciiTheme="minorHAnsi" w:hAnsiTheme="minorHAnsi"/>
                <w:sz w:val="20"/>
                <w:szCs w:val="20"/>
              </w:rPr>
            </w:pPr>
            <w:r w:rsidRPr="0028087A">
              <w:rPr>
                <w:rFonts w:asciiTheme="minorHAnsi" w:hAnsiTheme="minorHAnsi"/>
                <w:noProof/>
                <w:sz w:val="20"/>
                <w:szCs w:val="20"/>
              </w:rPr>
              <w:t>Slovník středověké latiny v českých zemích. Sv. 1.-18. Praha 1977- 2002.</w:t>
            </w:r>
          </w:p>
          <w:p w:rsidR="00947C0A" w:rsidRDefault="00947C0A" w:rsidP="00ED58BA">
            <w:pPr>
              <w:rPr>
                <w:rFonts w:asciiTheme="minorHAnsi" w:hAnsiTheme="minorHAnsi"/>
                <w:noProof/>
                <w:sz w:val="20"/>
                <w:szCs w:val="20"/>
              </w:rPr>
            </w:pPr>
            <w:r w:rsidRPr="0028087A">
              <w:rPr>
                <w:rFonts w:asciiTheme="minorHAnsi" w:hAnsiTheme="minorHAnsi"/>
                <w:noProof/>
                <w:sz w:val="20"/>
                <w:szCs w:val="20"/>
              </w:rPr>
              <w:t xml:space="preserve">Beeson Ch. a primer of medieval latin an anthology of prose and poetry. </w:t>
            </w:r>
            <w:r>
              <w:rPr>
                <w:rFonts w:asciiTheme="minorHAnsi" w:hAnsiTheme="minorHAnsi"/>
                <w:noProof/>
                <w:sz w:val="20"/>
                <w:szCs w:val="20"/>
              </w:rPr>
              <w:t>W</w:t>
            </w:r>
            <w:r w:rsidRPr="0028087A">
              <w:rPr>
                <w:rFonts w:asciiTheme="minorHAnsi" w:hAnsiTheme="minorHAnsi"/>
                <w:noProof/>
                <w:sz w:val="20"/>
                <w:szCs w:val="20"/>
              </w:rPr>
              <w:t xml:space="preserve">ashington. </w:t>
            </w:r>
          </w:p>
          <w:p w:rsidR="00947C0A" w:rsidRDefault="00947C0A" w:rsidP="00ED58BA">
            <w:pPr>
              <w:rPr>
                <w:rFonts w:asciiTheme="minorHAnsi" w:hAnsiTheme="minorHAnsi"/>
                <w:noProof/>
                <w:sz w:val="20"/>
                <w:szCs w:val="20"/>
              </w:rPr>
            </w:pPr>
            <w:r w:rsidRPr="0028087A">
              <w:rPr>
                <w:rFonts w:asciiTheme="minorHAnsi" w:hAnsiTheme="minorHAnsi"/>
                <w:noProof/>
                <w:sz w:val="20"/>
                <w:szCs w:val="20"/>
              </w:rPr>
              <w:t>Cambridge latin course 5. Cambr</w:t>
            </w:r>
            <w:r>
              <w:rPr>
                <w:rFonts w:asciiTheme="minorHAnsi" w:hAnsiTheme="minorHAnsi"/>
                <w:noProof/>
                <w:sz w:val="20"/>
                <w:szCs w:val="20"/>
              </w:rPr>
              <w:t>idge, 2005. ISBN 0-521-63543-8.</w:t>
            </w:r>
          </w:p>
          <w:p w:rsidR="00947C0A" w:rsidRDefault="00947C0A" w:rsidP="00ED58BA">
            <w:pPr>
              <w:rPr>
                <w:rFonts w:asciiTheme="minorHAnsi" w:hAnsiTheme="minorHAnsi"/>
                <w:noProof/>
                <w:sz w:val="20"/>
                <w:szCs w:val="20"/>
              </w:rPr>
            </w:pPr>
            <w:r w:rsidRPr="0028087A">
              <w:rPr>
                <w:rFonts w:asciiTheme="minorHAnsi" w:hAnsiTheme="minorHAnsi"/>
                <w:noProof/>
                <w:sz w:val="20"/>
                <w:szCs w:val="20"/>
              </w:rPr>
              <w:t>Filipi, P. Sbírka latinských text</w:t>
            </w:r>
            <w:r>
              <w:rPr>
                <w:rFonts w:asciiTheme="minorHAnsi" w:hAnsiTheme="minorHAnsi"/>
                <w:noProof/>
                <w:sz w:val="20"/>
                <w:szCs w:val="20"/>
              </w:rPr>
              <w:t xml:space="preserve">ů pro bohoslovce. Praha, 1976. </w:t>
            </w:r>
          </w:p>
          <w:p w:rsidR="00947C0A" w:rsidRPr="0028087A" w:rsidRDefault="00947C0A" w:rsidP="00ED58BA">
            <w:pPr>
              <w:rPr>
                <w:rFonts w:asciiTheme="minorHAnsi" w:hAnsiTheme="minorHAnsi"/>
                <w:sz w:val="20"/>
                <w:szCs w:val="20"/>
              </w:rPr>
            </w:pPr>
            <w:r w:rsidRPr="0028087A">
              <w:rPr>
                <w:rFonts w:asciiTheme="minorHAnsi" w:hAnsiTheme="minorHAnsi"/>
                <w:noProof/>
                <w:sz w:val="20"/>
                <w:szCs w:val="20"/>
              </w:rPr>
              <w:t>Kuťáková, E. - Slabochová, D. Gramatické a lexikální minimum k latině 2. 2. dopl. a uprav. vyd. Praha, 1997.</w:t>
            </w:r>
          </w:p>
        </w:tc>
      </w:tr>
      <w:tr w:rsidR="00947C0A" w:rsidRPr="0028087A" w:rsidTr="00ED58BA">
        <w:tc>
          <w:tcPr>
            <w:tcW w:w="9322" w:type="dxa"/>
            <w:gridSpan w:val="8"/>
            <w:tcBorders>
              <w:top w:val="single" w:sz="12" w:space="0" w:color="auto"/>
              <w:left w:val="single" w:sz="2" w:space="0" w:color="auto"/>
              <w:bottom w:val="single" w:sz="2" w:space="0" w:color="auto"/>
              <w:right w:val="single" w:sz="2" w:space="0" w:color="auto"/>
            </w:tcBorders>
            <w:shd w:val="clear" w:color="auto" w:fill="F7CAAC"/>
          </w:tcPr>
          <w:p w:rsidR="00947C0A" w:rsidRPr="0028087A" w:rsidRDefault="00947C0A" w:rsidP="00ED58BA">
            <w:pPr>
              <w:rPr>
                <w:rFonts w:asciiTheme="minorHAnsi" w:hAnsiTheme="minorHAnsi"/>
                <w:b/>
                <w:sz w:val="20"/>
                <w:szCs w:val="20"/>
              </w:rPr>
            </w:pPr>
            <w:r w:rsidRPr="0028087A">
              <w:rPr>
                <w:rFonts w:asciiTheme="minorHAnsi" w:hAnsiTheme="minorHAnsi"/>
                <w:b/>
                <w:sz w:val="20"/>
                <w:szCs w:val="20"/>
              </w:rPr>
              <w:t>Informace ke kombinované nebo distanční formě</w:t>
            </w:r>
          </w:p>
        </w:tc>
      </w:tr>
      <w:tr w:rsidR="00947C0A" w:rsidRPr="0028087A" w:rsidTr="008E50A8">
        <w:tc>
          <w:tcPr>
            <w:tcW w:w="4787" w:type="dxa"/>
            <w:gridSpan w:val="3"/>
            <w:tcBorders>
              <w:top w:val="single" w:sz="2" w:space="0" w:color="auto"/>
            </w:tcBorders>
            <w:shd w:val="clear" w:color="auto" w:fill="F7CAAC"/>
          </w:tcPr>
          <w:p w:rsidR="00947C0A" w:rsidRPr="0028087A" w:rsidRDefault="00947C0A" w:rsidP="00ED58BA">
            <w:pPr>
              <w:rPr>
                <w:rFonts w:asciiTheme="minorHAnsi" w:hAnsiTheme="minorHAnsi"/>
                <w:sz w:val="20"/>
                <w:szCs w:val="20"/>
              </w:rPr>
            </w:pPr>
            <w:r w:rsidRPr="0028087A">
              <w:rPr>
                <w:rFonts w:asciiTheme="minorHAnsi" w:hAnsiTheme="minorHAnsi"/>
                <w:b/>
                <w:sz w:val="20"/>
                <w:szCs w:val="20"/>
              </w:rPr>
              <w:t>Rozsah konzultací (soustředění)</w:t>
            </w:r>
          </w:p>
        </w:tc>
        <w:tc>
          <w:tcPr>
            <w:tcW w:w="889" w:type="dxa"/>
            <w:tcBorders>
              <w:top w:val="single" w:sz="2" w:space="0" w:color="auto"/>
            </w:tcBorders>
            <w:shd w:val="clear" w:color="auto" w:fill="auto"/>
          </w:tcPr>
          <w:p w:rsidR="00947C0A" w:rsidRPr="0028087A" w:rsidRDefault="008E50A8" w:rsidP="00ED58BA">
            <w:pPr>
              <w:rPr>
                <w:rFonts w:asciiTheme="minorHAnsi" w:hAnsiTheme="minorHAnsi"/>
                <w:sz w:val="20"/>
                <w:szCs w:val="20"/>
              </w:rPr>
            </w:pPr>
            <w:r>
              <w:rPr>
                <w:rFonts w:asciiTheme="minorHAnsi" w:hAnsiTheme="minorHAnsi"/>
                <w:sz w:val="20"/>
                <w:szCs w:val="20"/>
              </w:rPr>
              <w:t>10</w:t>
            </w:r>
          </w:p>
        </w:tc>
        <w:tc>
          <w:tcPr>
            <w:tcW w:w="3646" w:type="dxa"/>
            <w:gridSpan w:val="4"/>
            <w:tcBorders>
              <w:top w:val="single" w:sz="2" w:space="0" w:color="auto"/>
            </w:tcBorders>
            <w:shd w:val="clear" w:color="auto" w:fill="F7CAAC"/>
          </w:tcPr>
          <w:p w:rsidR="00947C0A" w:rsidRPr="0028087A" w:rsidRDefault="00947C0A" w:rsidP="00ED58BA">
            <w:pPr>
              <w:rPr>
                <w:rFonts w:asciiTheme="minorHAnsi" w:hAnsiTheme="minorHAnsi"/>
                <w:b/>
                <w:sz w:val="20"/>
                <w:szCs w:val="20"/>
              </w:rPr>
            </w:pPr>
            <w:r w:rsidRPr="0028087A">
              <w:rPr>
                <w:rFonts w:asciiTheme="minorHAnsi" w:hAnsiTheme="minorHAnsi"/>
                <w:b/>
                <w:sz w:val="20"/>
                <w:szCs w:val="20"/>
              </w:rPr>
              <w:t xml:space="preserve">hodin </w:t>
            </w:r>
          </w:p>
        </w:tc>
      </w:tr>
      <w:tr w:rsidR="00947C0A" w:rsidRPr="0028087A" w:rsidTr="00ED58BA">
        <w:tc>
          <w:tcPr>
            <w:tcW w:w="9322" w:type="dxa"/>
            <w:gridSpan w:val="8"/>
            <w:shd w:val="clear" w:color="auto" w:fill="F7CAAC"/>
          </w:tcPr>
          <w:p w:rsidR="00947C0A" w:rsidRPr="0028087A" w:rsidRDefault="00947C0A" w:rsidP="00ED58BA">
            <w:pPr>
              <w:rPr>
                <w:rFonts w:asciiTheme="minorHAnsi" w:hAnsiTheme="minorHAnsi"/>
                <w:b/>
                <w:sz w:val="20"/>
                <w:szCs w:val="20"/>
              </w:rPr>
            </w:pPr>
            <w:r w:rsidRPr="0028087A">
              <w:rPr>
                <w:rFonts w:asciiTheme="minorHAnsi" w:hAnsiTheme="minorHAnsi"/>
                <w:b/>
                <w:sz w:val="20"/>
                <w:szCs w:val="20"/>
              </w:rPr>
              <w:t>Informace o způsobu kontaktu s vyučujícím</w:t>
            </w:r>
          </w:p>
        </w:tc>
      </w:tr>
      <w:tr w:rsidR="00947C0A" w:rsidRPr="0028087A" w:rsidTr="00ED58BA">
        <w:trPr>
          <w:trHeight w:val="680"/>
        </w:trPr>
        <w:tc>
          <w:tcPr>
            <w:tcW w:w="9322" w:type="dxa"/>
            <w:gridSpan w:val="8"/>
          </w:tcPr>
          <w:p w:rsidR="00947C0A" w:rsidRPr="0028087A" w:rsidRDefault="00947C0A" w:rsidP="00ED58BA">
            <w:pPr>
              <w:rPr>
                <w:rFonts w:asciiTheme="minorHAnsi" w:hAnsiTheme="minorHAnsi"/>
                <w:sz w:val="20"/>
                <w:szCs w:val="20"/>
              </w:rPr>
            </w:pPr>
            <w:r>
              <w:rPr>
                <w:rFonts w:asciiTheme="minorHAnsi" w:hAnsiTheme="minorHAnsi"/>
                <w:sz w:val="20"/>
                <w:szCs w:val="20"/>
              </w:rPr>
              <w:t>Přímé konzultace s vyučujícím, využití Moodle pro plnění seminárních úkolů.</w:t>
            </w:r>
          </w:p>
        </w:tc>
      </w:tr>
    </w:tbl>
    <w:p w:rsidR="00E93705" w:rsidRDefault="00E93705" w:rsidP="00E93705">
      <w:pPr>
        <w:rPr>
          <w:rFonts w:asciiTheme="minorHAnsi" w:hAnsiTheme="minorHAnsi"/>
          <w:sz w:val="20"/>
          <w:szCs w:val="20"/>
        </w:rPr>
      </w:pPr>
    </w:p>
    <w:p w:rsidR="00E93705" w:rsidRPr="0028087A" w:rsidRDefault="00E93705" w:rsidP="00E93705">
      <w:pPr>
        <w:rPr>
          <w:rFonts w:asciiTheme="minorHAnsi" w:hAnsiTheme="minorHAnsi"/>
          <w:sz w:val="20"/>
          <w:szCs w:val="20"/>
        </w:rPr>
        <w:sectPr w:rsidR="00E93705" w:rsidRPr="0028087A" w:rsidSect="00F64E0E">
          <w:footerReference w:type="even" r:id="rId87"/>
          <w:footerReference w:type="default" r:id="rId88"/>
          <w:footerReference w:type="first" r:id="rId89"/>
          <w:pgSz w:w="11906" w:h="16838"/>
          <w:pgMar w:top="1417" w:right="1417" w:bottom="1417" w:left="1417" w:header="708" w:footer="708" w:gutter="0"/>
          <w:pgNumType w:start="1"/>
          <w:cols w:space="708"/>
          <w:titlePg/>
          <w:docGrid w:linePitch="360"/>
        </w:sect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25"/>
        <w:gridCol w:w="709"/>
      </w:tblGrid>
      <w:tr w:rsidR="00E93705" w:rsidRPr="00122D7B" w:rsidTr="00ED58BA">
        <w:tc>
          <w:tcPr>
            <w:tcW w:w="9322" w:type="dxa"/>
            <w:gridSpan w:val="8"/>
            <w:tcBorders>
              <w:bottom w:val="double" w:sz="4" w:space="0" w:color="auto"/>
            </w:tcBorders>
            <w:shd w:val="clear" w:color="auto" w:fill="BDD6EE"/>
          </w:tcPr>
          <w:p w:rsidR="00E93705" w:rsidRPr="00122D7B" w:rsidRDefault="00E93705" w:rsidP="00ED58BA">
            <w:pPr>
              <w:rPr>
                <w:rFonts w:asciiTheme="minorHAnsi" w:hAnsiTheme="minorHAnsi"/>
                <w:b/>
                <w:szCs w:val="20"/>
              </w:rPr>
            </w:pPr>
            <w:r w:rsidRPr="00122D7B">
              <w:rPr>
                <w:rFonts w:asciiTheme="minorHAnsi" w:hAnsiTheme="minorHAnsi"/>
                <w:szCs w:val="20"/>
              </w:rPr>
              <w:br w:type="page"/>
            </w:r>
            <w:r w:rsidRPr="00122D7B">
              <w:rPr>
                <w:rFonts w:asciiTheme="minorHAnsi" w:hAnsiTheme="minorHAnsi"/>
                <w:b/>
                <w:szCs w:val="20"/>
              </w:rPr>
              <w:t>B-III – Charakteristika studijního předmětu</w:t>
            </w:r>
          </w:p>
        </w:tc>
      </w:tr>
      <w:tr w:rsidR="00E93705" w:rsidRPr="0028087A" w:rsidTr="00ED58BA">
        <w:tc>
          <w:tcPr>
            <w:tcW w:w="3086" w:type="dxa"/>
            <w:tcBorders>
              <w:top w:val="double" w:sz="4" w:space="0" w:color="auto"/>
            </w:tcBorders>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Název studijního předmětu</w:t>
            </w:r>
          </w:p>
        </w:tc>
        <w:tc>
          <w:tcPr>
            <w:tcW w:w="6236" w:type="dxa"/>
            <w:gridSpan w:val="7"/>
            <w:tcBorders>
              <w:top w:val="double" w:sz="4" w:space="0" w:color="auto"/>
            </w:tcBorders>
          </w:tcPr>
          <w:p w:rsidR="00E93705" w:rsidRPr="00F257B6" w:rsidRDefault="00E93705" w:rsidP="00ED58BA">
            <w:pPr>
              <w:rPr>
                <w:rFonts w:asciiTheme="minorHAnsi" w:hAnsiTheme="minorHAnsi"/>
                <w:sz w:val="20"/>
                <w:szCs w:val="20"/>
              </w:rPr>
            </w:pPr>
            <w:r w:rsidRPr="00F257B6">
              <w:rPr>
                <w:rFonts w:asciiTheme="minorHAnsi" w:hAnsiTheme="minorHAnsi"/>
                <w:sz w:val="20"/>
                <w:szCs w:val="20"/>
              </w:rPr>
              <w:t>Letní filosofická škola</w:t>
            </w: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Typ předmětu</w:t>
            </w:r>
          </w:p>
        </w:tc>
        <w:tc>
          <w:tcPr>
            <w:tcW w:w="3406" w:type="dxa"/>
            <w:gridSpan w:val="4"/>
          </w:tcPr>
          <w:p w:rsidR="00E93705" w:rsidRPr="0028087A" w:rsidRDefault="00947C0A" w:rsidP="00ED58BA">
            <w:pPr>
              <w:rPr>
                <w:rFonts w:asciiTheme="minorHAnsi" w:hAnsiTheme="minorHAnsi"/>
                <w:sz w:val="20"/>
                <w:szCs w:val="20"/>
              </w:rPr>
            </w:pPr>
            <w:r>
              <w:rPr>
                <w:rFonts w:asciiTheme="minorHAnsi" w:hAnsiTheme="minorHAnsi"/>
                <w:sz w:val="20"/>
                <w:szCs w:val="20"/>
              </w:rPr>
              <w:t>povinně volitelný</w:t>
            </w:r>
          </w:p>
        </w:tc>
        <w:tc>
          <w:tcPr>
            <w:tcW w:w="2121" w:type="dxa"/>
            <w:gridSpan w:val="2"/>
            <w:shd w:val="clear" w:color="auto" w:fill="F7CAAC"/>
          </w:tcPr>
          <w:p w:rsidR="00E93705" w:rsidRPr="0028087A" w:rsidRDefault="00E93705" w:rsidP="00ED58BA">
            <w:pPr>
              <w:rPr>
                <w:rFonts w:asciiTheme="minorHAnsi" w:hAnsiTheme="minorHAnsi"/>
                <w:sz w:val="20"/>
                <w:szCs w:val="20"/>
              </w:rPr>
            </w:pPr>
            <w:r w:rsidRPr="0028087A">
              <w:rPr>
                <w:rFonts w:asciiTheme="minorHAnsi" w:hAnsiTheme="minorHAnsi"/>
                <w:b/>
                <w:sz w:val="20"/>
                <w:szCs w:val="20"/>
              </w:rPr>
              <w:t>doporučený ročník / semestr</w:t>
            </w:r>
          </w:p>
        </w:tc>
        <w:tc>
          <w:tcPr>
            <w:tcW w:w="709" w:type="dxa"/>
          </w:tcPr>
          <w:p w:rsidR="00E93705" w:rsidRPr="0028087A" w:rsidRDefault="00947C0A" w:rsidP="00ED58BA">
            <w:pPr>
              <w:rPr>
                <w:rFonts w:asciiTheme="minorHAnsi" w:hAnsiTheme="minorHAnsi"/>
                <w:sz w:val="20"/>
                <w:szCs w:val="20"/>
              </w:rPr>
            </w:pPr>
            <w:r>
              <w:rPr>
                <w:rFonts w:asciiTheme="minorHAnsi" w:hAnsiTheme="minorHAnsi"/>
                <w:sz w:val="20"/>
                <w:szCs w:val="20"/>
              </w:rPr>
              <w:t>LS</w:t>
            </w: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Rozsah studijního předmětu</w:t>
            </w:r>
          </w:p>
        </w:tc>
        <w:tc>
          <w:tcPr>
            <w:tcW w:w="1701" w:type="dxa"/>
            <w:gridSpan w:val="2"/>
          </w:tcPr>
          <w:p w:rsidR="00E93705" w:rsidRPr="0028087A" w:rsidRDefault="00ED58BA" w:rsidP="00ED58BA">
            <w:pPr>
              <w:rPr>
                <w:rFonts w:asciiTheme="minorHAnsi" w:hAnsiTheme="minorHAnsi"/>
                <w:sz w:val="20"/>
                <w:szCs w:val="20"/>
              </w:rPr>
            </w:pPr>
            <w:r>
              <w:rPr>
                <w:rFonts w:asciiTheme="minorHAnsi" w:hAnsiTheme="minorHAnsi"/>
                <w:noProof/>
                <w:sz w:val="20"/>
                <w:szCs w:val="20"/>
              </w:rPr>
              <w:t>40s</w:t>
            </w:r>
          </w:p>
        </w:tc>
        <w:tc>
          <w:tcPr>
            <w:tcW w:w="889"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 xml:space="preserve">hod. </w:t>
            </w:r>
          </w:p>
        </w:tc>
        <w:tc>
          <w:tcPr>
            <w:tcW w:w="816" w:type="dxa"/>
          </w:tcPr>
          <w:p w:rsidR="00E93705" w:rsidRPr="0028087A" w:rsidRDefault="00ED58BA" w:rsidP="00ED58BA">
            <w:pPr>
              <w:rPr>
                <w:rFonts w:asciiTheme="minorHAnsi" w:hAnsiTheme="minorHAnsi"/>
                <w:sz w:val="20"/>
                <w:szCs w:val="20"/>
              </w:rPr>
            </w:pPr>
            <w:r>
              <w:rPr>
                <w:rFonts w:asciiTheme="minorHAnsi" w:hAnsiTheme="minorHAnsi"/>
                <w:noProof/>
                <w:sz w:val="20"/>
                <w:szCs w:val="20"/>
              </w:rPr>
              <w:t>40</w:t>
            </w:r>
          </w:p>
        </w:tc>
        <w:tc>
          <w:tcPr>
            <w:tcW w:w="2121" w:type="dxa"/>
            <w:gridSpan w:val="2"/>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kreditů</w:t>
            </w:r>
          </w:p>
        </w:tc>
        <w:tc>
          <w:tcPr>
            <w:tcW w:w="709" w:type="dxa"/>
          </w:tcPr>
          <w:p w:rsidR="00E93705" w:rsidRPr="0028087A" w:rsidRDefault="00ED58BA" w:rsidP="00ED58BA">
            <w:pPr>
              <w:rPr>
                <w:rFonts w:asciiTheme="minorHAnsi" w:hAnsiTheme="minorHAnsi"/>
                <w:sz w:val="20"/>
                <w:szCs w:val="20"/>
              </w:rPr>
            </w:pPr>
            <w:r>
              <w:rPr>
                <w:rFonts w:asciiTheme="minorHAnsi" w:hAnsiTheme="minorHAnsi"/>
                <w:sz w:val="20"/>
                <w:szCs w:val="20"/>
              </w:rPr>
              <w:t>5</w:t>
            </w: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Prerekvizity, korekvizity, ekvivalence</w:t>
            </w:r>
          </w:p>
        </w:tc>
        <w:tc>
          <w:tcPr>
            <w:tcW w:w="6236" w:type="dxa"/>
            <w:gridSpan w:val="7"/>
          </w:tcPr>
          <w:p w:rsidR="00E93705" w:rsidRPr="0028087A" w:rsidRDefault="00E93705" w:rsidP="00ED58BA">
            <w:pPr>
              <w:rPr>
                <w:rFonts w:asciiTheme="minorHAnsi" w:hAnsiTheme="minorHAnsi"/>
                <w:sz w:val="20"/>
                <w:szCs w:val="20"/>
              </w:rPr>
            </w:pPr>
          </w:p>
        </w:tc>
      </w:tr>
      <w:tr w:rsidR="00E93705" w:rsidRPr="0028087A" w:rsidTr="00947C0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Způsob ověření studijních výsledků</w:t>
            </w:r>
          </w:p>
        </w:tc>
        <w:tc>
          <w:tcPr>
            <w:tcW w:w="3406" w:type="dxa"/>
            <w:gridSpan w:val="4"/>
          </w:tcPr>
          <w:p w:rsidR="00E93705" w:rsidRPr="0028087A" w:rsidRDefault="00ED58BA" w:rsidP="00ED58BA">
            <w:pPr>
              <w:rPr>
                <w:rFonts w:asciiTheme="minorHAnsi" w:hAnsiTheme="minorHAnsi"/>
                <w:sz w:val="20"/>
                <w:szCs w:val="20"/>
              </w:rPr>
            </w:pPr>
            <w:r>
              <w:rPr>
                <w:rFonts w:asciiTheme="minorHAnsi" w:hAnsiTheme="minorHAnsi"/>
                <w:noProof/>
                <w:sz w:val="20"/>
                <w:szCs w:val="20"/>
              </w:rPr>
              <w:t>zápočet</w:t>
            </w:r>
          </w:p>
        </w:tc>
        <w:tc>
          <w:tcPr>
            <w:tcW w:w="169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Forma výuky</w:t>
            </w:r>
          </w:p>
        </w:tc>
        <w:tc>
          <w:tcPr>
            <w:tcW w:w="1134" w:type="dxa"/>
            <w:gridSpan w:val="2"/>
          </w:tcPr>
          <w:p w:rsidR="00E93705" w:rsidRPr="0028087A" w:rsidRDefault="00ED58BA" w:rsidP="00ED58BA">
            <w:pPr>
              <w:rPr>
                <w:rFonts w:asciiTheme="minorHAnsi" w:hAnsiTheme="minorHAnsi"/>
                <w:sz w:val="20"/>
                <w:szCs w:val="20"/>
              </w:rPr>
            </w:pPr>
            <w:r>
              <w:rPr>
                <w:rFonts w:asciiTheme="minorHAnsi" w:hAnsiTheme="minorHAnsi"/>
                <w:noProof/>
                <w:sz w:val="20"/>
                <w:szCs w:val="20"/>
              </w:rPr>
              <w:t>s</w:t>
            </w:r>
            <w:r w:rsidR="00947C0A">
              <w:rPr>
                <w:rFonts w:asciiTheme="minorHAnsi" w:hAnsiTheme="minorHAnsi"/>
                <w:noProof/>
                <w:sz w:val="20"/>
                <w:szCs w:val="20"/>
              </w:rPr>
              <w:t>eminář</w:t>
            </w: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Forma způsobu ověření studijních výsledků a další požadavky na studenta</w:t>
            </w:r>
          </w:p>
        </w:tc>
        <w:tc>
          <w:tcPr>
            <w:tcW w:w="6236" w:type="dxa"/>
            <w:gridSpan w:val="7"/>
            <w:tcBorders>
              <w:bottom w:val="nil"/>
            </w:tcBorders>
          </w:tcPr>
          <w:p w:rsidR="00E93705" w:rsidRPr="0028087A" w:rsidRDefault="00ED58BA" w:rsidP="00ED58BA">
            <w:pPr>
              <w:rPr>
                <w:rFonts w:asciiTheme="minorHAnsi" w:hAnsiTheme="minorHAnsi"/>
                <w:sz w:val="20"/>
                <w:szCs w:val="20"/>
              </w:rPr>
            </w:pPr>
            <w:r>
              <w:rPr>
                <w:rFonts w:asciiTheme="minorHAnsi" w:hAnsiTheme="minorHAnsi"/>
                <w:noProof/>
                <w:sz w:val="20"/>
                <w:szCs w:val="20"/>
              </w:rPr>
              <w:t>kolokvium</w:t>
            </w:r>
          </w:p>
        </w:tc>
      </w:tr>
      <w:tr w:rsidR="00E93705" w:rsidRPr="0028087A" w:rsidTr="00ED58BA">
        <w:trPr>
          <w:trHeight w:val="227"/>
        </w:trPr>
        <w:tc>
          <w:tcPr>
            <w:tcW w:w="9322" w:type="dxa"/>
            <w:gridSpan w:val="8"/>
            <w:tcBorders>
              <w:top w:val="nil"/>
            </w:tcBorders>
          </w:tcPr>
          <w:p w:rsidR="00E93705" w:rsidRPr="0028087A" w:rsidRDefault="00E93705" w:rsidP="00ED58BA">
            <w:pPr>
              <w:rPr>
                <w:rFonts w:asciiTheme="minorHAnsi" w:hAnsiTheme="minorHAnsi"/>
                <w:sz w:val="20"/>
                <w:szCs w:val="20"/>
              </w:rPr>
            </w:pPr>
          </w:p>
        </w:tc>
      </w:tr>
      <w:tr w:rsidR="00E93705" w:rsidRPr="0028087A" w:rsidTr="00ED58BA">
        <w:trPr>
          <w:trHeight w:val="197"/>
        </w:trPr>
        <w:tc>
          <w:tcPr>
            <w:tcW w:w="3086" w:type="dxa"/>
            <w:tcBorders>
              <w:top w:val="nil"/>
            </w:tcBorders>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Garant předmětu</w:t>
            </w:r>
          </w:p>
        </w:tc>
        <w:tc>
          <w:tcPr>
            <w:tcW w:w="6236" w:type="dxa"/>
            <w:gridSpan w:val="7"/>
            <w:tcBorders>
              <w:top w:val="nil"/>
            </w:tcBorders>
          </w:tcPr>
          <w:p w:rsidR="00E93705" w:rsidRPr="0028087A" w:rsidRDefault="00E93705" w:rsidP="00ED58BA">
            <w:pPr>
              <w:rPr>
                <w:rFonts w:asciiTheme="minorHAnsi" w:hAnsiTheme="minorHAnsi"/>
                <w:sz w:val="20"/>
                <w:szCs w:val="20"/>
              </w:rPr>
            </w:pPr>
          </w:p>
        </w:tc>
      </w:tr>
      <w:tr w:rsidR="00E93705" w:rsidRPr="0028087A" w:rsidTr="00ED58BA">
        <w:trPr>
          <w:trHeight w:val="243"/>
        </w:trPr>
        <w:tc>
          <w:tcPr>
            <w:tcW w:w="3086" w:type="dxa"/>
            <w:tcBorders>
              <w:top w:val="nil"/>
            </w:tcBorders>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Zapojení garanta do výuky předmětu</w:t>
            </w:r>
          </w:p>
        </w:tc>
        <w:tc>
          <w:tcPr>
            <w:tcW w:w="6236" w:type="dxa"/>
            <w:gridSpan w:val="7"/>
            <w:tcBorders>
              <w:top w:val="nil"/>
            </w:tcBorders>
          </w:tcPr>
          <w:p w:rsidR="00E93705" w:rsidRPr="0028087A" w:rsidRDefault="00E93705" w:rsidP="00ED58BA">
            <w:pPr>
              <w:rPr>
                <w:rFonts w:asciiTheme="minorHAnsi" w:hAnsiTheme="minorHAnsi"/>
                <w:sz w:val="20"/>
                <w:szCs w:val="20"/>
              </w:rPr>
            </w:pP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Vyučující</w:t>
            </w:r>
          </w:p>
        </w:tc>
        <w:tc>
          <w:tcPr>
            <w:tcW w:w="6236" w:type="dxa"/>
            <w:gridSpan w:val="7"/>
            <w:tcBorders>
              <w:bottom w:val="nil"/>
            </w:tcBorders>
          </w:tcPr>
          <w:p w:rsidR="00E93705" w:rsidRPr="0028087A" w:rsidRDefault="00E93705" w:rsidP="00ED58BA">
            <w:pPr>
              <w:rPr>
                <w:rFonts w:asciiTheme="minorHAnsi" w:hAnsiTheme="minorHAnsi"/>
                <w:sz w:val="20"/>
                <w:szCs w:val="20"/>
              </w:rPr>
            </w:pPr>
          </w:p>
        </w:tc>
      </w:tr>
      <w:tr w:rsidR="00E93705" w:rsidRPr="0028087A" w:rsidTr="00ED58BA">
        <w:trPr>
          <w:trHeight w:val="554"/>
        </w:trPr>
        <w:tc>
          <w:tcPr>
            <w:tcW w:w="9322" w:type="dxa"/>
            <w:gridSpan w:val="8"/>
            <w:tcBorders>
              <w:top w:val="nil"/>
            </w:tcBorders>
          </w:tcPr>
          <w:p w:rsidR="00E93705" w:rsidRPr="0028087A" w:rsidRDefault="00947C0A" w:rsidP="00ED58BA">
            <w:pPr>
              <w:rPr>
                <w:rFonts w:asciiTheme="minorHAnsi" w:hAnsiTheme="minorHAnsi"/>
                <w:sz w:val="20"/>
                <w:szCs w:val="20"/>
              </w:rPr>
            </w:pPr>
            <w:r>
              <w:rPr>
                <w:rFonts w:asciiTheme="minorHAnsi" w:hAnsiTheme="minorHAnsi"/>
                <w:sz w:val="20"/>
                <w:szCs w:val="20"/>
              </w:rPr>
              <w:t>doc. Tomáš Machula, Ph.D., Th.D., doc. Daniel Heider, Ph.D., doc. Jakub Sirovátka, Dr.phil., Daniel Novotný, Ph.D., Lukáš Novák, Ph.D., PhDr. Vojtěch Šimek, Th.D. (všichni 100%)</w:t>
            </w: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Stručná anotace předmětu</w:t>
            </w:r>
          </w:p>
        </w:tc>
        <w:tc>
          <w:tcPr>
            <w:tcW w:w="6236" w:type="dxa"/>
            <w:gridSpan w:val="7"/>
            <w:tcBorders>
              <w:bottom w:val="nil"/>
            </w:tcBorders>
          </w:tcPr>
          <w:p w:rsidR="00ED58BA" w:rsidRPr="0028087A" w:rsidRDefault="00ED58BA" w:rsidP="00ED58BA">
            <w:pPr>
              <w:rPr>
                <w:rFonts w:asciiTheme="minorHAnsi" w:hAnsiTheme="minorHAnsi"/>
                <w:sz w:val="20"/>
                <w:szCs w:val="20"/>
              </w:rPr>
            </w:pPr>
          </w:p>
        </w:tc>
      </w:tr>
      <w:tr w:rsidR="00E93705" w:rsidRPr="0028087A" w:rsidTr="00ED58BA">
        <w:trPr>
          <w:trHeight w:val="340"/>
        </w:trPr>
        <w:tc>
          <w:tcPr>
            <w:tcW w:w="9322" w:type="dxa"/>
            <w:gridSpan w:val="8"/>
            <w:tcBorders>
              <w:top w:val="nil"/>
              <w:bottom w:val="single" w:sz="12" w:space="0" w:color="auto"/>
            </w:tcBorders>
          </w:tcPr>
          <w:p w:rsidR="00E93705" w:rsidRDefault="00ED58BA" w:rsidP="00947C0A">
            <w:pPr>
              <w:jc w:val="both"/>
              <w:rPr>
                <w:rFonts w:asciiTheme="minorHAnsi" w:hAnsiTheme="minorHAnsi"/>
                <w:sz w:val="20"/>
                <w:szCs w:val="20"/>
              </w:rPr>
            </w:pPr>
            <w:r>
              <w:rPr>
                <w:rFonts w:asciiTheme="minorHAnsi" w:hAnsiTheme="minorHAnsi"/>
                <w:sz w:val="20"/>
                <w:szCs w:val="20"/>
              </w:rPr>
              <w:t>Letní filosofická škola je blokové týdenní intenzivní soustředění probíhající na začátku července, které má jasně dané téma stanovené na začátku letního semestru. Téma je stanovováno s ohledem na potřeby studentů a</w:t>
            </w:r>
            <w:r w:rsidR="00947C0A">
              <w:rPr>
                <w:rFonts w:asciiTheme="minorHAnsi" w:hAnsiTheme="minorHAnsi"/>
                <w:sz w:val="20"/>
                <w:szCs w:val="20"/>
              </w:rPr>
              <w:t> </w:t>
            </w:r>
            <w:r>
              <w:rPr>
                <w:rFonts w:asciiTheme="minorHAnsi" w:hAnsiTheme="minorHAnsi"/>
                <w:sz w:val="20"/>
                <w:szCs w:val="20"/>
              </w:rPr>
              <w:t xml:space="preserve">možnosti vyučujících. Studenti dostanou předem materiály, tj. filosofické texty a metodické </w:t>
            </w:r>
            <w:r w:rsidR="00A67DC7">
              <w:rPr>
                <w:rFonts w:asciiTheme="minorHAnsi" w:hAnsiTheme="minorHAnsi"/>
                <w:sz w:val="20"/>
                <w:szCs w:val="20"/>
              </w:rPr>
              <w:t xml:space="preserve">pokyny k nim. </w:t>
            </w:r>
          </w:p>
          <w:p w:rsidR="00ED58BA" w:rsidRPr="0028087A" w:rsidRDefault="00ED58BA" w:rsidP="00947C0A">
            <w:pPr>
              <w:jc w:val="both"/>
              <w:rPr>
                <w:rFonts w:asciiTheme="minorHAnsi" w:hAnsiTheme="minorHAnsi"/>
                <w:sz w:val="20"/>
                <w:szCs w:val="20"/>
              </w:rPr>
            </w:pPr>
          </w:p>
        </w:tc>
      </w:tr>
      <w:tr w:rsidR="00E93705" w:rsidRPr="0028087A" w:rsidTr="00ED58BA">
        <w:trPr>
          <w:trHeight w:val="265"/>
        </w:trPr>
        <w:tc>
          <w:tcPr>
            <w:tcW w:w="3653" w:type="dxa"/>
            <w:gridSpan w:val="2"/>
            <w:tcBorders>
              <w:top w:val="nil"/>
            </w:tcBorders>
            <w:shd w:val="clear" w:color="auto" w:fill="F7CAAC"/>
          </w:tcPr>
          <w:p w:rsidR="00E93705" w:rsidRPr="0028087A" w:rsidRDefault="00E93705" w:rsidP="00ED58BA">
            <w:pPr>
              <w:rPr>
                <w:rFonts w:asciiTheme="minorHAnsi" w:hAnsiTheme="minorHAnsi"/>
                <w:sz w:val="20"/>
                <w:szCs w:val="20"/>
              </w:rPr>
            </w:pPr>
            <w:r w:rsidRPr="0028087A">
              <w:rPr>
                <w:rFonts w:asciiTheme="minorHAnsi" w:hAnsiTheme="minorHAnsi"/>
                <w:b/>
                <w:sz w:val="20"/>
                <w:szCs w:val="20"/>
              </w:rPr>
              <w:t>Studijní literatura a studijní pomůcky</w:t>
            </w:r>
          </w:p>
        </w:tc>
        <w:tc>
          <w:tcPr>
            <w:tcW w:w="5669" w:type="dxa"/>
            <w:gridSpan w:val="6"/>
            <w:tcBorders>
              <w:top w:val="nil"/>
              <w:bottom w:val="nil"/>
            </w:tcBorders>
          </w:tcPr>
          <w:p w:rsidR="00E93705" w:rsidRPr="0028087A" w:rsidRDefault="00E93705" w:rsidP="00ED58BA">
            <w:pPr>
              <w:rPr>
                <w:rFonts w:asciiTheme="minorHAnsi" w:hAnsiTheme="minorHAnsi"/>
                <w:sz w:val="20"/>
                <w:szCs w:val="20"/>
              </w:rPr>
            </w:pPr>
          </w:p>
        </w:tc>
      </w:tr>
      <w:tr w:rsidR="00E93705" w:rsidRPr="0028087A" w:rsidTr="00ED58BA">
        <w:trPr>
          <w:trHeight w:val="340"/>
        </w:trPr>
        <w:tc>
          <w:tcPr>
            <w:tcW w:w="9322" w:type="dxa"/>
            <w:gridSpan w:val="8"/>
            <w:tcBorders>
              <w:top w:val="nil"/>
            </w:tcBorders>
          </w:tcPr>
          <w:p w:rsidR="00E93705" w:rsidRPr="0028087A" w:rsidRDefault="00ED58BA" w:rsidP="00ED58BA">
            <w:pPr>
              <w:rPr>
                <w:rFonts w:asciiTheme="minorHAnsi" w:hAnsiTheme="minorHAnsi"/>
                <w:sz w:val="20"/>
                <w:szCs w:val="20"/>
              </w:rPr>
            </w:pPr>
            <w:r>
              <w:rPr>
                <w:rFonts w:asciiTheme="minorHAnsi" w:hAnsiTheme="minorHAnsi"/>
                <w:sz w:val="20"/>
                <w:szCs w:val="20"/>
              </w:rPr>
              <w:t>Studijní literatura se mění rok od roku podle zvoleného tématu letní školy.</w:t>
            </w:r>
          </w:p>
        </w:tc>
      </w:tr>
      <w:tr w:rsidR="00E93705" w:rsidRPr="0028087A" w:rsidTr="00ED58BA">
        <w:tc>
          <w:tcPr>
            <w:tcW w:w="9322" w:type="dxa"/>
            <w:gridSpan w:val="8"/>
            <w:tcBorders>
              <w:top w:val="single" w:sz="12" w:space="0" w:color="auto"/>
              <w:left w:val="single" w:sz="2" w:space="0" w:color="auto"/>
              <w:bottom w:val="single" w:sz="2" w:space="0" w:color="auto"/>
              <w:right w:val="single" w:sz="2" w:space="0" w:color="auto"/>
            </w:tcBorders>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Informace ke kombinované nebo distanční formě</w:t>
            </w:r>
          </w:p>
        </w:tc>
      </w:tr>
      <w:tr w:rsidR="00E93705" w:rsidRPr="0028087A" w:rsidTr="00ED58BA">
        <w:tc>
          <w:tcPr>
            <w:tcW w:w="4787" w:type="dxa"/>
            <w:gridSpan w:val="3"/>
            <w:tcBorders>
              <w:top w:val="single" w:sz="2" w:space="0" w:color="auto"/>
            </w:tcBorders>
            <w:shd w:val="clear" w:color="auto" w:fill="F7CAAC"/>
          </w:tcPr>
          <w:p w:rsidR="00E93705" w:rsidRPr="0028087A" w:rsidRDefault="00E93705" w:rsidP="00ED58BA">
            <w:pPr>
              <w:rPr>
                <w:rFonts w:asciiTheme="minorHAnsi" w:hAnsiTheme="minorHAnsi"/>
                <w:sz w:val="20"/>
                <w:szCs w:val="20"/>
              </w:rPr>
            </w:pPr>
            <w:r w:rsidRPr="0028087A">
              <w:rPr>
                <w:rFonts w:asciiTheme="minorHAnsi" w:hAnsiTheme="minorHAnsi"/>
                <w:b/>
                <w:sz w:val="20"/>
                <w:szCs w:val="20"/>
              </w:rPr>
              <w:t>Rozsah konzultací (soustředění)</w:t>
            </w:r>
          </w:p>
        </w:tc>
        <w:tc>
          <w:tcPr>
            <w:tcW w:w="889" w:type="dxa"/>
            <w:tcBorders>
              <w:top w:val="single" w:sz="2" w:space="0" w:color="auto"/>
            </w:tcBorders>
          </w:tcPr>
          <w:p w:rsidR="00E93705" w:rsidRPr="0028087A" w:rsidRDefault="00ED58BA" w:rsidP="00ED58BA">
            <w:pPr>
              <w:rPr>
                <w:rFonts w:asciiTheme="minorHAnsi" w:hAnsiTheme="minorHAnsi"/>
                <w:sz w:val="20"/>
                <w:szCs w:val="20"/>
              </w:rPr>
            </w:pPr>
            <w:r>
              <w:rPr>
                <w:rFonts w:asciiTheme="minorHAnsi" w:hAnsiTheme="minorHAnsi"/>
                <w:sz w:val="20"/>
                <w:szCs w:val="20"/>
              </w:rPr>
              <w:t>40</w:t>
            </w:r>
          </w:p>
        </w:tc>
        <w:tc>
          <w:tcPr>
            <w:tcW w:w="3646" w:type="dxa"/>
            <w:gridSpan w:val="4"/>
            <w:tcBorders>
              <w:top w:val="single" w:sz="2" w:space="0" w:color="auto"/>
            </w:tcBorders>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 xml:space="preserve">hodin </w:t>
            </w:r>
          </w:p>
        </w:tc>
      </w:tr>
      <w:tr w:rsidR="00E93705" w:rsidRPr="0028087A" w:rsidTr="00ED58BA">
        <w:tc>
          <w:tcPr>
            <w:tcW w:w="9322" w:type="dxa"/>
            <w:gridSpan w:val="8"/>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Informace o způsobu kontaktu s vyučujícím</w:t>
            </w:r>
          </w:p>
        </w:tc>
      </w:tr>
      <w:tr w:rsidR="00E93705" w:rsidRPr="0028087A" w:rsidTr="00ED58BA">
        <w:trPr>
          <w:trHeight w:val="680"/>
        </w:trPr>
        <w:tc>
          <w:tcPr>
            <w:tcW w:w="9322" w:type="dxa"/>
            <w:gridSpan w:val="8"/>
          </w:tcPr>
          <w:p w:rsidR="00E93705" w:rsidRPr="0028087A" w:rsidRDefault="00A67DC7" w:rsidP="00A67DC7">
            <w:pPr>
              <w:rPr>
                <w:rFonts w:asciiTheme="minorHAnsi" w:hAnsiTheme="minorHAnsi"/>
                <w:sz w:val="20"/>
                <w:szCs w:val="20"/>
              </w:rPr>
            </w:pPr>
            <w:r>
              <w:rPr>
                <w:rFonts w:asciiTheme="minorHAnsi" w:hAnsiTheme="minorHAnsi"/>
                <w:sz w:val="20"/>
                <w:szCs w:val="20"/>
              </w:rPr>
              <w:t>Studenti kombinovaného studia absolvují předmět stejným způsobem a ve stejném termínu jako studenti prezenčního studia.</w:t>
            </w:r>
          </w:p>
        </w:tc>
      </w:tr>
    </w:tbl>
    <w:p w:rsidR="00E93705" w:rsidRDefault="00E93705" w:rsidP="00E93705">
      <w:pPr>
        <w:rPr>
          <w:rFonts w:asciiTheme="minorHAnsi" w:hAnsiTheme="minorHAnsi"/>
          <w:sz w:val="20"/>
          <w:szCs w:val="20"/>
        </w:rPr>
      </w:pPr>
    </w:p>
    <w:p w:rsidR="000E43E1" w:rsidRDefault="000E43E1" w:rsidP="000E43E1">
      <w:pPr>
        <w:rPr>
          <w:sz w:val="20"/>
          <w:szCs w:val="20"/>
        </w:rPr>
      </w:pPr>
    </w:p>
    <w:p w:rsidR="00E93705" w:rsidRDefault="00E93705" w:rsidP="000E43E1">
      <w:pPr>
        <w:rPr>
          <w:sz w:val="20"/>
          <w:szCs w:val="20"/>
        </w:rPr>
      </w:pPr>
    </w:p>
    <w:p w:rsidR="00E93705" w:rsidRPr="0028087A" w:rsidRDefault="00E93705" w:rsidP="000E43E1">
      <w:pPr>
        <w:rPr>
          <w:sz w:val="20"/>
          <w:szCs w:val="20"/>
        </w:rPr>
        <w:sectPr w:rsidR="00E93705" w:rsidRPr="0028087A" w:rsidSect="00F64E0E">
          <w:footerReference w:type="even" r:id="rId90"/>
          <w:footerReference w:type="default" r:id="rId91"/>
          <w:footerReference w:type="first" r:id="rId92"/>
          <w:pgSz w:w="11906" w:h="16838"/>
          <w:pgMar w:top="1417" w:right="1417" w:bottom="1417" w:left="1417" w:header="708" w:footer="708" w:gutter="0"/>
          <w:pgNumType w:start="1"/>
          <w:cols w:space="708"/>
          <w:titlePg/>
          <w:docGrid w:linePitch="360"/>
        </w:sect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25"/>
        <w:gridCol w:w="709"/>
      </w:tblGrid>
      <w:tr w:rsidR="000E43E1" w:rsidRPr="00122D7B" w:rsidTr="0010481B">
        <w:tc>
          <w:tcPr>
            <w:tcW w:w="9322" w:type="dxa"/>
            <w:gridSpan w:val="8"/>
            <w:tcBorders>
              <w:bottom w:val="double" w:sz="4" w:space="0" w:color="auto"/>
            </w:tcBorders>
            <w:shd w:val="clear" w:color="auto" w:fill="BDD6EE"/>
          </w:tcPr>
          <w:p w:rsidR="000E43E1" w:rsidRPr="00122D7B" w:rsidRDefault="000E43E1" w:rsidP="0010481B">
            <w:pPr>
              <w:rPr>
                <w:rFonts w:asciiTheme="minorHAnsi" w:hAnsiTheme="minorHAnsi"/>
                <w:b/>
                <w:szCs w:val="20"/>
              </w:rPr>
            </w:pPr>
            <w:r w:rsidRPr="00122D7B">
              <w:rPr>
                <w:rFonts w:asciiTheme="minorHAnsi" w:hAnsiTheme="minorHAnsi"/>
                <w:szCs w:val="20"/>
              </w:rPr>
              <w:br w:type="page"/>
            </w:r>
            <w:r w:rsidRPr="00122D7B">
              <w:rPr>
                <w:rFonts w:asciiTheme="minorHAnsi" w:hAnsiTheme="minorHAnsi"/>
                <w:b/>
                <w:szCs w:val="20"/>
              </w:rPr>
              <w:t>B-III – Charakteristika studijního předmětu</w:t>
            </w:r>
          </w:p>
        </w:tc>
      </w:tr>
      <w:tr w:rsidR="000E43E1" w:rsidRPr="0028087A" w:rsidTr="0010481B">
        <w:tc>
          <w:tcPr>
            <w:tcW w:w="3086" w:type="dxa"/>
            <w:tcBorders>
              <w:top w:val="double" w:sz="4" w:space="0" w:color="auto"/>
            </w:tcBorders>
            <w:shd w:val="clear" w:color="auto" w:fill="F7CAAC"/>
          </w:tcPr>
          <w:p w:rsidR="000E43E1" w:rsidRPr="0028087A" w:rsidRDefault="000E43E1" w:rsidP="0010481B">
            <w:pPr>
              <w:rPr>
                <w:rFonts w:asciiTheme="minorHAnsi" w:hAnsiTheme="minorHAnsi"/>
                <w:b/>
                <w:sz w:val="20"/>
                <w:szCs w:val="20"/>
              </w:rPr>
            </w:pPr>
            <w:r w:rsidRPr="0028087A">
              <w:rPr>
                <w:rFonts w:asciiTheme="minorHAnsi" w:hAnsiTheme="minorHAnsi"/>
                <w:b/>
                <w:sz w:val="20"/>
                <w:szCs w:val="20"/>
              </w:rPr>
              <w:t>Název studijního předmětu</w:t>
            </w:r>
          </w:p>
        </w:tc>
        <w:tc>
          <w:tcPr>
            <w:tcW w:w="6236" w:type="dxa"/>
            <w:gridSpan w:val="7"/>
            <w:tcBorders>
              <w:top w:val="double" w:sz="4" w:space="0" w:color="auto"/>
            </w:tcBorders>
          </w:tcPr>
          <w:p w:rsidR="000E43E1" w:rsidRPr="00F257B6" w:rsidRDefault="000E43E1" w:rsidP="0010481B">
            <w:pPr>
              <w:rPr>
                <w:rFonts w:asciiTheme="minorHAnsi" w:hAnsiTheme="minorHAnsi"/>
                <w:sz w:val="20"/>
                <w:szCs w:val="20"/>
              </w:rPr>
            </w:pPr>
            <w:r w:rsidRPr="00F257B6">
              <w:rPr>
                <w:rFonts w:asciiTheme="minorHAnsi" w:hAnsiTheme="minorHAnsi"/>
                <w:noProof/>
                <w:sz w:val="20"/>
                <w:szCs w:val="20"/>
              </w:rPr>
              <w:t>Metafyzika</w:t>
            </w:r>
          </w:p>
        </w:tc>
      </w:tr>
      <w:tr w:rsidR="000E43E1" w:rsidRPr="0028087A" w:rsidTr="0010481B">
        <w:tc>
          <w:tcPr>
            <w:tcW w:w="3086" w:type="dxa"/>
            <w:shd w:val="clear" w:color="auto" w:fill="F7CAAC"/>
          </w:tcPr>
          <w:p w:rsidR="000E43E1" w:rsidRPr="0028087A" w:rsidRDefault="000E43E1" w:rsidP="0010481B">
            <w:pPr>
              <w:rPr>
                <w:rFonts w:asciiTheme="minorHAnsi" w:hAnsiTheme="minorHAnsi"/>
                <w:b/>
                <w:sz w:val="20"/>
                <w:szCs w:val="20"/>
              </w:rPr>
            </w:pPr>
            <w:r w:rsidRPr="0028087A">
              <w:rPr>
                <w:rFonts w:asciiTheme="minorHAnsi" w:hAnsiTheme="minorHAnsi"/>
                <w:b/>
                <w:sz w:val="20"/>
                <w:szCs w:val="20"/>
              </w:rPr>
              <w:t>Typ předmětu</w:t>
            </w:r>
          </w:p>
        </w:tc>
        <w:tc>
          <w:tcPr>
            <w:tcW w:w="3406" w:type="dxa"/>
            <w:gridSpan w:val="4"/>
          </w:tcPr>
          <w:p w:rsidR="0010481B" w:rsidRDefault="0010481B" w:rsidP="0010481B">
            <w:pPr>
              <w:rPr>
                <w:rFonts w:asciiTheme="minorHAnsi" w:hAnsiTheme="minorHAnsi"/>
                <w:noProof/>
                <w:sz w:val="20"/>
                <w:szCs w:val="20"/>
              </w:rPr>
            </w:pPr>
            <w:r>
              <w:rPr>
                <w:rFonts w:asciiTheme="minorHAnsi" w:hAnsiTheme="minorHAnsi"/>
                <w:noProof/>
                <w:sz w:val="20"/>
                <w:szCs w:val="20"/>
              </w:rPr>
              <w:t>p</w:t>
            </w:r>
            <w:r w:rsidRPr="0028087A">
              <w:rPr>
                <w:rFonts w:asciiTheme="minorHAnsi" w:hAnsiTheme="minorHAnsi"/>
                <w:noProof/>
                <w:sz w:val="20"/>
                <w:szCs w:val="20"/>
              </w:rPr>
              <w:t>ovinný</w:t>
            </w:r>
          </w:p>
          <w:p w:rsidR="000E43E1" w:rsidRPr="0028087A" w:rsidRDefault="0010481B" w:rsidP="0010481B">
            <w:pPr>
              <w:rPr>
                <w:rFonts w:asciiTheme="minorHAnsi" w:hAnsiTheme="minorHAnsi"/>
                <w:sz w:val="20"/>
                <w:szCs w:val="20"/>
              </w:rPr>
            </w:pPr>
            <w:r>
              <w:rPr>
                <w:rFonts w:asciiTheme="minorHAnsi" w:hAnsiTheme="minorHAnsi"/>
                <w:noProof/>
                <w:sz w:val="20"/>
                <w:szCs w:val="20"/>
              </w:rPr>
              <w:t>ZT pro všechny studijní plány</w:t>
            </w:r>
          </w:p>
        </w:tc>
        <w:tc>
          <w:tcPr>
            <w:tcW w:w="2121" w:type="dxa"/>
            <w:gridSpan w:val="2"/>
            <w:shd w:val="clear" w:color="auto" w:fill="F7CAAC"/>
          </w:tcPr>
          <w:p w:rsidR="000E43E1" w:rsidRPr="0028087A" w:rsidRDefault="000E43E1" w:rsidP="0010481B">
            <w:pPr>
              <w:rPr>
                <w:rFonts w:asciiTheme="minorHAnsi" w:hAnsiTheme="minorHAnsi"/>
                <w:sz w:val="20"/>
                <w:szCs w:val="20"/>
              </w:rPr>
            </w:pPr>
            <w:r w:rsidRPr="0028087A">
              <w:rPr>
                <w:rFonts w:asciiTheme="minorHAnsi" w:hAnsiTheme="minorHAnsi"/>
                <w:b/>
                <w:sz w:val="20"/>
                <w:szCs w:val="20"/>
              </w:rPr>
              <w:t>doporučený ročník / semestr</w:t>
            </w:r>
          </w:p>
        </w:tc>
        <w:tc>
          <w:tcPr>
            <w:tcW w:w="709" w:type="dxa"/>
          </w:tcPr>
          <w:p w:rsidR="000E43E1" w:rsidRPr="0028087A" w:rsidRDefault="000E43E1" w:rsidP="0010481B">
            <w:pPr>
              <w:rPr>
                <w:rFonts w:asciiTheme="minorHAnsi" w:hAnsiTheme="minorHAnsi"/>
                <w:sz w:val="20"/>
                <w:szCs w:val="20"/>
              </w:rPr>
            </w:pPr>
            <w:r w:rsidRPr="0028087A">
              <w:rPr>
                <w:rFonts w:asciiTheme="minorHAnsi" w:hAnsiTheme="minorHAnsi"/>
                <w:noProof/>
                <w:sz w:val="20"/>
                <w:szCs w:val="20"/>
              </w:rPr>
              <w:t>2/LS</w:t>
            </w:r>
          </w:p>
        </w:tc>
      </w:tr>
      <w:tr w:rsidR="000E43E1" w:rsidRPr="0028087A" w:rsidTr="0010481B">
        <w:tc>
          <w:tcPr>
            <w:tcW w:w="3086" w:type="dxa"/>
            <w:shd w:val="clear" w:color="auto" w:fill="F7CAAC"/>
          </w:tcPr>
          <w:p w:rsidR="000E43E1" w:rsidRPr="0028087A" w:rsidRDefault="000E43E1" w:rsidP="0010481B">
            <w:pPr>
              <w:rPr>
                <w:rFonts w:asciiTheme="minorHAnsi" w:hAnsiTheme="minorHAnsi"/>
                <w:b/>
                <w:sz w:val="20"/>
                <w:szCs w:val="20"/>
              </w:rPr>
            </w:pPr>
            <w:r w:rsidRPr="0028087A">
              <w:rPr>
                <w:rFonts w:asciiTheme="minorHAnsi" w:hAnsiTheme="minorHAnsi"/>
                <w:b/>
                <w:sz w:val="20"/>
                <w:szCs w:val="20"/>
              </w:rPr>
              <w:t>Rozsah studijního předmětu</w:t>
            </w:r>
          </w:p>
        </w:tc>
        <w:tc>
          <w:tcPr>
            <w:tcW w:w="1701" w:type="dxa"/>
            <w:gridSpan w:val="2"/>
          </w:tcPr>
          <w:p w:rsidR="000E43E1" w:rsidRPr="0028087A" w:rsidRDefault="000E43E1" w:rsidP="0010481B">
            <w:pPr>
              <w:rPr>
                <w:rFonts w:asciiTheme="minorHAnsi" w:hAnsiTheme="minorHAnsi"/>
                <w:sz w:val="20"/>
                <w:szCs w:val="20"/>
              </w:rPr>
            </w:pPr>
            <w:r w:rsidRPr="0028087A">
              <w:rPr>
                <w:rFonts w:asciiTheme="minorHAnsi" w:hAnsiTheme="minorHAnsi"/>
                <w:noProof/>
                <w:sz w:val="20"/>
                <w:szCs w:val="20"/>
              </w:rPr>
              <w:t>2</w:t>
            </w:r>
            <w:r w:rsidR="0010481B">
              <w:rPr>
                <w:rFonts w:asciiTheme="minorHAnsi" w:hAnsiTheme="minorHAnsi"/>
                <w:noProof/>
                <w:sz w:val="20"/>
                <w:szCs w:val="20"/>
              </w:rPr>
              <w:t>8</w:t>
            </w:r>
            <w:r w:rsidRPr="0028087A">
              <w:rPr>
                <w:rFonts w:asciiTheme="minorHAnsi" w:hAnsiTheme="minorHAnsi"/>
                <w:noProof/>
                <w:sz w:val="20"/>
                <w:szCs w:val="20"/>
              </w:rPr>
              <w:t>p</w:t>
            </w:r>
            <w:r w:rsidR="0010481B">
              <w:rPr>
                <w:rFonts w:asciiTheme="minorHAnsi" w:hAnsiTheme="minorHAnsi"/>
                <w:noProof/>
                <w:sz w:val="20"/>
                <w:szCs w:val="20"/>
              </w:rPr>
              <w:t>+28s</w:t>
            </w:r>
          </w:p>
        </w:tc>
        <w:tc>
          <w:tcPr>
            <w:tcW w:w="889" w:type="dxa"/>
            <w:shd w:val="clear" w:color="auto" w:fill="F7CAAC"/>
          </w:tcPr>
          <w:p w:rsidR="000E43E1" w:rsidRPr="0028087A" w:rsidRDefault="000E43E1" w:rsidP="0010481B">
            <w:pPr>
              <w:rPr>
                <w:rFonts w:asciiTheme="minorHAnsi" w:hAnsiTheme="minorHAnsi"/>
                <w:b/>
                <w:sz w:val="20"/>
                <w:szCs w:val="20"/>
              </w:rPr>
            </w:pPr>
            <w:r w:rsidRPr="0028087A">
              <w:rPr>
                <w:rFonts w:asciiTheme="minorHAnsi" w:hAnsiTheme="minorHAnsi"/>
                <w:b/>
                <w:sz w:val="20"/>
                <w:szCs w:val="20"/>
              </w:rPr>
              <w:t xml:space="preserve">hod. </w:t>
            </w:r>
          </w:p>
        </w:tc>
        <w:tc>
          <w:tcPr>
            <w:tcW w:w="816" w:type="dxa"/>
          </w:tcPr>
          <w:p w:rsidR="000E43E1" w:rsidRPr="0028087A" w:rsidRDefault="0010481B" w:rsidP="0010481B">
            <w:pPr>
              <w:rPr>
                <w:rFonts w:asciiTheme="minorHAnsi" w:hAnsiTheme="minorHAnsi"/>
                <w:sz w:val="20"/>
                <w:szCs w:val="20"/>
              </w:rPr>
            </w:pPr>
            <w:r>
              <w:rPr>
                <w:rFonts w:asciiTheme="minorHAnsi" w:hAnsiTheme="minorHAnsi"/>
                <w:noProof/>
                <w:sz w:val="20"/>
                <w:szCs w:val="20"/>
              </w:rPr>
              <w:t>56</w:t>
            </w:r>
          </w:p>
        </w:tc>
        <w:tc>
          <w:tcPr>
            <w:tcW w:w="2121" w:type="dxa"/>
            <w:gridSpan w:val="2"/>
            <w:shd w:val="clear" w:color="auto" w:fill="F7CAAC"/>
          </w:tcPr>
          <w:p w:rsidR="000E43E1" w:rsidRPr="0028087A" w:rsidRDefault="000E43E1" w:rsidP="0010481B">
            <w:pPr>
              <w:rPr>
                <w:rFonts w:asciiTheme="minorHAnsi" w:hAnsiTheme="minorHAnsi"/>
                <w:b/>
                <w:sz w:val="20"/>
                <w:szCs w:val="20"/>
              </w:rPr>
            </w:pPr>
            <w:r w:rsidRPr="0028087A">
              <w:rPr>
                <w:rFonts w:asciiTheme="minorHAnsi" w:hAnsiTheme="minorHAnsi"/>
                <w:b/>
                <w:sz w:val="20"/>
                <w:szCs w:val="20"/>
              </w:rPr>
              <w:t>kreditů</w:t>
            </w:r>
          </w:p>
        </w:tc>
        <w:tc>
          <w:tcPr>
            <w:tcW w:w="709" w:type="dxa"/>
          </w:tcPr>
          <w:p w:rsidR="000E43E1" w:rsidRPr="0028087A" w:rsidRDefault="000E43E1" w:rsidP="0010481B">
            <w:pPr>
              <w:rPr>
                <w:rFonts w:asciiTheme="minorHAnsi" w:hAnsiTheme="minorHAnsi"/>
                <w:sz w:val="20"/>
                <w:szCs w:val="20"/>
              </w:rPr>
            </w:pPr>
            <w:r w:rsidRPr="0028087A">
              <w:rPr>
                <w:rFonts w:asciiTheme="minorHAnsi" w:hAnsiTheme="minorHAnsi"/>
                <w:noProof/>
                <w:sz w:val="20"/>
                <w:szCs w:val="20"/>
              </w:rPr>
              <w:t>5</w:t>
            </w:r>
          </w:p>
        </w:tc>
      </w:tr>
      <w:tr w:rsidR="000E43E1" w:rsidRPr="0028087A" w:rsidTr="0010481B">
        <w:tc>
          <w:tcPr>
            <w:tcW w:w="3086" w:type="dxa"/>
            <w:shd w:val="clear" w:color="auto" w:fill="F7CAAC"/>
          </w:tcPr>
          <w:p w:rsidR="000E43E1" w:rsidRPr="0028087A" w:rsidRDefault="000E43E1" w:rsidP="0010481B">
            <w:pPr>
              <w:rPr>
                <w:rFonts w:asciiTheme="minorHAnsi" w:hAnsiTheme="minorHAnsi"/>
                <w:b/>
                <w:sz w:val="20"/>
                <w:szCs w:val="20"/>
              </w:rPr>
            </w:pPr>
            <w:r w:rsidRPr="0028087A">
              <w:rPr>
                <w:rFonts w:asciiTheme="minorHAnsi" w:hAnsiTheme="minorHAnsi"/>
                <w:b/>
                <w:sz w:val="20"/>
                <w:szCs w:val="20"/>
              </w:rPr>
              <w:t>Prerekvizity, korekvizity, ekvivalence</w:t>
            </w:r>
          </w:p>
        </w:tc>
        <w:tc>
          <w:tcPr>
            <w:tcW w:w="6236" w:type="dxa"/>
            <w:gridSpan w:val="7"/>
          </w:tcPr>
          <w:p w:rsidR="000E43E1" w:rsidRPr="0028087A" w:rsidRDefault="000E43E1" w:rsidP="0010481B">
            <w:pPr>
              <w:rPr>
                <w:rFonts w:asciiTheme="minorHAnsi" w:hAnsiTheme="minorHAnsi"/>
                <w:sz w:val="20"/>
                <w:szCs w:val="20"/>
              </w:rPr>
            </w:pPr>
          </w:p>
        </w:tc>
      </w:tr>
      <w:tr w:rsidR="000E43E1" w:rsidRPr="0028087A" w:rsidTr="00947C0A">
        <w:tc>
          <w:tcPr>
            <w:tcW w:w="3086" w:type="dxa"/>
            <w:shd w:val="clear" w:color="auto" w:fill="F7CAAC"/>
          </w:tcPr>
          <w:p w:rsidR="000E43E1" w:rsidRPr="0028087A" w:rsidRDefault="000E43E1" w:rsidP="0010481B">
            <w:pPr>
              <w:rPr>
                <w:rFonts w:asciiTheme="minorHAnsi" w:hAnsiTheme="minorHAnsi"/>
                <w:b/>
                <w:sz w:val="20"/>
                <w:szCs w:val="20"/>
              </w:rPr>
            </w:pPr>
            <w:r w:rsidRPr="0028087A">
              <w:rPr>
                <w:rFonts w:asciiTheme="minorHAnsi" w:hAnsiTheme="minorHAnsi"/>
                <w:b/>
                <w:sz w:val="20"/>
                <w:szCs w:val="20"/>
              </w:rPr>
              <w:t>Způsob ověření studijních výsledků</w:t>
            </w:r>
          </w:p>
        </w:tc>
        <w:tc>
          <w:tcPr>
            <w:tcW w:w="3406" w:type="dxa"/>
            <w:gridSpan w:val="4"/>
          </w:tcPr>
          <w:p w:rsidR="000E43E1" w:rsidRPr="0028087A" w:rsidRDefault="0010481B" w:rsidP="0010481B">
            <w:pPr>
              <w:rPr>
                <w:rFonts w:asciiTheme="minorHAnsi" w:hAnsiTheme="minorHAnsi"/>
                <w:sz w:val="20"/>
                <w:szCs w:val="20"/>
              </w:rPr>
            </w:pPr>
            <w:r>
              <w:rPr>
                <w:rFonts w:asciiTheme="minorHAnsi" w:hAnsiTheme="minorHAnsi"/>
                <w:noProof/>
                <w:sz w:val="20"/>
                <w:szCs w:val="20"/>
              </w:rPr>
              <w:t>zápočet, z</w:t>
            </w:r>
            <w:r w:rsidR="000E43E1" w:rsidRPr="0028087A">
              <w:rPr>
                <w:rFonts w:asciiTheme="minorHAnsi" w:hAnsiTheme="minorHAnsi"/>
                <w:noProof/>
                <w:sz w:val="20"/>
                <w:szCs w:val="20"/>
              </w:rPr>
              <w:t>kouška</w:t>
            </w:r>
          </w:p>
        </w:tc>
        <w:tc>
          <w:tcPr>
            <w:tcW w:w="1696" w:type="dxa"/>
            <w:shd w:val="clear" w:color="auto" w:fill="F7CAAC"/>
          </w:tcPr>
          <w:p w:rsidR="000E43E1" w:rsidRPr="0028087A" w:rsidRDefault="000E43E1" w:rsidP="0010481B">
            <w:pPr>
              <w:rPr>
                <w:rFonts w:asciiTheme="minorHAnsi" w:hAnsiTheme="minorHAnsi"/>
                <w:b/>
                <w:sz w:val="20"/>
                <w:szCs w:val="20"/>
              </w:rPr>
            </w:pPr>
            <w:r w:rsidRPr="0028087A">
              <w:rPr>
                <w:rFonts w:asciiTheme="minorHAnsi" w:hAnsiTheme="minorHAnsi"/>
                <w:b/>
                <w:sz w:val="20"/>
                <w:szCs w:val="20"/>
              </w:rPr>
              <w:t>Forma výuky</w:t>
            </w:r>
          </w:p>
        </w:tc>
        <w:tc>
          <w:tcPr>
            <w:tcW w:w="1134" w:type="dxa"/>
            <w:gridSpan w:val="2"/>
          </w:tcPr>
          <w:p w:rsidR="000E43E1" w:rsidRDefault="00947C0A" w:rsidP="0010481B">
            <w:pPr>
              <w:rPr>
                <w:rFonts w:asciiTheme="minorHAnsi" w:hAnsiTheme="minorHAnsi"/>
                <w:noProof/>
                <w:sz w:val="20"/>
                <w:szCs w:val="20"/>
              </w:rPr>
            </w:pPr>
            <w:r>
              <w:rPr>
                <w:rFonts w:asciiTheme="minorHAnsi" w:hAnsiTheme="minorHAnsi"/>
                <w:noProof/>
                <w:sz w:val="20"/>
                <w:szCs w:val="20"/>
              </w:rPr>
              <w:t>přednáška</w:t>
            </w:r>
          </w:p>
          <w:p w:rsidR="00947C0A" w:rsidRPr="0028087A" w:rsidRDefault="00947C0A" w:rsidP="0010481B">
            <w:pPr>
              <w:rPr>
                <w:rFonts w:asciiTheme="minorHAnsi" w:hAnsiTheme="minorHAnsi"/>
                <w:sz w:val="20"/>
                <w:szCs w:val="20"/>
              </w:rPr>
            </w:pPr>
            <w:r>
              <w:rPr>
                <w:rFonts w:asciiTheme="minorHAnsi" w:hAnsiTheme="minorHAnsi"/>
                <w:sz w:val="20"/>
                <w:szCs w:val="20"/>
              </w:rPr>
              <w:t>seminář</w:t>
            </w:r>
          </w:p>
        </w:tc>
      </w:tr>
      <w:tr w:rsidR="000E43E1" w:rsidRPr="0028087A" w:rsidTr="0010481B">
        <w:tc>
          <w:tcPr>
            <w:tcW w:w="3086" w:type="dxa"/>
            <w:shd w:val="clear" w:color="auto" w:fill="F7CAAC"/>
          </w:tcPr>
          <w:p w:rsidR="000E43E1" w:rsidRPr="0028087A" w:rsidRDefault="000E43E1" w:rsidP="0010481B">
            <w:pPr>
              <w:rPr>
                <w:rFonts w:asciiTheme="minorHAnsi" w:hAnsiTheme="minorHAnsi"/>
                <w:b/>
                <w:sz w:val="20"/>
                <w:szCs w:val="20"/>
              </w:rPr>
            </w:pPr>
            <w:r w:rsidRPr="0028087A">
              <w:rPr>
                <w:rFonts w:asciiTheme="minorHAnsi" w:hAnsiTheme="minorHAnsi"/>
                <w:b/>
                <w:sz w:val="20"/>
                <w:szCs w:val="20"/>
              </w:rPr>
              <w:t>Forma způsobu ověření studijních výsledků a další požadavky na studenta</w:t>
            </w:r>
          </w:p>
        </w:tc>
        <w:tc>
          <w:tcPr>
            <w:tcW w:w="6236" w:type="dxa"/>
            <w:gridSpan w:val="7"/>
            <w:tcBorders>
              <w:bottom w:val="nil"/>
            </w:tcBorders>
          </w:tcPr>
          <w:p w:rsidR="000E43E1" w:rsidRPr="0028087A" w:rsidRDefault="0010481B" w:rsidP="0010481B">
            <w:pPr>
              <w:rPr>
                <w:rFonts w:asciiTheme="minorHAnsi" w:hAnsiTheme="minorHAnsi"/>
                <w:sz w:val="20"/>
                <w:szCs w:val="20"/>
              </w:rPr>
            </w:pPr>
            <w:r>
              <w:rPr>
                <w:rFonts w:asciiTheme="minorHAnsi" w:hAnsiTheme="minorHAnsi"/>
                <w:noProof/>
                <w:sz w:val="20"/>
                <w:szCs w:val="20"/>
              </w:rPr>
              <w:t>k</w:t>
            </w:r>
            <w:r w:rsidR="000E43E1" w:rsidRPr="0028087A">
              <w:rPr>
                <w:rFonts w:asciiTheme="minorHAnsi" w:hAnsiTheme="minorHAnsi"/>
                <w:noProof/>
                <w:sz w:val="20"/>
                <w:szCs w:val="20"/>
              </w:rPr>
              <w:t>ombinovaná</w:t>
            </w:r>
          </w:p>
        </w:tc>
      </w:tr>
      <w:tr w:rsidR="000E43E1" w:rsidRPr="0028087A" w:rsidTr="0010481B">
        <w:trPr>
          <w:trHeight w:val="227"/>
        </w:trPr>
        <w:tc>
          <w:tcPr>
            <w:tcW w:w="9322" w:type="dxa"/>
            <w:gridSpan w:val="8"/>
            <w:tcBorders>
              <w:top w:val="nil"/>
            </w:tcBorders>
          </w:tcPr>
          <w:p w:rsidR="000E43E1" w:rsidRPr="0028087A" w:rsidRDefault="000E43E1" w:rsidP="0010481B">
            <w:pPr>
              <w:rPr>
                <w:rFonts w:asciiTheme="minorHAnsi" w:hAnsiTheme="minorHAnsi"/>
                <w:sz w:val="20"/>
                <w:szCs w:val="20"/>
              </w:rPr>
            </w:pPr>
          </w:p>
        </w:tc>
      </w:tr>
      <w:tr w:rsidR="000E43E1" w:rsidRPr="0028087A" w:rsidTr="0010481B">
        <w:trPr>
          <w:trHeight w:val="197"/>
        </w:trPr>
        <w:tc>
          <w:tcPr>
            <w:tcW w:w="3086" w:type="dxa"/>
            <w:tcBorders>
              <w:top w:val="nil"/>
            </w:tcBorders>
            <w:shd w:val="clear" w:color="auto" w:fill="F7CAAC"/>
          </w:tcPr>
          <w:p w:rsidR="000E43E1" w:rsidRPr="0028087A" w:rsidRDefault="000E43E1" w:rsidP="0010481B">
            <w:pPr>
              <w:rPr>
                <w:rFonts w:asciiTheme="minorHAnsi" w:hAnsiTheme="minorHAnsi"/>
                <w:b/>
                <w:sz w:val="20"/>
                <w:szCs w:val="20"/>
              </w:rPr>
            </w:pPr>
            <w:r w:rsidRPr="0028087A">
              <w:rPr>
                <w:rFonts w:asciiTheme="minorHAnsi" w:hAnsiTheme="minorHAnsi"/>
                <w:b/>
                <w:sz w:val="20"/>
                <w:szCs w:val="20"/>
              </w:rPr>
              <w:t>Garant předmětu</w:t>
            </w:r>
          </w:p>
        </w:tc>
        <w:tc>
          <w:tcPr>
            <w:tcW w:w="6236" w:type="dxa"/>
            <w:gridSpan w:val="7"/>
            <w:tcBorders>
              <w:top w:val="nil"/>
            </w:tcBorders>
          </w:tcPr>
          <w:p w:rsidR="000E43E1" w:rsidRPr="0028087A" w:rsidRDefault="000E43E1" w:rsidP="0010481B">
            <w:pPr>
              <w:rPr>
                <w:rFonts w:asciiTheme="minorHAnsi" w:hAnsiTheme="minorHAnsi"/>
                <w:sz w:val="20"/>
                <w:szCs w:val="20"/>
              </w:rPr>
            </w:pPr>
            <w:r w:rsidRPr="0028087A">
              <w:rPr>
                <w:rFonts w:asciiTheme="minorHAnsi" w:hAnsiTheme="minorHAnsi"/>
                <w:noProof/>
                <w:sz w:val="20"/>
                <w:szCs w:val="20"/>
              </w:rPr>
              <w:t>doc. Daniel Heider, Ph.D.</w:t>
            </w:r>
          </w:p>
        </w:tc>
      </w:tr>
      <w:tr w:rsidR="000E43E1" w:rsidRPr="0028087A" w:rsidTr="0010481B">
        <w:trPr>
          <w:trHeight w:val="243"/>
        </w:trPr>
        <w:tc>
          <w:tcPr>
            <w:tcW w:w="3086" w:type="dxa"/>
            <w:tcBorders>
              <w:top w:val="nil"/>
            </w:tcBorders>
            <w:shd w:val="clear" w:color="auto" w:fill="F7CAAC"/>
          </w:tcPr>
          <w:p w:rsidR="000E43E1" w:rsidRPr="0028087A" w:rsidRDefault="000E43E1" w:rsidP="0010481B">
            <w:pPr>
              <w:rPr>
                <w:rFonts w:asciiTheme="minorHAnsi" w:hAnsiTheme="minorHAnsi"/>
                <w:b/>
                <w:sz w:val="20"/>
                <w:szCs w:val="20"/>
              </w:rPr>
            </w:pPr>
            <w:r w:rsidRPr="0028087A">
              <w:rPr>
                <w:rFonts w:asciiTheme="minorHAnsi" w:hAnsiTheme="minorHAnsi"/>
                <w:b/>
                <w:sz w:val="20"/>
                <w:szCs w:val="20"/>
              </w:rPr>
              <w:t>Zapojení garanta do výuky předmětu</w:t>
            </w:r>
          </w:p>
        </w:tc>
        <w:tc>
          <w:tcPr>
            <w:tcW w:w="6236" w:type="dxa"/>
            <w:gridSpan w:val="7"/>
            <w:tcBorders>
              <w:top w:val="nil"/>
            </w:tcBorders>
          </w:tcPr>
          <w:p w:rsidR="000E43E1" w:rsidRPr="0028087A" w:rsidRDefault="00242647" w:rsidP="00947C0A">
            <w:pPr>
              <w:rPr>
                <w:rFonts w:asciiTheme="minorHAnsi" w:hAnsiTheme="minorHAnsi"/>
                <w:sz w:val="20"/>
                <w:szCs w:val="20"/>
              </w:rPr>
            </w:pPr>
            <w:r>
              <w:rPr>
                <w:rFonts w:asciiTheme="minorHAnsi" w:hAnsiTheme="minorHAnsi"/>
                <w:noProof/>
                <w:sz w:val="20"/>
                <w:szCs w:val="20"/>
              </w:rPr>
              <w:t>p</w:t>
            </w:r>
            <w:r w:rsidR="0010481B">
              <w:rPr>
                <w:rFonts w:asciiTheme="minorHAnsi" w:hAnsiTheme="minorHAnsi"/>
                <w:noProof/>
                <w:sz w:val="20"/>
                <w:szCs w:val="20"/>
              </w:rPr>
              <w:t>řednášející</w:t>
            </w:r>
            <w:r w:rsidR="00947C0A">
              <w:rPr>
                <w:rFonts w:asciiTheme="minorHAnsi" w:hAnsiTheme="minorHAnsi"/>
                <w:noProof/>
                <w:sz w:val="20"/>
                <w:szCs w:val="20"/>
              </w:rPr>
              <w:t>, 100%</w:t>
            </w:r>
          </w:p>
        </w:tc>
      </w:tr>
      <w:tr w:rsidR="000E43E1" w:rsidRPr="0028087A" w:rsidTr="0010481B">
        <w:tc>
          <w:tcPr>
            <w:tcW w:w="3086" w:type="dxa"/>
            <w:shd w:val="clear" w:color="auto" w:fill="F7CAAC"/>
          </w:tcPr>
          <w:p w:rsidR="000E43E1" w:rsidRPr="0028087A" w:rsidRDefault="000E43E1" w:rsidP="0010481B">
            <w:pPr>
              <w:rPr>
                <w:rFonts w:asciiTheme="minorHAnsi" w:hAnsiTheme="minorHAnsi"/>
                <w:b/>
                <w:sz w:val="20"/>
                <w:szCs w:val="20"/>
              </w:rPr>
            </w:pPr>
            <w:r w:rsidRPr="0028087A">
              <w:rPr>
                <w:rFonts w:asciiTheme="minorHAnsi" w:hAnsiTheme="minorHAnsi"/>
                <w:b/>
                <w:sz w:val="20"/>
                <w:szCs w:val="20"/>
              </w:rPr>
              <w:t>Vyučující</w:t>
            </w:r>
          </w:p>
        </w:tc>
        <w:tc>
          <w:tcPr>
            <w:tcW w:w="6236" w:type="dxa"/>
            <w:gridSpan w:val="7"/>
            <w:tcBorders>
              <w:bottom w:val="nil"/>
            </w:tcBorders>
          </w:tcPr>
          <w:p w:rsidR="000E43E1" w:rsidRDefault="000E43E1" w:rsidP="0010481B">
            <w:pPr>
              <w:rPr>
                <w:rFonts w:asciiTheme="minorHAnsi" w:hAnsiTheme="minorHAnsi"/>
                <w:noProof/>
                <w:sz w:val="20"/>
                <w:szCs w:val="20"/>
              </w:rPr>
            </w:pPr>
            <w:r w:rsidRPr="0028087A">
              <w:rPr>
                <w:rFonts w:asciiTheme="minorHAnsi" w:hAnsiTheme="minorHAnsi"/>
                <w:noProof/>
                <w:sz w:val="20"/>
                <w:szCs w:val="20"/>
              </w:rPr>
              <w:t>doc. Daniel Heider, Ph.D.</w:t>
            </w:r>
            <w:r w:rsidR="0010481B">
              <w:rPr>
                <w:rFonts w:asciiTheme="minorHAnsi" w:hAnsiTheme="minorHAnsi"/>
                <w:noProof/>
                <w:sz w:val="20"/>
                <w:szCs w:val="20"/>
              </w:rPr>
              <w:t xml:space="preserve"> (přednášky)</w:t>
            </w:r>
          </w:p>
          <w:p w:rsidR="0010481B" w:rsidRPr="0028087A" w:rsidRDefault="0010481B" w:rsidP="0010481B">
            <w:pPr>
              <w:rPr>
                <w:rFonts w:asciiTheme="minorHAnsi" w:hAnsiTheme="minorHAnsi"/>
                <w:sz w:val="20"/>
                <w:szCs w:val="20"/>
              </w:rPr>
            </w:pPr>
            <w:r>
              <w:rPr>
                <w:rFonts w:asciiTheme="minorHAnsi" w:hAnsiTheme="minorHAnsi"/>
                <w:noProof/>
                <w:sz w:val="20"/>
                <w:szCs w:val="20"/>
              </w:rPr>
              <w:t>doc. Tomáš Machula, Ph.D., Th.D. (seminář)</w:t>
            </w:r>
          </w:p>
        </w:tc>
      </w:tr>
      <w:tr w:rsidR="000E43E1" w:rsidRPr="0028087A" w:rsidTr="0010481B">
        <w:trPr>
          <w:trHeight w:val="554"/>
        </w:trPr>
        <w:tc>
          <w:tcPr>
            <w:tcW w:w="9322" w:type="dxa"/>
            <w:gridSpan w:val="8"/>
            <w:tcBorders>
              <w:top w:val="nil"/>
            </w:tcBorders>
          </w:tcPr>
          <w:p w:rsidR="000E43E1" w:rsidRPr="0028087A" w:rsidRDefault="000E43E1" w:rsidP="0010481B">
            <w:pPr>
              <w:rPr>
                <w:rFonts w:asciiTheme="minorHAnsi" w:hAnsiTheme="minorHAnsi"/>
                <w:sz w:val="20"/>
                <w:szCs w:val="20"/>
              </w:rPr>
            </w:pPr>
          </w:p>
        </w:tc>
      </w:tr>
      <w:tr w:rsidR="000E43E1" w:rsidRPr="0028087A" w:rsidTr="0010481B">
        <w:tc>
          <w:tcPr>
            <w:tcW w:w="3086" w:type="dxa"/>
            <w:shd w:val="clear" w:color="auto" w:fill="F7CAAC"/>
          </w:tcPr>
          <w:p w:rsidR="000E43E1" w:rsidRPr="0028087A" w:rsidRDefault="000E43E1" w:rsidP="0010481B">
            <w:pPr>
              <w:rPr>
                <w:rFonts w:asciiTheme="minorHAnsi" w:hAnsiTheme="minorHAnsi"/>
                <w:b/>
                <w:sz w:val="20"/>
                <w:szCs w:val="20"/>
              </w:rPr>
            </w:pPr>
            <w:r w:rsidRPr="0028087A">
              <w:rPr>
                <w:rFonts w:asciiTheme="minorHAnsi" w:hAnsiTheme="minorHAnsi"/>
                <w:b/>
                <w:sz w:val="20"/>
                <w:szCs w:val="20"/>
              </w:rPr>
              <w:t>Stručná anotace předmětu</w:t>
            </w:r>
          </w:p>
        </w:tc>
        <w:tc>
          <w:tcPr>
            <w:tcW w:w="6236" w:type="dxa"/>
            <w:gridSpan w:val="7"/>
            <w:tcBorders>
              <w:bottom w:val="nil"/>
            </w:tcBorders>
          </w:tcPr>
          <w:p w:rsidR="000E43E1" w:rsidRPr="0028087A" w:rsidRDefault="000E43E1" w:rsidP="0010481B">
            <w:pPr>
              <w:rPr>
                <w:rFonts w:asciiTheme="minorHAnsi" w:hAnsiTheme="minorHAnsi"/>
                <w:sz w:val="20"/>
                <w:szCs w:val="20"/>
              </w:rPr>
            </w:pPr>
          </w:p>
        </w:tc>
      </w:tr>
      <w:tr w:rsidR="000E43E1" w:rsidRPr="0028087A" w:rsidTr="0010481B">
        <w:trPr>
          <w:trHeight w:val="340"/>
        </w:trPr>
        <w:tc>
          <w:tcPr>
            <w:tcW w:w="9322" w:type="dxa"/>
            <w:gridSpan w:val="8"/>
            <w:tcBorders>
              <w:top w:val="nil"/>
              <w:bottom w:val="single" w:sz="12" w:space="0" w:color="auto"/>
            </w:tcBorders>
          </w:tcPr>
          <w:p w:rsidR="0010481B" w:rsidRDefault="000E43E1" w:rsidP="00947C0A">
            <w:pPr>
              <w:jc w:val="both"/>
              <w:rPr>
                <w:rFonts w:asciiTheme="minorHAnsi" w:hAnsiTheme="minorHAnsi"/>
                <w:noProof/>
                <w:sz w:val="20"/>
                <w:szCs w:val="20"/>
              </w:rPr>
            </w:pPr>
            <w:r w:rsidRPr="0028087A">
              <w:rPr>
                <w:rFonts w:asciiTheme="minorHAnsi" w:hAnsiTheme="minorHAnsi"/>
                <w:noProof/>
                <w:sz w:val="20"/>
                <w:szCs w:val="20"/>
              </w:rPr>
              <w:t>V přednáškách se probírají základy tradiční aristotelsko-scholastické metafyziky a základy současné analytické metafyziky. Mezi témata klasické metafyziky, která jsou přednášena patří otázka povahy a předmětu metafyziky, problém pojmu jsoucna a jeho tzv. transcendentálních vlastností. To vše je představováno v rámci různých tradičních filosofických scholastických škol (tomismus, scotismus, suarezianismus, nominalismus). Mezi témata ze současné analytické metafyziky autor zařazuje především témata týkající se povahy ontologické konstituce individua, problému univerzálií a modalit (možných světů).</w:t>
            </w:r>
          </w:p>
          <w:p w:rsidR="0010481B" w:rsidRPr="0010481B" w:rsidRDefault="000E43E1" w:rsidP="00947C0A">
            <w:pPr>
              <w:jc w:val="both"/>
              <w:rPr>
                <w:rFonts w:asciiTheme="minorHAnsi" w:hAnsiTheme="minorHAnsi"/>
                <w:b/>
                <w:noProof/>
                <w:sz w:val="20"/>
                <w:szCs w:val="20"/>
              </w:rPr>
            </w:pPr>
            <w:r w:rsidRPr="0010481B">
              <w:rPr>
                <w:rFonts w:asciiTheme="minorHAnsi" w:hAnsiTheme="minorHAnsi"/>
                <w:b/>
                <w:noProof/>
                <w:sz w:val="20"/>
                <w:szCs w:val="20"/>
              </w:rPr>
              <w:t>Témata přednášek:</w:t>
            </w:r>
          </w:p>
          <w:p w:rsidR="0010481B" w:rsidRDefault="000E43E1" w:rsidP="00947C0A">
            <w:pPr>
              <w:jc w:val="both"/>
              <w:rPr>
                <w:rFonts w:asciiTheme="minorHAnsi" w:hAnsiTheme="minorHAnsi"/>
                <w:noProof/>
                <w:sz w:val="20"/>
                <w:szCs w:val="20"/>
              </w:rPr>
            </w:pPr>
            <w:r w:rsidRPr="0028087A">
              <w:rPr>
                <w:rFonts w:asciiTheme="minorHAnsi" w:hAnsiTheme="minorHAnsi"/>
                <w:noProof/>
                <w:sz w:val="20"/>
                <w:szCs w:val="20"/>
              </w:rPr>
              <w:t>Úvod do ontologie (charakteristika metafyziky, její členění a vztah k ostatním vědám)</w:t>
            </w:r>
          </w:p>
          <w:p w:rsidR="0010481B" w:rsidRDefault="000E43E1" w:rsidP="00947C0A">
            <w:pPr>
              <w:jc w:val="both"/>
              <w:rPr>
                <w:rFonts w:asciiTheme="minorHAnsi" w:hAnsiTheme="minorHAnsi"/>
                <w:noProof/>
                <w:sz w:val="20"/>
                <w:szCs w:val="20"/>
              </w:rPr>
            </w:pPr>
            <w:r w:rsidRPr="0028087A">
              <w:rPr>
                <w:rFonts w:asciiTheme="minorHAnsi" w:hAnsiTheme="minorHAnsi"/>
                <w:noProof/>
                <w:sz w:val="20"/>
                <w:szCs w:val="20"/>
              </w:rPr>
              <w:t>Aristotelské kategorie (substance, kvalita, kvantita, relace)</w:t>
            </w:r>
          </w:p>
          <w:p w:rsidR="0010481B" w:rsidRDefault="000E43E1" w:rsidP="00947C0A">
            <w:pPr>
              <w:jc w:val="both"/>
              <w:rPr>
                <w:rFonts w:asciiTheme="minorHAnsi" w:hAnsiTheme="minorHAnsi"/>
                <w:noProof/>
                <w:sz w:val="20"/>
                <w:szCs w:val="20"/>
              </w:rPr>
            </w:pPr>
            <w:r w:rsidRPr="0028087A">
              <w:rPr>
                <w:rFonts w:asciiTheme="minorHAnsi" w:hAnsiTheme="minorHAnsi"/>
                <w:noProof/>
                <w:sz w:val="20"/>
                <w:szCs w:val="20"/>
              </w:rPr>
              <w:t>Kauzalita v aristotelsko-scholastické filosofii; (charakteristika čtyřech aristotelských příčin) a</w:t>
            </w:r>
            <w:r w:rsidR="00947C0A">
              <w:rPr>
                <w:rFonts w:asciiTheme="minorHAnsi" w:hAnsiTheme="minorHAnsi"/>
                <w:noProof/>
                <w:sz w:val="20"/>
                <w:szCs w:val="20"/>
              </w:rPr>
              <w:t> </w:t>
            </w:r>
            <w:r w:rsidRPr="0028087A">
              <w:rPr>
                <w:rFonts w:asciiTheme="minorHAnsi" w:hAnsiTheme="minorHAnsi"/>
                <w:noProof/>
                <w:sz w:val="20"/>
                <w:szCs w:val="20"/>
              </w:rPr>
              <w:t>v</w:t>
            </w:r>
            <w:r w:rsidR="00947C0A">
              <w:rPr>
                <w:rFonts w:asciiTheme="minorHAnsi" w:hAnsiTheme="minorHAnsi"/>
                <w:noProof/>
                <w:sz w:val="20"/>
                <w:szCs w:val="20"/>
              </w:rPr>
              <w:t> současné analytické ontologii</w:t>
            </w:r>
            <w:r w:rsidRPr="0028087A">
              <w:rPr>
                <w:rFonts w:asciiTheme="minorHAnsi" w:hAnsiTheme="minorHAnsi"/>
                <w:noProof/>
                <w:sz w:val="20"/>
                <w:szCs w:val="20"/>
              </w:rPr>
              <w:t xml:space="preserve"> (možná kritika současných humovsky orientovaných interpretací kauzality); aristotelsko-scholastické predikabilie</w:t>
            </w:r>
          </w:p>
          <w:p w:rsidR="0010481B" w:rsidRDefault="000E43E1" w:rsidP="00947C0A">
            <w:pPr>
              <w:jc w:val="both"/>
              <w:rPr>
                <w:rFonts w:asciiTheme="minorHAnsi" w:hAnsiTheme="minorHAnsi"/>
                <w:noProof/>
                <w:sz w:val="20"/>
                <w:szCs w:val="20"/>
              </w:rPr>
            </w:pPr>
            <w:r w:rsidRPr="0028087A">
              <w:rPr>
                <w:rFonts w:asciiTheme="minorHAnsi" w:hAnsiTheme="minorHAnsi"/>
                <w:noProof/>
                <w:sz w:val="20"/>
                <w:szCs w:val="20"/>
              </w:rPr>
              <w:t>Pojem jsoucna (v tomismu a scotismu)</w:t>
            </w:r>
          </w:p>
          <w:p w:rsidR="0010481B" w:rsidRDefault="000E43E1" w:rsidP="00947C0A">
            <w:pPr>
              <w:jc w:val="both"/>
              <w:rPr>
                <w:rFonts w:asciiTheme="minorHAnsi" w:hAnsiTheme="minorHAnsi"/>
                <w:noProof/>
                <w:sz w:val="20"/>
                <w:szCs w:val="20"/>
              </w:rPr>
            </w:pPr>
            <w:r w:rsidRPr="0028087A">
              <w:rPr>
                <w:rFonts w:asciiTheme="minorHAnsi" w:hAnsiTheme="minorHAnsi"/>
                <w:noProof/>
                <w:sz w:val="20"/>
                <w:szCs w:val="20"/>
              </w:rPr>
              <w:t>Suareziánské pojetí pojmu jsoucna</w:t>
            </w:r>
          </w:p>
          <w:p w:rsidR="0010481B" w:rsidRDefault="000E43E1" w:rsidP="00947C0A">
            <w:pPr>
              <w:jc w:val="both"/>
              <w:rPr>
                <w:rFonts w:asciiTheme="minorHAnsi" w:hAnsiTheme="minorHAnsi"/>
                <w:noProof/>
                <w:sz w:val="20"/>
                <w:szCs w:val="20"/>
              </w:rPr>
            </w:pPr>
            <w:r w:rsidRPr="0028087A">
              <w:rPr>
                <w:rFonts w:asciiTheme="minorHAnsi" w:hAnsiTheme="minorHAnsi"/>
                <w:noProof/>
                <w:sz w:val="20"/>
                <w:szCs w:val="20"/>
              </w:rPr>
              <w:t>Obecná teorie transcendentálních vlastností (Tomáš, Scotus, Suárez: Metafyzika jako scientia transcendens)</w:t>
            </w:r>
          </w:p>
          <w:p w:rsidR="0010481B" w:rsidRDefault="000E43E1" w:rsidP="00947C0A">
            <w:pPr>
              <w:jc w:val="both"/>
              <w:rPr>
                <w:rFonts w:asciiTheme="minorHAnsi" w:hAnsiTheme="minorHAnsi"/>
                <w:noProof/>
                <w:sz w:val="20"/>
                <w:szCs w:val="20"/>
              </w:rPr>
            </w:pPr>
            <w:r w:rsidRPr="0028087A">
              <w:rPr>
                <w:rFonts w:asciiTheme="minorHAnsi" w:hAnsiTheme="minorHAnsi"/>
                <w:noProof/>
                <w:sz w:val="20"/>
                <w:szCs w:val="20"/>
              </w:rPr>
              <w:t>Jednota jako transcendentální vlastnost jsoucna (důraz na suareziánskou koncepci na pozadí tomistické a</w:t>
            </w:r>
            <w:r w:rsidR="00947C0A">
              <w:rPr>
                <w:rFonts w:asciiTheme="minorHAnsi" w:hAnsiTheme="minorHAnsi"/>
                <w:noProof/>
                <w:sz w:val="20"/>
                <w:szCs w:val="20"/>
              </w:rPr>
              <w:t> </w:t>
            </w:r>
            <w:r w:rsidRPr="0028087A">
              <w:rPr>
                <w:rFonts w:asciiTheme="minorHAnsi" w:hAnsiTheme="minorHAnsi"/>
                <w:noProof/>
                <w:sz w:val="20"/>
                <w:szCs w:val="20"/>
              </w:rPr>
              <w:t>scotistické koncepce)</w:t>
            </w:r>
          </w:p>
          <w:p w:rsidR="0010481B" w:rsidRDefault="000E43E1" w:rsidP="00947C0A">
            <w:pPr>
              <w:jc w:val="both"/>
              <w:rPr>
                <w:rFonts w:asciiTheme="minorHAnsi" w:hAnsiTheme="minorHAnsi"/>
                <w:noProof/>
                <w:sz w:val="20"/>
                <w:szCs w:val="20"/>
              </w:rPr>
            </w:pPr>
            <w:r w:rsidRPr="0028087A">
              <w:rPr>
                <w:rFonts w:asciiTheme="minorHAnsi" w:hAnsiTheme="minorHAnsi"/>
                <w:noProof/>
                <w:sz w:val="20"/>
                <w:szCs w:val="20"/>
              </w:rPr>
              <w:t>Druh transcendentální jednoty: Univerzálie v současné analytické metafyzice (platónský realismus versus redukcionistický nominalismus)</w:t>
            </w:r>
          </w:p>
          <w:p w:rsidR="0010481B" w:rsidRDefault="000E43E1" w:rsidP="00947C0A">
            <w:pPr>
              <w:jc w:val="both"/>
              <w:rPr>
                <w:rFonts w:asciiTheme="minorHAnsi" w:hAnsiTheme="minorHAnsi"/>
                <w:noProof/>
                <w:sz w:val="20"/>
                <w:szCs w:val="20"/>
              </w:rPr>
            </w:pPr>
            <w:r w:rsidRPr="0028087A">
              <w:rPr>
                <w:rFonts w:asciiTheme="minorHAnsi" w:hAnsiTheme="minorHAnsi"/>
                <w:noProof/>
                <w:sz w:val="20"/>
                <w:szCs w:val="20"/>
              </w:rPr>
              <w:t>Problematika ontologické konstituce jednotlivin v synchronní perspektivě (teorie nahých substrátů, svazková teorie, aristotelská teorie)</w:t>
            </w:r>
          </w:p>
          <w:p w:rsidR="0010481B" w:rsidRDefault="000E43E1" w:rsidP="00947C0A">
            <w:pPr>
              <w:jc w:val="both"/>
              <w:rPr>
                <w:rFonts w:asciiTheme="minorHAnsi" w:hAnsiTheme="minorHAnsi"/>
                <w:noProof/>
                <w:sz w:val="20"/>
                <w:szCs w:val="20"/>
              </w:rPr>
            </w:pPr>
            <w:r w:rsidRPr="0028087A">
              <w:rPr>
                <w:rFonts w:asciiTheme="minorHAnsi" w:hAnsiTheme="minorHAnsi"/>
                <w:noProof/>
                <w:sz w:val="20"/>
                <w:szCs w:val="20"/>
              </w:rPr>
              <w:t>Modality v současné analytické ontologii (možné světy, výklad univerzálií prostřednictvím možných světů)</w:t>
            </w:r>
          </w:p>
          <w:p w:rsidR="0010481B" w:rsidRDefault="000E43E1" w:rsidP="00947C0A">
            <w:pPr>
              <w:jc w:val="both"/>
              <w:rPr>
                <w:rFonts w:asciiTheme="minorHAnsi" w:hAnsiTheme="minorHAnsi"/>
                <w:noProof/>
                <w:sz w:val="20"/>
                <w:szCs w:val="20"/>
              </w:rPr>
            </w:pPr>
            <w:r w:rsidRPr="0028087A">
              <w:rPr>
                <w:rFonts w:asciiTheme="minorHAnsi" w:hAnsiTheme="minorHAnsi"/>
                <w:noProof/>
                <w:sz w:val="20"/>
                <w:szCs w:val="20"/>
              </w:rPr>
              <w:t>Pravda a dobro jako transcendentální vlastnosti (důraz na tomistickou koncepci)</w:t>
            </w:r>
          </w:p>
          <w:p w:rsidR="000E43E1" w:rsidRDefault="000E43E1" w:rsidP="00947C0A">
            <w:pPr>
              <w:jc w:val="both"/>
              <w:rPr>
                <w:rFonts w:asciiTheme="minorHAnsi" w:hAnsiTheme="minorHAnsi"/>
                <w:noProof/>
                <w:sz w:val="20"/>
                <w:szCs w:val="20"/>
              </w:rPr>
            </w:pPr>
            <w:r w:rsidRPr="0028087A">
              <w:rPr>
                <w:rFonts w:asciiTheme="minorHAnsi" w:hAnsiTheme="minorHAnsi"/>
                <w:noProof/>
                <w:sz w:val="20"/>
                <w:szCs w:val="20"/>
              </w:rPr>
              <w:t>Ontologický status zla (pokračování v úvahách o Dobru jako transcendentální vlastnosti)</w:t>
            </w:r>
          </w:p>
          <w:p w:rsidR="0010481B" w:rsidRPr="0010481B" w:rsidRDefault="0010481B" w:rsidP="00947C0A">
            <w:pPr>
              <w:jc w:val="both"/>
              <w:rPr>
                <w:rFonts w:asciiTheme="minorHAnsi" w:hAnsiTheme="minorHAnsi"/>
                <w:b/>
                <w:noProof/>
                <w:sz w:val="20"/>
                <w:szCs w:val="20"/>
              </w:rPr>
            </w:pPr>
            <w:r w:rsidRPr="0010481B">
              <w:rPr>
                <w:rFonts w:asciiTheme="minorHAnsi" w:hAnsiTheme="minorHAnsi"/>
                <w:b/>
                <w:noProof/>
                <w:sz w:val="20"/>
                <w:szCs w:val="20"/>
              </w:rPr>
              <w:t>Témata seminářů:</w:t>
            </w:r>
          </w:p>
          <w:p w:rsidR="0010481B" w:rsidRDefault="000E43E1" w:rsidP="00947C0A">
            <w:pPr>
              <w:jc w:val="both"/>
              <w:rPr>
                <w:rFonts w:asciiTheme="minorHAnsi" w:hAnsiTheme="minorHAnsi"/>
                <w:noProof/>
                <w:sz w:val="20"/>
                <w:szCs w:val="20"/>
              </w:rPr>
            </w:pPr>
            <w:r w:rsidRPr="0028087A">
              <w:rPr>
                <w:rFonts w:asciiTheme="minorHAnsi" w:hAnsiTheme="minorHAnsi"/>
                <w:noProof/>
                <w:sz w:val="20"/>
                <w:szCs w:val="20"/>
              </w:rPr>
              <w:t>(v závorce jsou uvedeny strany Gilsonovy knihy)</w:t>
            </w:r>
          </w:p>
          <w:p w:rsidR="0010481B" w:rsidRDefault="000E43E1" w:rsidP="00947C0A">
            <w:pPr>
              <w:jc w:val="both"/>
              <w:rPr>
                <w:rFonts w:asciiTheme="minorHAnsi" w:hAnsiTheme="minorHAnsi"/>
                <w:noProof/>
                <w:sz w:val="20"/>
                <w:szCs w:val="20"/>
              </w:rPr>
            </w:pPr>
            <w:r w:rsidRPr="0028087A">
              <w:rPr>
                <w:rFonts w:asciiTheme="minorHAnsi" w:hAnsiTheme="minorHAnsi"/>
                <w:noProof/>
                <w:sz w:val="20"/>
                <w:szCs w:val="20"/>
              </w:rPr>
              <w:t>1. Parmenidés (13-23)</w:t>
            </w:r>
          </w:p>
          <w:p w:rsidR="0010481B" w:rsidRDefault="000E43E1" w:rsidP="00947C0A">
            <w:pPr>
              <w:jc w:val="both"/>
              <w:rPr>
                <w:rFonts w:asciiTheme="minorHAnsi" w:hAnsiTheme="minorHAnsi"/>
                <w:noProof/>
                <w:sz w:val="20"/>
                <w:szCs w:val="20"/>
              </w:rPr>
            </w:pPr>
            <w:r w:rsidRPr="0028087A">
              <w:rPr>
                <w:rFonts w:asciiTheme="minorHAnsi" w:hAnsiTheme="minorHAnsi"/>
                <w:noProof/>
                <w:sz w:val="20"/>
                <w:szCs w:val="20"/>
              </w:rPr>
              <w:t>2. Platón (23-34)</w:t>
            </w:r>
          </w:p>
          <w:p w:rsidR="0010481B" w:rsidRDefault="000E43E1" w:rsidP="00947C0A">
            <w:pPr>
              <w:jc w:val="both"/>
              <w:rPr>
                <w:rFonts w:asciiTheme="minorHAnsi" w:hAnsiTheme="minorHAnsi"/>
                <w:noProof/>
                <w:sz w:val="20"/>
                <w:szCs w:val="20"/>
              </w:rPr>
            </w:pPr>
            <w:r w:rsidRPr="0028087A">
              <w:rPr>
                <w:rFonts w:asciiTheme="minorHAnsi" w:hAnsiTheme="minorHAnsi"/>
                <w:noProof/>
                <w:sz w:val="20"/>
                <w:szCs w:val="20"/>
              </w:rPr>
              <w:t>3. Aristoteles (57-68)</w:t>
            </w:r>
          </w:p>
          <w:p w:rsidR="0010481B" w:rsidRDefault="000E43E1" w:rsidP="00947C0A">
            <w:pPr>
              <w:jc w:val="both"/>
              <w:rPr>
                <w:rFonts w:asciiTheme="minorHAnsi" w:hAnsiTheme="minorHAnsi"/>
                <w:noProof/>
                <w:sz w:val="20"/>
                <w:szCs w:val="20"/>
              </w:rPr>
            </w:pPr>
            <w:r w:rsidRPr="0028087A">
              <w:rPr>
                <w:rFonts w:asciiTheme="minorHAnsi" w:hAnsiTheme="minorHAnsi"/>
                <w:noProof/>
                <w:sz w:val="20"/>
                <w:szCs w:val="20"/>
              </w:rPr>
              <w:t>4. Averroes (68-79)</w:t>
            </w:r>
          </w:p>
          <w:p w:rsidR="0010481B" w:rsidRDefault="000E43E1" w:rsidP="00947C0A">
            <w:pPr>
              <w:jc w:val="both"/>
              <w:rPr>
                <w:rFonts w:asciiTheme="minorHAnsi" w:hAnsiTheme="minorHAnsi"/>
                <w:noProof/>
                <w:sz w:val="20"/>
                <w:szCs w:val="20"/>
              </w:rPr>
            </w:pPr>
            <w:r w:rsidRPr="0028087A">
              <w:rPr>
                <w:rFonts w:asciiTheme="minorHAnsi" w:hAnsiTheme="minorHAnsi"/>
                <w:noProof/>
                <w:sz w:val="20"/>
                <w:szCs w:val="20"/>
              </w:rPr>
              <w:t>5. Avicenna (92-103)</w:t>
            </w:r>
          </w:p>
          <w:p w:rsidR="0010481B" w:rsidRDefault="000E43E1" w:rsidP="00947C0A">
            <w:pPr>
              <w:jc w:val="both"/>
              <w:rPr>
                <w:rFonts w:asciiTheme="minorHAnsi" w:hAnsiTheme="minorHAnsi"/>
                <w:noProof/>
                <w:sz w:val="20"/>
                <w:szCs w:val="20"/>
              </w:rPr>
            </w:pPr>
            <w:r w:rsidRPr="0028087A">
              <w:rPr>
                <w:rFonts w:asciiTheme="minorHAnsi" w:hAnsiTheme="minorHAnsi"/>
                <w:noProof/>
                <w:sz w:val="20"/>
                <w:szCs w:val="20"/>
              </w:rPr>
              <w:t>6. Jan Duns Scotus (103-116)</w:t>
            </w:r>
          </w:p>
          <w:p w:rsidR="0010481B" w:rsidRDefault="000E43E1" w:rsidP="00947C0A">
            <w:pPr>
              <w:jc w:val="both"/>
              <w:rPr>
                <w:rFonts w:asciiTheme="minorHAnsi" w:hAnsiTheme="minorHAnsi"/>
                <w:noProof/>
                <w:sz w:val="20"/>
                <w:szCs w:val="20"/>
              </w:rPr>
            </w:pPr>
            <w:r w:rsidRPr="0028087A">
              <w:rPr>
                <w:rFonts w:asciiTheme="minorHAnsi" w:hAnsiTheme="minorHAnsi"/>
                <w:noProof/>
                <w:sz w:val="20"/>
                <w:szCs w:val="20"/>
              </w:rPr>
              <w:t>7. Suárez (116-128)</w:t>
            </w:r>
          </w:p>
          <w:p w:rsidR="0010481B" w:rsidRDefault="000E43E1" w:rsidP="00947C0A">
            <w:pPr>
              <w:jc w:val="both"/>
              <w:rPr>
                <w:rFonts w:asciiTheme="minorHAnsi" w:hAnsiTheme="minorHAnsi"/>
                <w:noProof/>
                <w:sz w:val="20"/>
                <w:szCs w:val="20"/>
              </w:rPr>
            </w:pPr>
            <w:r w:rsidRPr="0028087A">
              <w:rPr>
                <w:rFonts w:asciiTheme="minorHAnsi" w:hAnsiTheme="minorHAnsi"/>
                <w:noProof/>
                <w:sz w:val="20"/>
                <w:szCs w:val="20"/>
              </w:rPr>
              <w:t>8. Wolff a Kant (133-155)</w:t>
            </w:r>
          </w:p>
          <w:p w:rsidR="0010481B" w:rsidRDefault="000E43E1" w:rsidP="00947C0A">
            <w:pPr>
              <w:jc w:val="both"/>
              <w:rPr>
                <w:rFonts w:asciiTheme="minorHAnsi" w:hAnsiTheme="minorHAnsi"/>
                <w:noProof/>
                <w:sz w:val="20"/>
                <w:szCs w:val="20"/>
              </w:rPr>
            </w:pPr>
            <w:r w:rsidRPr="0028087A">
              <w:rPr>
                <w:rFonts w:asciiTheme="minorHAnsi" w:hAnsiTheme="minorHAnsi"/>
                <w:noProof/>
                <w:sz w:val="20"/>
                <w:szCs w:val="20"/>
              </w:rPr>
              <w:t>9. Hegel (155-165)</w:t>
            </w:r>
          </w:p>
          <w:p w:rsidR="0010481B" w:rsidRDefault="000E43E1" w:rsidP="00947C0A">
            <w:pPr>
              <w:jc w:val="both"/>
              <w:rPr>
                <w:rFonts w:asciiTheme="minorHAnsi" w:hAnsiTheme="minorHAnsi"/>
                <w:noProof/>
                <w:sz w:val="20"/>
                <w:szCs w:val="20"/>
              </w:rPr>
            </w:pPr>
            <w:r w:rsidRPr="0028087A">
              <w:rPr>
                <w:rFonts w:asciiTheme="minorHAnsi" w:hAnsiTheme="minorHAnsi"/>
                <w:noProof/>
                <w:sz w:val="20"/>
                <w:szCs w:val="20"/>
              </w:rPr>
              <w:t>10. Kierkegaard (165-178)</w:t>
            </w:r>
          </w:p>
          <w:p w:rsidR="0010481B" w:rsidRDefault="000E43E1" w:rsidP="00947C0A">
            <w:pPr>
              <w:jc w:val="both"/>
              <w:rPr>
                <w:rFonts w:asciiTheme="minorHAnsi" w:hAnsiTheme="minorHAnsi"/>
                <w:noProof/>
                <w:sz w:val="20"/>
                <w:szCs w:val="20"/>
              </w:rPr>
            </w:pPr>
            <w:r w:rsidRPr="0028087A">
              <w:rPr>
                <w:rFonts w:asciiTheme="minorHAnsi" w:hAnsiTheme="minorHAnsi"/>
                <w:noProof/>
                <w:sz w:val="20"/>
                <w:szCs w:val="20"/>
              </w:rPr>
              <w:t>Tomáš Akvinský (179-217)</w:t>
            </w:r>
          </w:p>
          <w:p w:rsidR="000E43E1" w:rsidRPr="0028087A" w:rsidRDefault="000E43E1" w:rsidP="00947C0A">
            <w:pPr>
              <w:jc w:val="both"/>
              <w:rPr>
                <w:rFonts w:asciiTheme="minorHAnsi" w:hAnsiTheme="minorHAnsi"/>
                <w:sz w:val="20"/>
                <w:szCs w:val="20"/>
              </w:rPr>
            </w:pPr>
            <w:r w:rsidRPr="0028087A">
              <w:rPr>
                <w:rFonts w:asciiTheme="minorHAnsi" w:hAnsiTheme="minorHAnsi"/>
                <w:noProof/>
                <w:sz w:val="20"/>
                <w:szCs w:val="20"/>
              </w:rPr>
              <w:t xml:space="preserve">Texty jsou dostupné v Moodlu. </w:t>
            </w:r>
          </w:p>
        </w:tc>
      </w:tr>
      <w:tr w:rsidR="000E43E1" w:rsidRPr="0028087A" w:rsidTr="0010481B">
        <w:trPr>
          <w:trHeight w:val="265"/>
        </w:trPr>
        <w:tc>
          <w:tcPr>
            <w:tcW w:w="3653" w:type="dxa"/>
            <w:gridSpan w:val="2"/>
            <w:tcBorders>
              <w:top w:val="nil"/>
            </w:tcBorders>
            <w:shd w:val="clear" w:color="auto" w:fill="F7CAAC"/>
          </w:tcPr>
          <w:p w:rsidR="000E43E1" w:rsidRPr="0028087A" w:rsidRDefault="000E43E1" w:rsidP="0010481B">
            <w:pPr>
              <w:rPr>
                <w:rFonts w:asciiTheme="minorHAnsi" w:hAnsiTheme="minorHAnsi"/>
                <w:sz w:val="20"/>
                <w:szCs w:val="20"/>
              </w:rPr>
            </w:pPr>
            <w:r w:rsidRPr="0028087A">
              <w:rPr>
                <w:rFonts w:asciiTheme="minorHAnsi" w:hAnsiTheme="minorHAnsi"/>
                <w:b/>
                <w:sz w:val="20"/>
                <w:szCs w:val="20"/>
              </w:rPr>
              <w:t>Studijní literatura a studijní pomůcky</w:t>
            </w:r>
          </w:p>
        </w:tc>
        <w:tc>
          <w:tcPr>
            <w:tcW w:w="5669" w:type="dxa"/>
            <w:gridSpan w:val="6"/>
            <w:tcBorders>
              <w:top w:val="nil"/>
              <w:bottom w:val="nil"/>
            </w:tcBorders>
          </w:tcPr>
          <w:p w:rsidR="000E43E1" w:rsidRPr="0028087A" w:rsidRDefault="000E43E1" w:rsidP="0010481B">
            <w:pPr>
              <w:rPr>
                <w:rFonts w:asciiTheme="minorHAnsi" w:hAnsiTheme="minorHAnsi"/>
                <w:sz w:val="20"/>
                <w:szCs w:val="20"/>
              </w:rPr>
            </w:pPr>
          </w:p>
        </w:tc>
      </w:tr>
      <w:tr w:rsidR="000E43E1" w:rsidRPr="0028087A" w:rsidTr="0010481B">
        <w:trPr>
          <w:trHeight w:val="340"/>
        </w:trPr>
        <w:tc>
          <w:tcPr>
            <w:tcW w:w="9322" w:type="dxa"/>
            <w:gridSpan w:val="8"/>
            <w:tcBorders>
              <w:top w:val="nil"/>
            </w:tcBorders>
          </w:tcPr>
          <w:p w:rsidR="004759AC" w:rsidRPr="004759AC" w:rsidRDefault="00947C0A" w:rsidP="004759AC">
            <w:pPr>
              <w:rPr>
                <w:rFonts w:asciiTheme="minorHAnsi" w:hAnsiTheme="minorHAnsi"/>
                <w:b/>
                <w:noProof/>
                <w:sz w:val="20"/>
                <w:szCs w:val="20"/>
              </w:rPr>
            </w:pPr>
            <w:r>
              <w:rPr>
                <w:rFonts w:asciiTheme="minorHAnsi" w:hAnsiTheme="minorHAnsi"/>
                <w:b/>
                <w:noProof/>
                <w:sz w:val="20"/>
                <w:szCs w:val="20"/>
              </w:rPr>
              <w:t>povinná</w:t>
            </w:r>
            <w:r w:rsidR="004759AC">
              <w:rPr>
                <w:rFonts w:asciiTheme="minorHAnsi" w:hAnsiTheme="minorHAnsi"/>
                <w:b/>
                <w:noProof/>
                <w:sz w:val="20"/>
                <w:szCs w:val="20"/>
              </w:rPr>
              <w:t>:</w:t>
            </w:r>
          </w:p>
          <w:p w:rsidR="004759AC" w:rsidRDefault="004759AC" w:rsidP="004759AC">
            <w:pPr>
              <w:rPr>
                <w:rFonts w:asciiTheme="minorHAnsi" w:hAnsiTheme="minorHAnsi"/>
                <w:noProof/>
                <w:sz w:val="20"/>
                <w:szCs w:val="20"/>
              </w:rPr>
            </w:pPr>
            <w:r w:rsidRPr="0028087A">
              <w:rPr>
                <w:rFonts w:asciiTheme="minorHAnsi" w:hAnsiTheme="minorHAnsi"/>
                <w:noProof/>
                <w:sz w:val="20"/>
                <w:szCs w:val="20"/>
              </w:rPr>
              <w:t xml:space="preserve">Heinrich Schmidinger. Úvod do metafyziky. Praha, 2012. </w:t>
            </w:r>
          </w:p>
          <w:p w:rsidR="004759AC" w:rsidRPr="004759AC" w:rsidRDefault="00947C0A" w:rsidP="0010481B">
            <w:pPr>
              <w:rPr>
                <w:rFonts w:asciiTheme="minorHAnsi" w:hAnsiTheme="minorHAnsi"/>
                <w:b/>
                <w:noProof/>
                <w:sz w:val="20"/>
                <w:szCs w:val="20"/>
              </w:rPr>
            </w:pPr>
            <w:r>
              <w:rPr>
                <w:rFonts w:asciiTheme="minorHAnsi" w:hAnsiTheme="minorHAnsi"/>
                <w:b/>
                <w:noProof/>
                <w:sz w:val="20"/>
                <w:szCs w:val="20"/>
              </w:rPr>
              <w:t>doporučená</w:t>
            </w:r>
            <w:r w:rsidR="004759AC">
              <w:rPr>
                <w:rFonts w:asciiTheme="minorHAnsi" w:hAnsiTheme="minorHAnsi"/>
                <w:b/>
                <w:noProof/>
                <w:sz w:val="20"/>
                <w:szCs w:val="20"/>
              </w:rPr>
              <w:t>:</w:t>
            </w:r>
          </w:p>
          <w:p w:rsidR="000E43E1" w:rsidRPr="0028087A" w:rsidRDefault="000E43E1" w:rsidP="0010481B">
            <w:pPr>
              <w:rPr>
                <w:rFonts w:asciiTheme="minorHAnsi" w:hAnsiTheme="minorHAnsi"/>
                <w:sz w:val="20"/>
                <w:szCs w:val="20"/>
              </w:rPr>
            </w:pPr>
            <w:r w:rsidRPr="0028087A">
              <w:rPr>
                <w:rFonts w:asciiTheme="minorHAnsi" w:hAnsiTheme="minorHAnsi"/>
                <w:noProof/>
                <w:sz w:val="20"/>
                <w:szCs w:val="20"/>
              </w:rPr>
              <w:t>Aristotelés. Metafyzika. Praha: P. Rezek, 2003.</w:t>
            </w:r>
          </w:p>
          <w:p w:rsidR="000E43E1" w:rsidRDefault="000E43E1" w:rsidP="0010481B">
            <w:pPr>
              <w:rPr>
                <w:rFonts w:asciiTheme="minorHAnsi" w:hAnsiTheme="minorHAnsi"/>
                <w:noProof/>
                <w:sz w:val="20"/>
                <w:szCs w:val="20"/>
              </w:rPr>
            </w:pPr>
            <w:r w:rsidRPr="0028087A">
              <w:rPr>
                <w:rFonts w:asciiTheme="minorHAnsi" w:hAnsiTheme="minorHAnsi"/>
                <w:noProof/>
                <w:sz w:val="20"/>
                <w:szCs w:val="20"/>
              </w:rPr>
              <w:t xml:space="preserve">Michael J. Loux. Metaphysics, a contemporary introduction. Routledge, London and New York, 2002. </w:t>
            </w:r>
          </w:p>
          <w:p w:rsidR="000E43E1" w:rsidRDefault="000E43E1" w:rsidP="0010481B">
            <w:pPr>
              <w:rPr>
                <w:rFonts w:asciiTheme="minorHAnsi" w:hAnsiTheme="minorHAnsi"/>
                <w:noProof/>
                <w:sz w:val="20"/>
                <w:szCs w:val="20"/>
              </w:rPr>
            </w:pPr>
            <w:r w:rsidRPr="0028087A">
              <w:rPr>
                <w:rFonts w:asciiTheme="minorHAnsi" w:hAnsiTheme="minorHAnsi"/>
                <w:noProof/>
                <w:sz w:val="20"/>
                <w:szCs w:val="20"/>
              </w:rPr>
              <w:t xml:space="preserve">Michal Chabada. </w:t>
            </w:r>
            <w:r w:rsidR="007A1C77">
              <w:rPr>
                <w:rFonts w:asciiTheme="minorHAnsi" w:hAnsiTheme="minorHAnsi"/>
                <w:noProof/>
                <w:sz w:val="20"/>
                <w:szCs w:val="20"/>
              </w:rPr>
              <w:t>Filoso</w:t>
            </w:r>
            <w:r w:rsidRPr="0028087A">
              <w:rPr>
                <w:rFonts w:asciiTheme="minorHAnsi" w:hAnsiTheme="minorHAnsi"/>
                <w:noProof/>
                <w:sz w:val="20"/>
                <w:szCs w:val="20"/>
              </w:rPr>
              <w:t xml:space="preserve">fické aspekty teológie Jána Dunse Scota. Bratislava, 2008. </w:t>
            </w:r>
          </w:p>
          <w:p w:rsidR="000E43E1" w:rsidRDefault="000E43E1" w:rsidP="0010481B">
            <w:pPr>
              <w:rPr>
                <w:rFonts w:asciiTheme="minorHAnsi" w:hAnsiTheme="minorHAnsi"/>
                <w:noProof/>
                <w:sz w:val="20"/>
                <w:szCs w:val="20"/>
              </w:rPr>
            </w:pPr>
            <w:r w:rsidRPr="0028087A">
              <w:rPr>
                <w:rFonts w:asciiTheme="minorHAnsi" w:hAnsiTheme="minorHAnsi"/>
                <w:noProof/>
                <w:sz w:val="20"/>
                <w:szCs w:val="20"/>
              </w:rPr>
              <w:t xml:space="preserve">Sousedík,S. Jan Duns Scotus a jeho čeští žáci. Vyšehrad, Praha, 1989. </w:t>
            </w:r>
          </w:p>
          <w:p w:rsidR="000E43E1" w:rsidRDefault="000E43E1" w:rsidP="0010481B">
            <w:pPr>
              <w:rPr>
                <w:rFonts w:asciiTheme="minorHAnsi" w:hAnsiTheme="minorHAnsi"/>
                <w:noProof/>
                <w:sz w:val="20"/>
                <w:szCs w:val="20"/>
              </w:rPr>
            </w:pPr>
            <w:r w:rsidRPr="0028087A">
              <w:rPr>
                <w:rFonts w:asciiTheme="minorHAnsi" w:hAnsiTheme="minorHAnsi"/>
                <w:noProof/>
                <w:sz w:val="20"/>
                <w:szCs w:val="20"/>
              </w:rPr>
              <w:t>Stanislav Sousedík. Jsoucno a bytí. Úvod do četby sv. Tomáše Akvinského. Křesťanská akademie, Praha, 1992.</w:t>
            </w:r>
          </w:p>
          <w:p w:rsidR="000E43E1" w:rsidRPr="000E43E1" w:rsidRDefault="000E43E1" w:rsidP="0010481B">
            <w:pPr>
              <w:rPr>
                <w:rFonts w:asciiTheme="minorHAnsi" w:hAnsiTheme="minorHAnsi"/>
                <w:b/>
                <w:noProof/>
                <w:sz w:val="20"/>
                <w:szCs w:val="20"/>
              </w:rPr>
            </w:pPr>
            <w:r>
              <w:rPr>
                <w:rFonts w:asciiTheme="minorHAnsi" w:hAnsiTheme="minorHAnsi"/>
                <w:b/>
                <w:noProof/>
                <w:sz w:val="20"/>
                <w:szCs w:val="20"/>
              </w:rPr>
              <w:t>literatura k semináři</w:t>
            </w:r>
          </w:p>
          <w:p w:rsidR="000E43E1" w:rsidRPr="0028087A" w:rsidRDefault="000E43E1" w:rsidP="0010481B">
            <w:pPr>
              <w:rPr>
                <w:rFonts w:asciiTheme="minorHAnsi" w:hAnsiTheme="minorHAnsi"/>
                <w:sz w:val="20"/>
                <w:szCs w:val="20"/>
              </w:rPr>
            </w:pPr>
            <w:r w:rsidRPr="0028087A">
              <w:rPr>
                <w:rFonts w:asciiTheme="minorHAnsi" w:hAnsiTheme="minorHAnsi"/>
                <w:noProof/>
                <w:sz w:val="20"/>
                <w:szCs w:val="20"/>
              </w:rPr>
              <w:t>Gilson, E. Bytí a někteří filosofové. Praha, 1997.</w:t>
            </w:r>
          </w:p>
        </w:tc>
      </w:tr>
      <w:tr w:rsidR="000E43E1" w:rsidRPr="0028087A" w:rsidTr="0010481B">
        <w:tc>
          <w:tcPr>
            <w:tcW w:w="9322" w:type="dxa"/>
            <w:gridSpan w:val="8"/>
            <w:tcBorders>
              <w:top w:val="single" w:sz="12" w:space="0" w:color="auto"/>
              <w:left w:val="single" w:sz="2" w:space="0" w:color="auto"/>
              <w:bottom w:val="single" w:sz="2" w:space="0" w:color="auto"/>
              <w:right w:val="single" w:sz="2" w:space="0" w:color="auto"/>
            </w:tcBorders>
            <w:shd w:val="clear" w:color="auto" w:fill="F7CAAC"/>
          </w:tcPr>
          <w:p w:rsidR="000E43E1" w:rsidRPr="0028087A" w:rsidRDefault="000E43E1" w:rsidP="0010481B">
            <w:pPr>
              <w:rPr>
                <w:rFonts w:asciiTheme="minorHAnsi" w:hAnsiTheme="minorHAnsi"/>
                <w:b/>
                <w:sz w:val="20"/>
                <w:szCs w:val="20"/>
              </w:rPr>
            </w:pPr>
            <w:r w:rsidRPr="0028087A">
              <w:rPr>
                <w:rFonts w:asciiTheme="minorHAnsi" w:hAnsiTheme="minorHAnsi"/>
                <w:b/>
                <w:sz w:val="20"/>
                <w:szCs w:val="20"/>
              </w:rPr>
              <w:t>Informace ke kombinované nebo distanční formě</w:t>
            </w:r>
          </w:p>
        </w:tc>
      </w:tr>
      <w:tr w:rsidR="000E43E1" w:rsidRPr="0028087A" w:rsidTr="0010481B">
        <w:tc>
          <w:tcPr>
            <w:tcW w:w="4787" w:type="dxa"/>
            <w:gridSpan w:val="3"/>
            <w:tcBorders>
              <w:top w:val="single" w:sz="2" w:space="0" w:color="auto"/>
            </w:tcBorders>
            <w:shd w:val="clear" w:color="auto" w:fill="F7CAAC"/>
          </w:tcPr>
          <w:p w:rsidR="000E43E1" w:rsidRPr="0028087A" w:rsidRDefault="000E43E1" w:rsidP="0010481B">
            <w:pPr>
              <w:rPr>
                <w:rFonts w:asciiTheme="minorHAnsi" w:hAnsiTheme="minorHAnsi"/>
                <w:sz w:val="20"/>
                <w:szCs w:val="20"/>
              </w:rPr>
            </w:pPr>
            <w:r w:rsidRPr="0028087A">
              <w:rPr>
                <w:rFonts w:asciiTheme="minorHAnsi" w:hAnsiTheme="minorHAnsi"/>
                <w:b/>
                <w:sz w:val="20"/>
                <w:szCs w:val="20"/>
              </w:rPr>
              <w:t>Rozsah konzultací (soustředění)</w:t>
            </w:r>
          </w:p>
        </w:tc>
        <w:tc>
          <w:tcPr>
            <w:tcW w:w="889" w:type="dxa"/>
            <w:tcBorders>
              <w:top w:val="single" w:sz="2" w:space="0" w:color="auto"/>
            </w:tcBorders>
          </w:tcPr>
          <w:p w:rsidR="000E43E1" w:rsidRPr="0028087A" w:rsidRDefault="0010481B" w:rsidP="0010481B">
            <w:pPr>
              <w:rPr>
                <w:rFonts w:asciiTheme="minorHAnsi" w:hAnsiTheme="minorHAnsi"/>
                <w:sz w:val="20"/>
                <w:szCs w:val="20"/>
              </w:rPr>
            </w:pPr>
            <w:r>
              <w:rPr>
                <w:rFonts w:asciiTheme="minorHAnsi" w:hAnsiTheme="minorHAnsi"/>
                <w:sz w:val="20"/>
                <w:szCs w:val="20"/>
              </w:rPr>
              <w:t>14-56</w:t>
            </w:r>
          </w:p>
        </w:tc>
        <w:tc>
          <w:tcPr>
            <w:tcW w:w="3646" w:type="dxa"/>
            <w:gridSpan w:val="4"/>
            <w:tcBorders>
              <w:top w:val="single" w:sz="2" w:space="0" w:color="auto"/>
            </w:tcBorders>
            <w:shd w:val="clear" w:color="auto" w:fill="F7CAAC"/>
          </w:tcPr>
          <w:p w:rsidR="000E43E1" w:rsidRPr="0028087A" w:rsidRDefault="000E43E1" w:rsidP="0010481B">
            <w:pPr>
              <w:rPr>
                <w:rFonts w:asciiTheme="minorHAnsi" w:hAnsiTheme="minorHAnsi"/>
                <w:b/>
                <w:sz w:val="20"/>
                <w:szCs w:val="20"/>
              </w:rPr>
            </w:pPr>
            <w:r w:rsidRPr="0028087A">
              <w:rPr>
                <w:rFonts w:asciiTheme="minorHAnsi" w:hAnsiTheme="minorHAnsi"/>
                <w:b/>
                <w:sz w:val="20"/>
                <w:szCs w:val="20"/>
              </w:rPr>
              <w:t xml:space="preserve">hodin </w:t>
            </w:r>
          </w:p>
        </w:tc>
      </w:tr>
      <w:tr w:rsidR="000E43E1" w:rsidRPr="0028087A" w:rsidTr="0010481B">
        <w:tc>
          <w:tcPr>
            <w:tcW w:w="9322" w:type="dxa"/>
            <w:gridSpan w:val="8"/>
            <w:shd w:val="clear" w:color="auto" w:fill="F7CAAC"/>
          </w:tcPr>
          <w:p w:rsidR="000E43E1" w:rsidRPr="0028087A" w:rsidRDefault="000E43E1" w:rsidP="0010481B">
            <w:pPr>
              <w:rPr>
                <w:rFonts w:asciiTheme="minorHAnsi" w:hAnsiTheme="minorHAnsi"/>
                <w:b/>
                <w:sz w:val="20"/>
                <w:szCs w:val="20"/>
              </w:rPr>
            </w:pPr>
            <w:r w:rsidRPr="0028087A">
              <w:rPr>
                <w:rFonts w:asciiTheme="minorHAnsi" w:hAnsiTheme="minorHAnsi"/>
                <w:b/>
                <w:sz w:val="20"/>
                <w:szCs w:val="20"/>
              </w:rPr>
              <w:t>Informace o způsobu kontaktu s vyučujícím</w:t>
            </w:r>
          </w:p>
        </w:tc>
      </w:tr>
      <w:tr w:rsidR="000E43E1" w:rsidRPr="0028087A" w:rsidTr="0010481B">
        <w:trPr>
          <w:trHeight w:val="680"/>
        </w:trPr>
        <w:tc>
          <w:tcPr>
            <w:tcW w:w="9322" w:type="dxa"/>
            <w:gridSpan w:val="8"/>
          </w:tcPr>
          <w:p w:rsidR="000E43E1" w:rsidRPr="0028087A" w:rsidRDefault="0010481B" w:rsidP="0010481B">
            <w:pPr>
              <w:rPr>
                <w:rFonts w:asciiTheme="minorHAnsi" w:hAnsiTheme="minorHAnsi"/>
                <w:sz w:val="20"/>
                <w:szCs w:val="20"/>
              </w:rPr>
            </w:pPr>
            <w:r>
              <w:rPr>
                <w:rFonts w:asciiTheme="minorHAnsi" w:hAnsiTheme="minorHAnsi"/>
                <w:sz w:val="20"/>
                <w:szCs w:val="20"/>
              </w:rPr>
              <w:t>Přímé konzultace s vyučujícím, využití Moodle kurzu.</w:t>
            </w:r>
          </w:p>
        </w:tc>
      </w:tr>
    </w:tbl>
    <w:p w:rsidR="00D72C69" w:rsidRDefault="00D72C69" w:rsidP="00D72C69">
      <w:pPr>
        <w:rPr>
          <w:rFonts w:asciiTheme="minorHAnsi" w:hAnsiTheme="minorHAnsi"/>
          <w:sz w:val="20"/>
          <w:szCs w:val="20"/>
        </w:rPr>
      </w:pPr>
    </w:p>
    <w:p w:rsidR="00E93705" w:rsidRDefault="00E93705" w:rsidP="00E93705">
      <w:pPr>
        <w:rPr>
          <w:rFonts w:asciiTheme="minorHAnsi" w:hAnsiTheme="minorHAnsi"/>
          <w:sz w:val="20"/>
          <w:szCs w:val="20"/>
        </w:rPr>
      </w:pPr>
    </w:p>
    <w:p w:rsidR="00E93705" w:rsidRPr="0028087A" w:rsidRDefault="00E93705" w:rsidP="00E93705">
      <w:pPr>
        <w:rPr>
          <w:rFonts w:asciiTheme="minorHAnsi" w:hAnsiTheme="minorHAnsi"/>
          <w:sz w:val="20"/>
          <w:szCs w:val="20"/>
        </w:rPr>
        <w:sectPr w:rsidR="00E93705" w:rsidRPr="0028087A" w:rsidSect="00F64E0E">
          <w:footerReference w:type="even" r:id="rId93"/>
          <w:footerReference w:type="default" r:id="rId94"/>
          <w:footerReference w:type="first" r:id="rId95"/>
          <w:pgSz w:w="11906" w:h="16838"/>
          <w:pgMar w:top="1417" w:right="1417" w:bottom="1417" w:left="1417" w:header="708" w:footer="708" w:gutter="0"/>
          <w:pgNumType w:start="1"/>
          <w:cols w:space="708"/>
          <w:titlePg/>
          <w:docGrid w:linePitch="360"/>
        </w:sect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25"/>
        <w:gridCol w:w="709"/>
      </w:tblGrid>
      <w:tr w:rsidR="00D72C69" w:rsidRPr="00122D7B" w:rsidTr="001B5471">
        <w:tc>
          <w:tcPr>
            <w:tcW w:w="9322" w:type="dxa"/>
            <w:gridSpan w:val="8"/>
            <w:tcBorders>
              <w:bottom w:val="double" w:sz="4" w:space="0" w:color="auto"/>
            </w:tcBorders>
            <w:shd w:val="clear" w:color="auto" w:fill="BDD6EE"/>
          </w:tcPr>
          <w:p w:rsidR="00D72C69" w:rsidRPr="00122D7B" w:rsidRDefault="00D72C69" w:rsidP="00D72C69">
            <w:pPr>
              <w:rPr>
                <w:rFonts w:asciiTheme="minorHAnsi" w:hAnsiTheme="minorHAnsi"/>
                <w:b/>
                <w:szCs w:val="20"/>
              </w:rPr>
            </w:pPr>
            <w:r w:rsidRPr="00122D7B">
              <w:rPr>
                <w:rFonts w:asciiTheme="minorHAnsi" w:hAnsiTheme="minorHAnsi"/>
                <w:szCs w:val="20"/>
              </w:rPr>
              <w:br w:type="page"/>
            </w:r>
            <w:r w:rsidRPr="00122D7B">
              <w:rPr>
                <w:rFonts w:asciiTheme="minorHAnsi" w:hAnsiTheme="minorHAnsi"/>
                <w:b/>
                <w:szCs w:val="20"/>
              </w:rPr>
              <w:t>B-III – Charakteristika studijního předmětu</w:t>
            </w:r>
          </w:p>
        </w:tc>
      </w:tr>
      <w:tr w:rsidR="00D72C69" w:rsidRPr="0028087A" w:rsidTr="001B5471">
        <w:tc>
          <w:tcPr>
            <w:tcW w:w="3086" w:type="dxa"/>
            <w:tcBorders>
              <w:top w:val="double" w:sz="4" w:space="0" w:color="auto"/>
            </w:tcBorders>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Název studijního předmětu</w:t>
            </w:r>
          </w:p>
        </w:tc>
        <w:tc>
          <w:tcPr>
            <w:tcW w:w="6236" w:type="dxa"/>
            <w:gridSpan w:val="7"/>
            <w:tcBorders>
              <w:top w:val="double" w:sz="4" w:space="0" w:color="auto"/>
            </w:tcBorders>
          </w:tcPr>
          <w:p w:rsidR="00D72C69" w:rsidRPr="00F257B6" w:rsidRDefault="00242647" w:rsidP="00D72C69">
            <w:pPr>
              <w:rPr>
                <w:rFonts w:asciiTheme="minorHAnsi" w:hAnsiTheme="minorHAnsi"/>
                <w:sz w:val="20"/>
                <w:szCs w:val="20"/>
              </w:rPr>
            </w:pPr>
            <w:r w:rsidRPr="00242647">
              <w:rPr>
                <w:rFonts w:asciiTheme="minorHAnsi" w:hAnsiTheme="minorHAnsi"/>
                <w:noProof/>
                <w:sz w:val="20"/>
                <w:szCs w:val="20"/>
              </w:rPr>
              <w:t>Seminář: Platón a platonismus</w:t>
            </w:r>
          </w:p>
        </w:tc>
      </w:tr>
      <w:tr w:rsidR="00D72C69" w:rsidRPr="0028087A" w:rsidTr="001B5471">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Typ předmětu</w:t>
            </w:r>
          </w:p>
        </w:tc>
        <w:tc>
          <w:tcPr>
            <w:tcW w:w="3406" w:type="dxa"/>
            <w:gridSpan w:val="4"/>
          </w:tcPr>
          <w:p w:rsidR="00D72C69" w:rsidRPr="0028087A" w:rsidRDefault="0049067A" w:rsidP="00D72C69">
            <w:pPr>
              <w:rPr>
                <w:rFonts w:asciiTheme="minorHAnsi" w:hAnsiTheme="minorHAnsi"/>
                <w:sz w:val="20"/>
                <w:szCs w:val="20"/>
              </w:rPr>
            </w:pPr>
            <w:r>
              <w:rPr>
                <w:rFonts w:asciiTheme="minorHAnsi" w:hAnsiTheme="minorHAnsi"/>
                <w:noProof/>
                <w:sz w:val="20"/>
                <w:szCs w:val="20"/>
              </w:rPr>
              <w:t>p</w:t>
            </w:r>
            <w:r w:rsidR="00D72C69" w:rsidRPr="0028087A">
              <w:rPr>
                <w:rFonts w:asciiTheme="minorHAnsi" w:hAnsiTheme="minorHAnsi"/>
                <w:noProof/>
                <w:sz w:val="20"/>
                <w:szCs w:val="20"/>
              </w:rPr>
              <w:t>ovinně volitelný</w:t>
            </w:r>
          </w:p>
        </w:tc>
        <w:tc>
          <w:tcPr>
            <w:tcW w:w="2121" w:type="dxa"/>
            <w:gridSpan w:val="2"/>
            <w:shd w:val="clear" w:color="auto" w:fill="F7CAAC"/>
          </w:tcPr>
          <w:p w:rsidR="00D72C69" w:rsidRPr="0028087A" w:rsidRDefault="00D72C69" w:rsidP="00D72C69">
            <w:pPr>
              <w:rPr>
                <w:rFonts w:asciiTheme="minorHAnsi" w:hAnsiTheme="minorHAnsi"/>
                <w:sz w:val="20"/>
                <w:szCs w:val="20"/>
              </w:rPr>
            </w:pPr>
            <w:r w:rsidRPr="0028087A">
              <w:rPr>
                <w:rFonts w:asciiTheme="minorHAnsi" w:hAnsiTheme="minorHAnsi"/>
                <w:b/>
                <w:sz w:val="20"/>
                <w:szCs w:val="20"/>
              </w:rPr>
              <w:t>doporučený ročník / semestr</w:t>
            </w:r>
          </w:p>
        </w:tc>
        <w:tc>
          <w:tcPr>
            <w:tcW w:w="709" w:type="dxa"/>
          </w:tcPr>
          <w:p w:rsidR="00D72C69" w:rsidRPr="0028087A" w:rsidRDefault="00D72C69" w:rsidP="00D72C69">
            <w:pPr>
              <w:rPr>
                <w:rFonts w:asciiTheme="minorHAnsi" w:hAnsiTheme="minorHAnsi"/>
                <w:sz w:val="20"/>
                <w:szCs w:val="20"/>
              </w:rPr>
            </w:pPr>
            <w:r w:rsidRPr="0028087A">
              <w:rPr>
                <w:rFonts w:asciiTheme="minorHAnsi" w:hAnsiTheme="minorHAnsi"/>
                <w:noProof/>
                <w:sz w:val="20"/>
                <w:szCs w:val="20"/>
              </w:rPr>
              <w:t>LS</w:t>
            </w:r>
          </w:p>
        </w:tc>
      </w:tr>
      <w:tr w:rsidR="00D72C69" w:rsidRPr="0028087A" w:rsidTr="001B5471">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Rozsah studijního předmětu</w:t>
            </w:r>
          </w:p>
        </w:tc>
        <w:tc>
          <w:tcPr>
            <w:tcW w:w="1701" w:type="dxa"/>
            <w:gridSpan w:val="2"/>
          </w:tcPr>
          <w:p w:rsidR="00D72C69" w:rsidRPr="0028087A" w:rsidRDefault="00D72C69" w:rsidP="00D72C69">
            <w:pPr>
              <w:rPr>
                <w:rFonts w:asciiTheme="minorHAnsi" w:hAnsiTheme="minorHAnsi"/>
                <w:sz w:val="20"/>
                <w:szCs w:val="20"/>
              </w:rPr>
            </w:pPr>
            <w:r>
              <w:rPr>
                <w:rFonts w:asciiTheme="minorHAnsi" w:hAnsiTheme="minorHAnsi"/>
                <w:noProof/>
                <w:sz w:val="20"/>
                <w:szCs w:val="20"/>
              </w:rPr>
              <w:t>28</w:t>
            </w:r>
            <w:r w:rsidRPr="0028087A">
              <w:rPr>
                <w:rFonts w:asciiTheme="minorHAnsi" w:hAnsiTheme="minorHAnsi"/>
                <w:noProof/>
                <w:sz w:val="20"/>
                <w:szCs w:val="20"/>
              </w:rPr>
              <w:t>s</w:t>
            </w:r>
          </w:p>
        </w:tc>
        <w:tc>
          <w:tcPr>
            <w:tcW w:w="889"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 xml:space="preserve">hod. </w:t>
            </w:r>
          </w:p>
        </w:tc>
        <w:tc>
          <w:tcPr>
            <w:tcW w:w="816" w:type="dxa"/>
          </w:tcPr>
          <w:p w:rsidR="00D72C69" w:rsidRPr="0028087A" w:rsidRDefault="00D72C69" w:rsidP="00D72C69">
            <w:pPr>
              <w:rPr>
                <w:rFonts w:asciiTheme="minorHAnsi" w:hAnsiTheme="minorHAnsi"/>
                <w:sz w:val="20"/>
                <w:szCs w:val="20"/>
              </w:rPr>
            </w:pPr>
            <w:r w:rsidRPr="0028087A">
              <w:rPr>
                <w:rFonts w:asciiTheme="minorHAnsi" w:hAnsiTheme="minorHAnsi"/>
                <w:noProof/>
                <w:sz w:val="20"/>
                <w:szCs w:val="20"/>
              </w:rPr>
              <w:t>2</w:t>
            </w:r>
            <w:r>
              <w:rPr>
                <w:rFonts w:asciiTheme="minorHAnsi" w:hAnsiTheme="minorHAnsi"/>
                <w:noProof/>
                <w:sz w:val="20"/>
                <w:szCs w:val="20"/>
              </w:rPr>
              <w:t>8</w:t>
            </w:r>
          </w:p>
        </w:tc>
        <w:tc>
          <w:tcPr>
            <w:tcW w:w="2121" w:type="dxa"/>
            <w:gridSpan w:val="2"/>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kreditů</w:t>
            </w:r>
          </w:p>
        </w:tc>
        <w:tc>
          <w:tcPr>
            <w:tcW w:w="709" w:type="dxa"/>
          </w:tcPr>
          <w:p w:rsidR="00D72C69" w:rsidRPr="0028087A" w:rsidRDefault="00D72C69" w:rsidP="00D72C69">
            <w:pPr>
              <w:rPr>
                <w:rFonts w:asciiTheme="minorHAnsi" w:hAnsiTheme="minorHAnsi"/>
                <w:sz w:val="20"/>
                <w:szCs w:val="20"/>
              </w:rPr>
            </w:pPr>
            <w:r w:rsidRPr="0028087A">
              <w:rPr>
                <w:rFonts w:asciiTheme="minorHAnsi" w:hAnsiTheme="minorHAnsi"/>
                <w:noProof/>
                <w:sz w:val="20"/>
                <w:szCs w:val="20"/>
              </w:rPr>
              <w:t>3</w:t>
            </w:r>
          </w:p>
        </w:tc>
      </w:tr>
      <w:tr w:rsidR="00D72C69" w:rsidRPr="0028087A" w:rsidTr="001B5471">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Prerekvizity, korekvizity, ekvivalence</w:t>
            </w:r>
          </w:p>
        </w:tc>
        <w:tc>
          <w:tcPr>
            <w:tcW w:w="6236" w:type="dxa"/>
            <w:gridSpan w:val="7"/>
          </w:tcPr>
          <w:p w:rsidR="00D72C69" w:rsidRPr="0028087A" w:rsidRDefault="00D72C69" w:rsidP="00D72C69">
            <w:pPr>
              <w:rPr>
                <w:rFonts w:asciiTheme="minorHAnsi" w:hAnsiTheme="minorHAnsi"/>
                <w:sz w:val="20"/>
                <w:szCs w:val="20"/>
              </w:rPr>
            </w:pPr>
          </w:p>
        </w:tc>
      </w:tr>
      <w:tr w:rsidR="00D72C69" w:rsidRPr="0028087A" w:rsidTr="001B5471">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Způsob ověření studijních výsledků</w:t>
            </w:r>
          </w:p>
        </w:tc>
        <w:tc>
          <w:tcPr>
            <w:tcW w:w="3406" w:type="dxa"/>
            <w:gridSpan w:val="4"/>
          </w:tcPr>
          <w:p w:rsidR="00D72C69" w:rsidRPr="0028087A" w:rsidRDefault="00D72C69" w:rsidP="00D72C69">
            <w:pPr>
              <w:rPr>
                <w:rFonts w:asciiTheme="minorHAnsi" w:hAnsiTheme="minorHAnsi"/>
                <w:sz w:val="20"/>
                <w:szCs w:val="20"/>
              </w:rPr>
            </w:pPr>
            <w:r>
              <w:rPr>
                <w:rFonts w:asciiTheme="minorHAnsi" w:hAnsiTheme="minorHAnsi"/>
                <w:noProof/>
                <w:sz w:val="20"/>
                <w:szCs w:val="20"/>
              </w:rPr>
              <w:t>z</w:t>
            </w:r>
            <w:r w:rsidRPr="0028087A">
              <w:rPr>
                <w:rFonts w:asciiTheme="minorHAnsi" w:hAnsiTheme="minorHAnsi"/>
                <w:noProof/>
                <w:sz w:val="20"/>
                <w:szCs w:val="20"/>
              </w:rPr>
              <w:t>ápočet</w:t>
            </w:r>
          </w:p>
        </w:tc>
        <w:tc>
          <w:tcPr>
            <w:tcW w:w="169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Forma výuky</w:t>
            </w:r>
          </w:p>
        </w:tc>
        <w:tc>
          <w:tcPr>
            <w:tcW w:w="1134" w:type="dxa"/>
            <w:gridSpan w:val="2"/>
          </w:tcPr>
          <w:p w:rsidR="00D72C69" w:rsidRPr="0028087A" w:rsidRDefault="00D72C69" w:rsidP="00D72C69">
            <w:pPr>
              <w:rPr>
                <w:rFonts w:asciiTheme="minorHAnsi" w:hAnsiTheme="minorHAnsi"/>
                <w:sz w:val="20"/>
                <w:szCs w:val="20"/>
              </w:rPr>
            </w:pPr>
            <w:r w:rsidRPr="0028087A">
              <w:rPr>
                <w:rFonts w:asciiTheme="minorHAnsi" w:hAnsiTheme="minorHAnsi"/>
                <w:noProof/>
                <w:sz w:val="20"/>
                <w:szCs w:val="20"/>
              </w:rPr>
              <w:t>s</w:t>
            </w:r>
            <w:r w:rsidR="00242647">
              <w:rPr>
                <w:rFonts w:asciiTheme="minorHAnsi" w:hAnsiTheme="minorHAnsi"/>
                <w:noProof/>
                <w:sz w:val="20"/>
                <w:szCs w:val="20"/>
              </w:rPr>
              <w:t>eminář</w:t>
            </w:r>
          </w:p>
        </w:tc>
      </w:tr>
      <w:tr w:rsidR="00D72C69" w:rsidRPr="0028087A" w:rsidTr="008E50A8">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Forma způsobu ověření studijních výsledků a další požadavky na studenta</w:t>
            </w:r>
          </w:p>
        </w:tc>
        <w:tc>
          <w:tcPr>
            <w:tcW w:w="6236" w:type="dxa"/>
            <w:gridSpan w:val="7"/>
            <w:tcBorders>
              <w:bottom w:val="nil"/>
            </w:tcBorders>
            <w:shd w:val="clear" w:color="auto" w:fill="auto"/>
          </w:tcPr>
          <w:p w:rsidR="00D72C69" w:rsidRPr="0028087A" w:rsidRDefault="008E50A8" w:rsidP="008E50A8">
            <w:pPr>
              <w:rPr>
                <w:rFonts w:asciiTheme="minorHAnsi" w:hAnsiTheme="minorHAnsi"/>
                <w:sz w:val="20"/>
                <w:szCs w:val="20"/>
              </w:rPr>
            </w:pPr>
            <w:r>
              <w:rPr>
                <w:rFonts w:asciiTheme="minorHAnsi" w:hAnsiTheme="minorHAnsi"/>
                <w:sz w:val="20"/>
                <w:szCs w:val="20"/>
              </w:rPr>
              <w:t>seminární práce</w:t>
            </w:r>
          </w:p>
        </w:tc>
      </w:tr>
      <w:tr w:rsidR="00D72C69" w:rsidRPr="0028087A" w:rsidTr="001B5471">
        <w:trPr>
          <w:trHeight w:val="227"/>
        </w:trPr>
        <w:tc>
          <w:tcPr>
            <w:tcW w:w="9322" w:type="dxa"/>
            <w:gridSpan w:val="8"/>
            <w:tcBorders>
              <w:top w:val="nil"/>
            </w:tcBorders>
          </w:tcPr>
          <w:p w:rsidR="00D72C69" w:rsidRPr="0028087A" w:rsidRDefault="00D72C69" w:rsidP="00D72C69">
            <w:pPr>
              <w:rPr>
                <w:rFonts w:asciiTheme="minorHAnsi" w:hAnsiTheme="minorHAnsi"/>
                <w:sz w:val="20"/>
                <w:szCs w:val="20"/>
              </w:rPr>
            </w:pPr>
          </w:p>
        </w:tc>
      </w:tr>
      <w:tr w:rsidR="00D72C69" w:rsidRPr="0028087A" w:rsidTr="001B5471">
        <w:trPr>
          <w:trHeight w:val="197"/>
        </w:trPr>
        <w:tc>
          <w:tcPr>
            <w:tcW w:w="3086" w:type="dxa"/>
            <w:tcBorders>
              <w:top w:val="nil"/>
            </w:tcBorders>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Garant předmětu</w:t>
            </w:r>
          </w:p>
        </w:tc>
        <w:tc>
          <w:tcPr>
            <w:tcW w:w="6236" w:type="dxa"/>
            <w:gridSpan w:val="7"/>
            <w:tcBorders>
              <w:top w:val="nil"/>
            </w:tcBorders>
          </w:tcPr>
          <w:p w:rsidR="00D72C69" w:rsidRPr="0028087A" w:rsidRDefault="00D72C69" w:rsidP="00D72C69">
            <w:pPr>
              <w:rPr>
                <w:rFonts w:asciiTheme="minorHAnsi" w:hAnsiTheme="minorHAnsi"/>
                <w:sz w:val="20"/>
                <w:szCs w:val="20"/>
              </w:rPr>
            </w:pPr>
          </w:p>
        </w:tc>
      </w:tr>
      <w:tr w:rsidR="00D72C69" w:rsidRPr="0028087A" w:rsidTr="001B5471">
        <w:trPr>
          <w:trHeight w:val="243"/>
        </w:trPr>
        <w:tc>
          <w:tcPr>
            <w:tcW w:w="3086" w:type="dxa"/>
            <w:tcBorders>
              <w:top w:val="nil"/>
            </w:tcBorders>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Zapojení garanta do výuky předmětu</w:t>
            </w:r>
          </w:p>
        </w:tc>
        <w:tc>
          <w:tcPr>
            <w:tcW w:w="6236" w:type="dxa"/>
            <w:gridSpan w:val="7"/>
            <w:tcBorders>
              <w:top w:val="nil"/>
            </w:tcBorders>
          </w:tcPr>
          <w:p w:rsidR="00D72C69" w:rsidRPr="0028087A" w:rsidRDefault="00D72C69" w:rsidP="00D72C69">
            <w:pPr>
              <w:rPr>
                <w:rFonts w:asciiTheme="minorHAnsi" w:hAnsiTheme="minorHAnsi"/>
                <w:sz w:val="20"/>
                <w:szCs w:val="20"/>
              </w:rPr>
            </w:pPr>
          </w:p>
        </w:tc>
      </w:tr>
      <w:tr w:rsidR="00D72C69" w:rsidRPr="0028087A" w:rsidTr="001B5471">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Vyučující</w:t>
            </w:r>
          </w:p>
        </w:tc>
        <w:tc>
          <w:tcPr>
            <w:tcW w:w="6236" w:type="dxa"/>
            <w:gridSpan w:val="7"/>
            <w:tcBorders>
              <w:bottom w:val="nil"/>
            </w:tcBorders>
          </w:tcPr>
          <w:p w:rsidR="00D72C69" w:rsidRPr="0028087A" w:rsidRDefault="00D72C69" w:rsidP="00D72C69">
            <w:pPr>
              <w:rPr>
                <w:rFonts w:asciiTheme="minorHAnsi" w:hAnsiTheme="minorHAnsi"/>
                <w:sz w:val="20"/>
                <w:szCs w:val="20"/>
              </w:rPr>
            </w:pPr>
            <w:r w:rsidRPr="0028087A">
              <w:rPr>
                <w:rFonts w:asciiTheme="minorHAnsi" w:hAnsiTheme="minorHAnsi"/>
                <w:noProof/>
                <w:sz w:val="20"/>
                <w:szCs w:val="20"/>
              </w:rPr>
              <w:t>doc. Jakub Sirovátka, Dr. phil.</w:t>
            </w:r>
            <w:r w:rsidR="00242647">
              <w:rPr>
                <w:rFonts w:asciiTheme="minorHAnsi" w:hAnsiTheme="minorHAnsi"/>
                <w:noProof/>
                <w:sz w:val="20"/>
                <w:szCs w:val="20"/>
              </w:rPr>
              <w:t xml:space="preserve"> (seminář, 100%)</w:t>
            </w:r>
          </w:p>
        </w:tc>
      </w:tr>
      <w:tr w:rsidR="00D72C69" w:rsidRPr="0028087A" w:rsidTr="001B5471">
        <w:trPr>
          <w:trHeight w:val="554"/>
        </w:trPr>
        <w:tc>
          <w:tcPr>
            <w:tcW w:w="9322" w:type="dxa"/>
            <w:gridSpan w:val="8"/>
            <w:tcBorders>
              <w:top w:val="nil"/>
            </w:tcBorders>
          </w:tcPr>
          <w:p w:rsidR="00D72C69" w:rsidRPr="0028087A" w:rsidRDefault="00D72C69" w:rsidP="00D72C69">
            <w:pPr>
              <w:rPr>
                <w:rFonts w:asciiTheme="minorHAnsi" w:hAnsiTheme="minorHAnsi"/>
                <w:sz w:val="20"/>
                <w:szCs w:val="20"/>
              </w:rPr>
            </w:pPr>
          </w:p>
        </w:tc>
      </w:tr>
      <w:tr w:rsidR="00D72C69" w:rsidRPr="0028087A" w:rsidTr="001B5471">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Stručná anotace předmětu</w:t>
            </w:r>
          </w:p>
        </w:tc>
        <w:tc>
          <w:tcPr>
            <w:tcW w:w="6236" w:type="dxa"/>
            <w:gridSpan w:val="7"/>
            <w:tcBorders>
              <w:bottom w:val="nil"/>
            </w:tcBorders>
          </w:tcPr>
          <w:p w:rsidR="00D72C69" w:rsidRPr="0028087A" w:rsidRDefault="00D72C69" w:rsidP="00D72C69">
            <w:pPr>
              <w:rPr>
                <w:rFonts w:asciiTheme="minorHAnsi" w:hAnsiTheme="minorHAnsi"/>
                <w:sz w:val="20"/>
                <w:szCs w:val="20"/>
              </w:rPr>
            </w:pPr>
          </w:p>
        </w:tc>
      </w:tr>
      <w:tr w:rsidR="00D72C69" w:rsidRPr="0028087A" w:rsidTr="001B5471">
        <w:trPr>
          <w:trHeight w:val="340"/>
        </w:trPr>
        <w:tc>
          <w:tcPr>
            <w:tcW w:w="9322" w:type="dxa"/>
            <w:gridSpan w:val="8"/>
            <w:tcBorders>
              <w:top w:val="nil"/>
              <w:bottom w:val="single" w:sz="12" w:space="0" w:color="auto"/>
            </w:tcBorders>
          </w:tcPr>
          <w:p w:rsidR="00D72C69" w:rsidRDefault="00D72C69" w:rsidP="00D72C69">
            <w:pPr>
              <w:rPr>
                <w:rFonts w:asciiTheme="minorHAnsi" w:hAnsiTheme="minorHAnsi"/>
                <w:noProof/>
                <w:sz w:val="20"/>
                <w:szCs w:val="20"/>
              </w:rPr>
            </w:pPr>
            <w:r w:rsidRPr="0028087A">
              <w:rPr>
                <w:rFonts w:asciiTheme="minorHAnsi" w:hAnsiTheme="minorHAnsi"/>
                <w:noProof/>
                <w:sz w:val="20"/>
                <w:szCs w:val="20"/>
              </w:rPr>
              <w:t>1. Úvodní hodina</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2</w:t>
            </w:r>
            <w:r>
              <w:rPr>
                <w:rFonts w:asciiTheme="minorHAnsi" w:hAnsiTheme="minorHAnsi"/>
                <w:noProof/>
                <w:sz w:val="20"/>
                <w:szCs w:val="20"/>
              </w:rPr>
              <w:t>-4</w:t>
            </w:r>
            <w:r w:rsidRPr="0028087A">
              <w:rPr>
                <w:rFonts w:asciiTheme="minorHAnsi" w:hAnsiTheme="minorHAnsi"/>
                <w:noProof/>
                <w:sz w:val="20"/>
                <w:szCs w:val="20"/>
              </w:rPr>
              <w:t>. Platónova základní filosofická vize - tři podobenství: podobenství o slunci, podobenství úsečky a podobenství o jeskyni</w:t>
            </w:r>
          </w:p>
          <w:p w:rsidR="00D72C69" w:rsidRDefault="00D72C69" w:rsidP="00D72C69">
            <w:pPr>
              <w:rPr>
                <w:rFonts w:asciiTheme="minorHAnsi" w:hAnsiTheme="minorHAnsi"/>
                <w:noProof/>
                <w:sz w:val="20"/>
                <w:szCs w:val="20"/>
              </w:rPr>
            </w:pPr>
            <w:r>
              <w:rPr>
                <w:rFonts w:asciiTheme="minorHAnsi" w:hAnsiTheme="minorHAnsi"/>
                <w:noProof/>
                <w:sz w:val="20"/>
                <w:szCs w:val="20"/>
              </w:rPr>
              <w:t>5-7</w:t>
            </w:r>
            <w:r w:rsidRPr="0028087A">
              <w:rPr>
                <w:rFonts w:asciiTheme="minorHAnsi" w:hAnsiTheme="minorHAnsi"/>
                <w:noProof/>
                <w:sz w:val="20"/>
                <w:szCs w:val="20"/>
              </w:rPr>
              <w:t>. Platónovo pojetí vzniku světa.</w:t>
            </w:r>
          </w:p>
          <w:p w:rsidR="00D72C69" w:rsidRPr="0028087A" w:rsidRDefault="00D72C69" w:rsidP="00D72C69">
            <w:pPr>
              <w:rPr>
                <w:rFonts w:asciiTheme="minorHAnsi" w:hAnsiTheme="minorHAnsi"/>
                <w:sz w:val="20"/>
                <w:szCs w:val="20"/>
              </w:rPr>
            </w:pPr>
            <w:r>
              <w:rPr>
                <w:rFonts w:asciiTheme="minorHAnsi" w:hAnsiTheme="minorHAnsi"/>
                <w:noProof/>
                <w:sz w:val="20"/>
                <w:szCs w:val="20"/>
              </w:rPr>
              <w:t>8-10</w:t>
            </w:r>
            <w:r w:rsidRPr="0028087A">
              <w:rPr>
                <w:rFonts w:asciiTheme="minorHAnsi" w:hAnsiTheme="minorHAnsi"/>
                <w:noProof/>
                <w:sz w:val="20"/>
                <w:szCs w:val="20"/>
              </w:rPr>
              <w:t>. Platónovo pojetí lidské duše a jeho vztahu k tělu (části duše, eros atd.)</w:t>
            </w:r>
          </w:p>
        </w:tc>
      </w:tr>
      <w:tr w:rsidR="00D72C69" w:rsidRPr="0028087A" w:rsidTr="001B5471">
        <w:trPr>
          <w:trHeight w:val="265"/>
        </w:trPr>
        <w:tc>
          <w:tcPr>
            <w:tcW w:w="3653" w:type="dxa"/>
            <w:gridSpan w:val="2"/>
            <w:tcBorders>
              <w:top w:val="nil"/>
            </w:tcBorders>
            <w:shd w:val="clear" w:color="auto" w:fill="F7CAAC"/>
          </w:tcPr>
          <w:p w:rsidR="00D72C69" w:rsidRPr="0028087A" w:rsidRDefault="00D72C69" w:rsidP="00D72C69">
            <w:pPr>
              <w:rPr>
                <w:rFonts w:asciiTheme="minorHAnsi" w:hAnsiTheme="minorHAnsi"/>
                <w:sz w:val="20"/>
                <w:szCs w:val="20"/>
              </w:rPr>
            </w:pPr>
            <w:r w:rsidRPr="0028087A">
              <w:rPr>
                <w:rFonts w:asciiTheme="minorHAnsi" w:hAnsiTheme="minorHAnsi"/>
                <w:b/>
                <w:sz w:val="20"/>
                <w:szCs w:val="20"/>
              </w:rPr>
              <w:t>Studijní literatura a studijní pomůcky</w:t>
            </w:r>
          </w:p>
        </w:tc>
        <w:tc>
          <w:tcPr>
            <w:tcW w:w="5669" w:type="dxa"/>
            <w:gridSpan w:val="6"/>
            <w:tcBorders>
              <w:top w:val="nil"/>
              <w:bottom w:val="nil"/>
            </w:tcBorders>
          </w:tcPr>
          <w:p w:rsidR="00D72C69" w:rsidRPr="0028087A" w:rsidRDefault="00D72C69" w:rsidP="00D72C69">
            <w:pPr>
              <w:rPr>
                <w:rFonts w:asciiTheme="minorHAnsi" w:hAnsiTheme="minorHAnsi"/>
                <w:sz w:val="20"/>
                <w:szCs w:val="20"/>
              </w:rPr>
            </w:pPr>
          </w:p>
        </w:tc>
      </w:tr>
      <w:tr w:rsidR="00D72C69" w:rsidRPr="0028087A" w:rsidTr="001B5471">
        <w:trPr>
          <w:trHeight w:val="340"/>
        </w:trPr>
        <w:tc>
          <w:tcPr>
            <w:tcW w:w="9322" w:type="dxa"/>
            <w:gridSpan w:val="8"/>
            <w:tcBorders>
              <w:top w:val="nil"/>
            </w:tcBorders>
          </w:tcPr>
          <w:p w:rsidR="00D72C69" w:rsidRDefault="00D72C69" w:rsidP="00D72C69">
            <w:pPr>
              <w:rPr>
                <w:rFonts w:asciiTheme="minorHAnsi" w:hAnsiTheme="minorHAnsi"/>
                <w:noProof/>
                <w:sz w:val="20"/>
                <w:szCs w:val="20"/>
              </w:rPr>
            </w:pPr>
            <w:r w:rsidRPr="0028087A">
              <w:rPr>
                <w:rFonts w:asciiTheme="minorHAnsi" w:hAnsiTheme="minorHAnsi"/>
                <w:noProof/>
                <w:sz w:val="20"/>
                <w:szCs w:val="20"/>
              </w:rPr>
              <w:t>Gadamer, H.-G. Idea Dobra mezi Platónem a Aristotelem. Praha</w:t>
            </w:r>
            <w:r w:rsidR="0049067A">
              <w:rPr>
                <w:rFonts w:asciiTheme="minorHAnsi" w:hAnsiTheme="minorHAnsi"/>
                <w:noProof/>
                <w:sz w:val="20"/>
                <w:szCs w:val="20"/>
              </w:rPr>
              <w:t xml:space="preserve"> 1994</w:t>
            </w:r>
            <w:r w:rsidRPr="0028087A">
              <w:rPr>
                <w:rFonts w:asciiTheme="minorHAnsi" w:hAnsiTheme="minorHAnsi"/>
                <w:noProof/>
                <w:sz w:val="20"/>
                <w:szCs w:val="20"/>
              </w:rPr>
              <w:t xml:space="preserve">. </w:t>
            </w:r>
          </w:p>
          <w:p w:rsidR="00D72C69" w:rsidRPr="0028087A" w:rsidRDefault="00D72C69" w:rsidP="00D72C69">
            <w:pPr>
              <w:rPr>
                <w:rFonts w:asciiTheme="minorHAnsi" w:hAnsiTheme="minorHAnsi"/>
                <w:sz w:val="20"/>
                <w:szCs w:val="20"/>
              </w:rPr>
            </w:pPr>
            <w:r>
              <w:rPr>
                <w:rFonts w:asciiTheme="minorHAnsi" w:hAnsiTheme="minorHAnsi"/>
                <w:noProof/>
                <w:sz w:val="20"/>
                <w:szCs w:val="20"/>
              </w:rPr>
              <w:t xml:space="preserve">Platón. Timaios, </w:t>
            </w:r>
            <w:r w:rsidRPr="0028087A">
              <w:rPr>
                <w:rFonts w:asciiTheme="minorHAnsi" w:hAnsiTheme="minorHAnsi"/>
                <w:noProof/>
                <w:sz w:val="20"/>
                <w:szCs w:val="20"/>
              </w:rPr>
              <w:t>Ústava, Faidón, Faidros, Symposion.</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 xml:space="preserve">Reale, G. Platón, Praha 2005. </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Wyller, E. A. Pozdní Platón. Petr Rezek, 1996.</w:t>
            </w:r>
          </w:p>
          <w:p w:rsidR="006534A4" w:rsidRDefault="006534A4" w:rsidP="006534A4">
            <w:pPr>
              <w:rPr>
                <w:rFonts w:asciiTheme="minorHAnsi" w:hAnsiTheme="minorHAnsi"/>
                <w:sz w:val="20"/>
                <w:szCs w:val="20"/>
              </w:rPr>
            </w:pPr>
            <w:r>
              <w:rPr>
                <w:rFonts w:asciiTheme="minorHAnsi" w:hAnsiTheme="minorHAnsi"/>
                <w:sz w:val="20"/>
                <w:szCs w:val="20"/>
              </w:rPr>
              <w:t>Karfík, F. Duše a svět, Praha 2007.</w:t>
            </w:r>
          </w:p>
          <w:p w:rsidR="006534A4" w:rsidRDefault="006534A4" w:rsidP="006534A4">
            <w:pPr>
              <w:rPr>
                <w:rFonts w:asciiTheme="minorHAnsi" w:hAnsiTheme="minorHAnsi"/>
                <w:sz w:val="20"/>
                <w:szCs w:val="20"/>
              </w:rPr>
            </w:pPr>
            <w:r>
              <w:rPr>
                <w:rFonts w:asciiTheme="minorHAnsi" w:hAnsiTheme="minorHAnsi"/>
                <w:sz w:val="20"/>
                <w:szCs w:val="20"/>
              </w:rPr>
              <w:t>Špinka, Š. Duše a zlo v dialogu Faidón, Praha 2009.</w:t>
            </w:r>
          </w:p>
          <w:p w:rsidR="006534A4" w:rsidRPr="0028087A" w:rsidRDefault="006534A4" w:rsidP="006534A4">
            <w:pPr>
              <w:rPr>
                <w:rFonts w:asciiTheme="minorHAnsi" w:hAnsiTheme="minorHAnsi"/>
                <w:sz w:val="20"/>
                <w:szCs w:val="20"/>
              </w:rPr>
            </w:pPr>
            <w:r>
              <w:rPr>
                <w:rFonts w:asciiTheme="minorHAnsi" w:hAnsiTheme="minorHAnsi"/>
                <w:sz w:val="20"/>
                <w:szCs w:val="20"/>
              </w:rPr>
              <w:t>Špinka, Š. Duše a krása v dialogu Faidros, Praha 2009.</w:t>
            </w:r>
          </w:p>
        </w:tc>
      </w:tr>
      <w:tr w:rsidR="00D72C69" w:rsidRPr="0028087A" w:rsidTr="001B5471">
        <w:tc>
          <w:tcPr>
            <w:tcW w:w="9322" w:type="dxa"/>
            <w:gridSpan w:val="8"/>
            <w:tcBorders>
              <w:top w:val="single" w:sz="12" w:space="0" w:color="auto"/>
              <w:left w:val="single" w:sz="2" w:space="0" w:color="auto"/>
              <w:bottom w:val="single" w:sz="2" w:space="0" w:color="auto"/>
              <w:right w:val="single" w:sz="2" w:space="0" w:color="auto"/>
            </w:tcBorders>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Informace ke kombinované nebo distanční formě</w:t>
            </w:r>
          </w:p>
        </w:tc>
      </w:tr>
      <w:tr w:rsidR="00D72C69" w:rsidRPr="0028087A" w:rsidTr="008E50A8">
        <w:tc>
          <w:tcPr>
            <w:tcW w:w="4787" w:type="dxa"/>
            <w:gridSpan w:val="3"/>
            <w:tcBorders>
              <w:top w:val="single" w:sz="2" w:space="0" w:color="auto"/>
            </w:tcBorders>
            <w:shd w:val="clear" w:color="auto" w:fill="F7CAAC"/>
          </w:tcPr>
          <w:p w:rsidR="00D72C69" w:rsidRPr="0028087A" w:rsidRDefault="00D72C69" w:rsidP="00D72C69">
            <w:pPr>
              <w:rPr>
                <w:rFonts w:asciiTheme="minorHAnsi" w:hAnsiTheme="minorHAnsi"/>
                <w:sz w:val="20"/>
                <w:szCs w:val="20"/>
              </w:rPr>
            </w:pPr>
            <w:r w:rsidRPr="0028087A">
              <w:rPr>
                <w:rFonts w:asciiTheme="minorHAnsi" w:hAnsiTheme="minorHAnsi"/>
                <w:b/>
                <w:sz w:val="20"/>
                <w:szCs w:val="20"/>
              </w:rPr>
              <w:t>Rozsah konzultací (soustředění)</w:t>
            </w:r>
          </w:p>
        </w:tc>
        <w:tc>
          <w:tcPr>
            <w:tcW w:w="889" w:type="dxa"/>
            <w:tcBorders>
              <w:top w:val="single" w:sz="2" w:space="0" w:color="auto"/>
            </w:tcBorders>
            <w:shd w:val="clear" w:color="auto" w:fill="auto"/>
          </w:tcPr>
          <w:p w:rsidR="00D72C69" w:rsidRPr="0028087A" w:rsidRDefault="008E50A8" w:rsidP="00D72C69">
            <w:pPr>
              <w:rPr>
                <w:rFonts w:asciiTheme="minorHAnsi" w:hAnsiTheme="minorHAnsi"/>
                <w:sz w:val="20"/>
                <w:szCs w:val="20"/>
              </w:rPr>
            </w:pPr>
            <w:r>
              <w:rPr>
                <w:rFonts w:asciiTheme="minorHAnsi" w:hAnsiTheme="minorHAnsi"/>
                <w:sz w:val="20"/>
                <w:szCs w:val="20"/>
              </w:rPr>
              <w:t>0</w:t>
            </w:r>
          </w:p>
        </w:tc>
        <w:tc>
          <w:tcPr>
            <w:tcW w:w="3646" w:type="dxa"/>
            <w:gridSpan w:val="4"/>
            <w:tcBorders>
              <w:top w:val="single" w:sz="2" w:space="0" w:color="auto"/>
            </w:tcBorders>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 xml:space="preserve">hodin </w:t>
            </w:r>
          </w:p>
        </w:tc>
      </w:tr>
      <w:tr w:rsidR="00D72C69" w:rsidRPr="0028087A" w:rsidTr="001B5471">
        <w:tc>
          <w:tcPr>
            <w:tcW w:w="9322" w:type="dxa"/>
            <w:gridSpan w:val="8"/>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Informace o způsobu kontaktu s vyučujícím</w:t>
            </w:r>
          </w:p>
        </w:tc>
      </w:tr>
      <w:tr w:rsidR="00D72C69" w:rsidRPr="0028087A" w:rsidTr="001B5471">
        <w:trPr>
          <w:trHeight w:val="680"/>
        </w:trPr>
        <w:tc>
          <w:tcPr>
            <w:tcW w:w="9322" w:type="dxa"/>
            <w:gridSpan w:val="8"/>
          </w:tcPr>
          <w:p w:rsidR="00D72C69" w:rsidRPr="0028087A" w:rsidRDefault="00A45911" w:rsidP="00D72C69">
            <w:pPr>
              <w:rPr>
                <w:rFonts w:asciiTheme="minorHAnsi" w:hAnsiTheme="minorHAnsi"/>
                <w:sz w:val="20"/>
                <w:szCs w:val="20"/>
              </w:rPr>
            </w:pPr>
            <w:r>
              <w:rPr>
                <w:rFonts w:asciiTheme="minorHAnsi" w:hAnsiTheme="minorHAnsi"/>
                <w:sz w:val="20"/>
                <w:szCs w:val="20"/>
              </w:rPr>
              <w:t>Přímé konzultace s vyučujícím, využití Moodle pro plnění seminárních úkolů.</w:t>
            </w:r>
          </w:p>
        </w:tc>
      </w:tr>
    </w:tbl>
    <w:p w:rsidR="00D72C69" w:rsidRDefault="00D72C69" w:rsidP="00D72C69">
      <w:pPr>
        <w:rPr>
          <w:rFonts w:asciiTheme="minorHAnsi" w:hAnsiTheme="minorHAnsi"/>
          <w:sz w:val="20"/>
          <w:szCs w:val="20"/>
        </w:rPr>
      </w:pPr>
    </w:p>
    <w:p w:rsidR="00D72C69" w:rsidRDefault="00D72C69" w:rsidP="00D72C69">
      <w:pPr>
        <w:rPr>
          <w:rFonts w:asciiTheme="minorHAnsi" w:hAnsiTheme="minorHAnsi"/>
          <w:sz w:val="20"/>
          <w:szCs w:val="20"/>
        </w:rPr>
      </w:pPr>
    </w:p>
    <w:p w:rsidR="00E93705" w:rsidRPr="0028087A" w:rsidRDefault="00E93705" w:rsidP="0028087A">
      <w:pPr>
        <w:rPr>
          <w:rFonts w:asciiTheme="minorHAnsi" w:hAnsiTheme="minorHAnsi"/>
          <w:sz w:val="20"/>
          <w:szCs w:val="20"/>
        </w:rPr>
        <w:sectPr w:rsidR="00E93705" w:rsidRPr="0028087A" w:rsidSect="00F64E0E">
          <w:footerReference w:type="even" r:id="rId96"/>
          <w:footerReference w:type="default" r:id="rId97"/>
          <w:footerReference w:type="first" r:id="rId98"/>
          <w:pgSz w:w="11906" w:h="16838"/>
          <w:pgMar w:top="1417" w:right="1417" w:bottom="1417" w:left="1417" w:header="708" w:footer="708" w:gutter="0"/>
          <w:pgNumType w:start="1"/>
          <w:cols w:space="708"/>
          <w:titlePg/>
          <w:docGrid w:linePitch="360"/>
        </w:sectPr>
      </w:pPr>
    </w:p>
    <w:tbl>
      <w:tblPr>
        <w:tblW w:w="93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25"/>
        <w:gridCol w:w="709"/>
        <w:gridCol w:w="25"/>
      </w:tblGrid>
      <w:tr w:rsidR="00F64E0E" w:rsidRPr="00122D7B" w:rsidTr="00B81C4F">
        <w:trPr>
          <w:gridAfter w:val="1"/>
          <w:wAfter w:w="25" w:type="dxa"/>
        </w:trPr>
        <w:tc>
          <w:tcPr>
            <w:tcW w:w="9322" w:type="dxa"/>
            <w:gridSpan w:val="8"/>
            <w:tcBorders>
              <w:bottom w:val="double" w:sz="4" w:space="0" w:color="auto"/>
            </w:tcBorders>
            <w:shd w:val="clear" w:color="auto" w:fill="BDD6EE"/>
          </w:tcPr>
          <w:p w:rsidR="00F64E0E" w:rsidRPr="00122D7B" w:rsidRDefault="00F64E0E" w:rsidP="0028087A">
            <w:pPr>
              <w:rPr>
                <w:rFonts w:asciiTheme="minorHAnsi" w:hAnsiTheme="minorHAnsi"/>
                <w:b/>
                <w:szCs w:val="20"/>
              </w:rPr>
            </w:pPr>
            <w:r w:rsidRPr="00122D7B">
              <w:rPr>
                <w:rFonts w:asciiTheme="minorHAnsi" w:hAnsiTheme="minorHAnsi"/>
                <w:szCs w:val="20"/>
              </w:rPr>
              <w:br w:type="page"/>
            </w:r>
            <w:r w:rsidRPr="00122D7B">
              <w:rPr>
                <w:rFonts w:asciiTheme="minorHAnsi" w:hAnsiTheme="minorHAnsi"/>
                <w:b/>
                <w:szCs w:val="20"/>
              </w:rPr>
              <w:t>B-III – Charakteristika studijního předmětu</w:t>
            </w:r>
          </w:p>
        </w:tc>
      </w:tr>
      <w:tr w:rsidR="00F64E0E" w:rsidRPr="0028087A" w:rsidTr="00B81C4F">
        <w:trPr>
          <w:gridAfter w:val="1"/>
          <w:wAfter w:w="25" w:type="dxa"/>
        </w:trPr>
        <w:tc>
          <w:tcPr>
            <w:tcW w:w="3086" w:type="dxa"/>
            <w:tcBorders>
              <w:top w:val="double" w:sz="4" w:space="0" w:color="auto"/>
            </w:tcBorders>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Název studijního předmětu</w:t>
            </w:r>
          </w:p>
        </w:tc>
        <w:tc>
          <w:tcPr>
            <w:tcW w:w="6236" w:type="dxa"/>
            <w:gridSpan w:val="7"/>
            <w:tcBorders>
              <w:top w:val="double" w:sz="4" w:space="0" w:color="auto"/>
            </w:tcBorders>
          </w:tcPr>
          <w:p w:rsidR="00F64E0E" w:rsidRPr="00F257B6" w:rsidRDefault="00F64E0E" w:rsidP="0028087A">
            <w:pPr>
              <w:rPr>
                <w:rFonts w:asciiTheme="minorHAnsi" w:hAnsiTheme="minorHAnsi"/>
                <w:sz w:val="20"/>
                <w:szCs w:val="20"/>
              </w:rPr>
            </w:pPr>
            <w:r w:rsidRPr="00F257B6">
              <w:rPr>
                <w:rFonts w:asciiTheme="minorHAnsi" w:hAnsiTheme="minorHAnsi"/>
                <w:noProof/>
                <w:sz w:val="20"/>
                <w:szCs w:val="20"/>
              </w:rPr>
              <w:t>Seminář: Aristotelés</w:t>
            </w:r>
          </w:p>
        </w:tc>
      </w:tr>
      <w:tr w:rsidR="00F64E0E" w:rsidRPr="0028087A" w:rsidTr="00B81C4F">
        <w:tc>
          <w:tcPr>
            <w:tcW w:w="3086" w:type="dxa"/>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Typ předmětu</w:t>
            </w:r>
          </w:p>
        </w:tc>
        <w:tc>
          <w:tcPr>
            <w:tcW w:w="3406" w:type="dxa"/>
            <w:gridSpan w:val="4"/>
          </w:tcPr>
          <w:p w:rsidR="00F64E0E" w:rsidRPr="0028087A" w:rsidRDefault="007A1C77" w:rsidP="0028087A">
            <w:pPr>
              <w:rPr>
                <w:rFonts w:asciiTheme="minorHAnsi" w:hAnsiTheme="minorHAnsi"/>
                <w:sz w:val="20"/>
                <w:szCs w:val="20"/>
              </w:rPr>
            </w:pPr>
            <w:r>
              <w:rPr>
                <w:rFonts w:asciiTheme="minorHAnsi" w:hAnsiTheme="minorHAnsi"/>
                <w:noProof/>
                <w:sz w:val="20"/>
                <w:szCs w:val="20"/>
              </w:rPr>
              <w:t>p</w:t>
            </w:r>
            <w:r w:rsidR="00F64E0E" w:rsidRPr="0028087A">
              <w:rPr>
                <w:rFonts w:asciiTheme="minorHAnsi" w:hAnsiTheme="minorHAnsi"/>
                <w:noProof/>
                <w:sz w:val="20"/>
                <w:szCs w:val="20"/>
              </w:rPr>
              <w:t>ovinně volitelný</w:t>
            </w:r>
          </w:p>
        </w:tc>
        <w:tc>
          <w:tcPr>
            <w:tcW w:w="2121" w:type="dxa"/>
            <w:gridSpan w:val="2"/>
            <w:shd w:val="clear" w:color="auto" w:fill="F7CAAC"/>
          </w:tcPr>
          <w:p w:rsidR="00F64E0E" w:rsidRPr="0028087A" w:rsidRDefault="00F64E0E" w:rsidP="0028087A">
            <w:pPr>
              <w:rPr>
                <w:rFonts w:asciiTheme="minorHAnsi" w:hAnsiTheme="minorHAnsi"/>
                <w:sz w:val="20"/>
                <w:szCs w:val="20"/>
              </w:rPr>
            </w:pPr>
            <w:r w:rsidRPr="0028087A">
              <w:rPr>
                <w:rFonts w:asciiTheme="minorHAnsi" w:hAnsiTheme="minorHAnsi"/>
                <w:b/>
                <w:sz w:val="20"/>
                <w:szCs w:val="20"/>
              </w:rPr>
              <w:t>doporučený ročník / semestr</w:t>
            </w:r>
          </w:p>
        </w:tc>
        <w:tc>
          <w:tcPr>
            <w:tcW w:w="734" w:type="dxa"/>
            <w:gridSpan w:val="2"/>
          </w:tcPr>
          <w:p w:rsidR="00F64E0E" w:rsidRPr="0028087A" w:rsidRDefault="00F64E0E" w:rsidP="0028087A">
            <w:pPr>
              <w:rPr>
                <w:rFonts w:asciiTheme="minorHAnsi" w:hAnsiTheme="minorHAnsi"/>
                <w:sz w:val="20"/>
                <w:szCs w:val="20"/>
              </w:rPr>
            </w:pPr>
            <w:r w:rsidRPr="0028087A">
              <w:rPr>
                <w:rFonts w:asciiTheme="minorHAnsi" w:hAnsiTheme="minorHAnsi"/>
                <w:noProof/>
                <w:sz w:val="20"/>
                <w:szCs w:val="20"/>
              </w:rPr>
              <w:t>LS</w:t>
            </w:r>
          </w:p>
        </w:tc>
      </w:tr>
      <w:tr w:rsidR="00F64E0E" w:rsidRPr="0028087A" w:rsidTr="00B81C4F">
        <w:trPr>
          <w:gridAfter w:val="1"/>
          <w:wAfter w:w="25" w:type="dxa"/>
        </w:trPr>
        <w:tc>
          <w:tcPr>
            <w:tcW w:w="3086" w:type="dxa"/>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Rozsah studijního předmětu</w:t>
            </w:r>
          </w:p>
        </w:tc>
        <w:tc>
          <w:tcPr>
            <w:tcW w:w="1701" w:type="dxa"/>
            <w:gridSpan w:val="2"/>
          </w:tcPr>
          <w:p w:rsidR="00F64E0E" w:rsidRPr="0028087A" w:rsidRDefault="00F64E0E" w:rsidP="007A1C77">
            <w:pPr>
              <w:rPr>
                <w:rFonts w:asciiTheme="minorHAnsi" w:hAnsiTheme="minorHAnsi"/>
                <w:sz w:val="20"/>
                <w:szCs w:val="20"/>
              </w:rPr>
            </w:pPr>
            <w:r w:rsidRPr="0028087A">
              <w:rPr>
                <w:rFonts w:asciiTheme="minorHAnsi" w:hAnsiTheme="minorHAnsi"/>
                <w:noProof/>
                <w:sz w:val="20"/>
                <w:szCs w:val="20"/>
              </w:rPr>
              <w:t>2</w:t>
            </w:r>
            <w:r w:rsidR="007A1C77">
              <w:rPr>
                <w:rFonts w:asciiTheme="minorHAnsi" w:hAnsiTheme="minorHAnsi"/>
                <w:noProof/>
                <w:sz w:val="20"/>
                <w:szCs w:val="20"/>
              </w:rPr>
              <w:t>8</w:t>
            </w:r>
            <w:r w:rsidRPr="0028087A">
              <w:rPr>
                <w:rFonts w:asciiTheme="minorHAnsi" w:hAnsiTheme="minorHAnsi"/>
                <w:noProof/>
                <w:sz w:val="20"/>
                <w:szCs w:val="20"/>
              </w:rPr>
              <w:t>s</w:t>
            </w:r>
          </w:p>
        </w:tc>
        <w:tc>
          <w:tcPr>
            <w:tcW w:w="889" w:type="dxa"/>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 xml:space="preserve">hod. </w:t>
            </w:r>
          </w:p>
        </w:tc>
        <w:tc>
          <w:tcPr>
            <w:tcW w:w="816" w:type="dxa"/>
          </w:tcPr>
          <w:p w:rsidR="00F64E0E" w:rsidRPr="0028087A" w:rsidRDefault="00F64E0E" w:rsidP="0028087A">
            <w:pPr>
              <w:rPr>
                <w:rFonts w:asciiTheme="minorHAnsi" w:hAnsiTheme="minorHAnsi"/>
                <w:sz w:val="20"/>
                <w:szCs w:val="20"/>
              </w:rPr>
            </w:pPr>
            <w:r w:rsidRPr="0028087A">
              <w:rPr>
                <w:rFonts w:asciiTheme="minorHAnsi" w:hAnsiTheme="minorHAnsi"/>
                <w:noProof/>
                <w:sz w:val="20"/>
                <w:szCs w:val="20"/>
              </w:rPr>
              <w:t>2</w:t>
            </w:r>
            <w:r w:rsidR="007A1C77">
              <w:rPr>
                <w:rFonts w:asciiTheme="minorHAnsi" w:hAnsiTheme="minorHAnsi"/>
                <w:noProof/>
                <w:sz w:val="20"/>
                <w:szCs w:val="20"/>
              </w:rPr>
              <w:t>8</w:t>
            </w:r>
          </w:p>
        </w:tc>
        <w:tc>
          <w:tcPr>
            <w:tcW w:w="2121" w:type="dxa"/>
            <w:gridSpan w:val="2"/>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kreditů</w:t>
            </w:r>
          </w:p>
        </w:tc>
        <w:tc>
          <w:tcPr>
            <w:tcW w:w="709" w:type="dxa"/>
          </w:tcPr>
          <w:p w:rsidR="00F64E0E" w:rsidRPr="0028087A" w:rsidRDefault="00F64E0E" w:rsidP="0028087A">
            <w:pPr>
              <w:rPr>
                <w:rFonts w:asciiTheme="minorHAnsi" w:hAnsiTheme="minorHAnsi"/>
                <w:sz w:val="20"/>
                <w:szCs w:val="20"/>
              </w:rPr>
            </w:pPr>
            <w:r w:rsidRPr="0028087A">
              <w:rPr>
                <w:rFonts w:asciiTheme="minorHAnsi" w:hAnsiTheme="minorHAnsi"/>
                <w:noProof/>
                <w:sz w:val="20"/>
                <w:szCs w:val="20"/>
              </w:rPr>
              <w:t>3</w:t>
            </w:r>
          </w:p>
        </w:tc>
      </w:tr>
      <w:tr w:rsidR="00F64E0E" w:rsidRPr="0028087A" w:rsidTr="00B81C4F">
        <w:trPr>
          <w:gridAfter w:val="1"/>
          <w:wAfter w:w="25" w:type="dxa"/>
        </w:trPr>
        <w:tc>
          <w:tcPr>
            <w:tcW w:w="3086" w:type="dxa"/>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Prerekvizity, korekvizity, ekvivalence</w:t>
            </w:r>
          </w:p>
        </w:tc>
        <w:tc>
          <w:tcPr>
            <w:tcW w:w="6236" w:type="dxa"/>
            <w:gridSpan w:val="7"/>
          </w:tcPr>
          <w:p w:rsidR="00F64E0E" w:rsidRPr="0028087A" w:rsidRDefault="00F64E0E" w:rsidP="0028087A">
            <w:pPr>
              <w:rPr>
                <w:rFonts w:asciiTheme="minorHAnsi" w:hAnsiTheme="minorHAnsi"/>
                <w:sz w:val="20"/>
                <w:szCs w:val="20"/>
              </w:rPr>
            </w:pPr>
          </w:p>
        </w:tc>
      </w:tr>
      <w:tr w:rsidR="00F64E0E" w:rsidRPr="0028087A" w:rsidTr="00242647">
        <w:trPr>
          <w:gridAfter w:val="1"/>
          <w:wAfter w:w="25" w:type="dxa"/>
        </w:trPr>
        <w:tc>
          <w:tcPr>
            <w:tcW w:w="3086" w:type="dxa"/>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Způsob ověření studijních výsledků</w:t>
            </w:r>
          </w:p>
        </w:tc>
        <w:tc>
          <w:tcPr>
            <w:tcW w:w="3406" w:type="dxa"/>
            <w:gridSpan w:val="4"/>
          </w:tcPr>
          <w:p w:rsidR="00F64E0E" w:rsidRPr="0028087A" w:rsidRDefault="007A1C77" w:rsidP="0028087A">
            <w:pPr>
              <w:rPr>
                <w:rFonts w:asciiTheme="minorHAnsi" w:hAnsiTheme="minorHAnsi"/>
                <w:sz w:val="20"/>
                <w:szCs w:val="20"/>
              </w:rPr>
            </w:pPr>
            <w:r>
              <w:rPr>
                <w:rFonts w:asciiTheme="minorHAnsi" w:hAnsiTheme="minorHAnsi"/>
                <w:noProof/>
                <w:sz w:val="20"/>
                <w:szCs w:val="20"/>
              </w:rPr>
              <w:t>z</w:t>
            </w:r>
            <w:r w:rsidR="00F64E0E" w:rsidRPr="0028087A">
              <w:rPr>
                <w:rFonts w:asciiTheme="minorHAnsi" w:hAnsiTheme="minorHAnsi"/>
                <w:noProof/>
                <w:sz w:val="20"/>
                <w:szCs w:val="20"/>
              </w:rPr>
              <w:t>ápočet</w:t>
            </w:r>
          </w:p>
        </w:tc>
        <w:tc>
          <w:tcPr>
            <w:tcW w:w="1696" w:type="dxa"/>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Forma výuky</w:t>
            </w:r>
          </w:p>
        </w:tc>
        <w:tc>
          <w:tcPr>
            <w:tcW w:w="1134" w:type="dxa"/>
            <w:gridSpan w:val="2"/>
          </w:tcPr>
          <w:p w:rsidR="00F64E0E" w:rsidRPr="0028087A" w:rsidRDefault="00F64E0E" w:rsidP="0028087A">
            <w:pPr>
              <w:rPr>
                <w:rFonts w:asciiTheme="minorHAnsi" w:hAnsiTheme="minorHAnsi"/>
                <w:sz w:val="20"/>
                <w:szCs w:val="20"/>
              </w:rPr>
            </w:pPr>
            <w:r w:rsidRPr="0028087A">
              <w:rPr>
                <w:rFonts w:asciiTheme="minorHAnsi" w:hAnsiTheme="minorHAnsi"/>
                <w:noProof/>
                <w:sz w:val="20"/>
                <w:szCs w:val="20"/>
              </w:rPr>
              <w:t>s</w:t>
            </w:r>
            <w:r w:rsidR="00242647">
              <w:rPr>
                <w:rFonts w:asciiTheme="minorHAnsi" w:hAnsiTheme="minorHAnsi"/>
                <w:noProof/>
                <w:sz w:val="20"/>
                <w:szCs w:val="20"/>
              </w:rPr>
              <w:t>eminář</w:t>
            </w:r>
          </w:p>
        </w:tc>
      </w:tr>
      <w:tr w:rsidR="00F64E0E" w:rsidRPr="0028087A" w:rsidTr="008E50A8">
        <w:trPr>
          <w:gridAfter w:val="1"/>
          <w:wAfter w:w="25" w:type="dxa"/>
        </w:trPr>
        <w:tc>
          <w:tcPr>
            <w:tcW w:w="3086" w:type="dxa"/>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Forma způsobu ověření studijních výsledků a další požadavky na studenta</w:t>
            </w:r>
          </w:p>
        </w:tc>
        <w:tc>
          <w:tcPr>
            <w:tcW w:w="6236" w:type="dxa"/>
            <w:gridSpan w:val="7"/>
            <w:tcBorders>
              <w:bottom w:val="nil"/>
            </w:tcBorders>
            <w:shd w:val="clear" w:color="auto" w:fill="auto"/>
          </w:tcPr>
          <w:p w:rsidR="00F64E0E" w:rsidRPr="0028087A" w:rsidRDefault="008E50A8" w:rsidP="0028087A">
            <w:pPr>
              <w:rPr>
                <w:rFonts w:asciiTheme="minorHAnsi" w:hAnsiTheme="minorHAnsi"/>
                <w:sz w:val="20"/>
                <w:szCs w:val="20"/>
              </w:rPr>
            </w:pPr>
            <w:r>
              <w:rPr>
                <w:rFonts w:asciiTheme="minorHAnsi" w:hAnsiTheme="minorHAnsi"/>
                <w:sz w:val="20"/>
                <w:szCs w:val="20"/>
              </w:rPr>
              <w:t>seminární práce</w:t>
            </w:r>
          </w:p>
        </w:tc>
      </w:tr>
      <w:tr w:rsidR="00F64E0E" w:rsidRPr="0028087A" w:rsidTr="00B81C4F">
        <w:trPr>
          <w:gridAfter w:val="1"/>
          <w:wAfter w:w="25" w:type="dxa"/>
          <w:trHeight w:val="227"/>
        </w:trPr>
        <w:tc>
          <w:tcPr>
            <w:tcW w:w="9322" w:type="dxa"/>
            <w:gridSpan w:val="8"/>
            <w:tcBorders>
              <w:top w:val="nil"/>
            </w:tcBorders>
          </w:tcPr>
          <w:p w:rsidR="00F64E0E" w:rsidRPr="0028087A" w:rsidRDefault="00F64E0E" w:rsidP="0028087A">
            <w:pPr>
              <w:rPr>
                <w:rFonts w:asciiTheme="minorHAnsi" w:hAnsiTheme="minorHAnsi"/>
                <w:sz w:val="20"/>
                <w:szCs w:val="20"/>
              </w:rPr>
            </w:pPr>
          </w:p>
        </w:tc>
      </w:tr>
      <w:tr w:rsidR="00F64E0E" w:rsidRPr="0028087A" w:rsidTr="00B81C4F">
        <w:trPr>
          <w:gridAfter w:val="1"/>
          <w:wAfter w:w="25" w:type="dxa"/>
          <w:trHeight w:val="197"/>
        </w:trPr>
        <w:tc>
          <w:tcPr>
            <w:tcW w:w="3086" w:type="dxa"/>
            <w:tcBorders>
              <w:top w:val="nil"/>
            </w:tcBorders>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Garant předmětu</w:t>
            </w:r>
          </w:p>
        </w:tc>
        <w:tc>
          <w:tcPr>
            <w:tcW w:w="6236" w:type="dxa"/>
            <w:gridSpan w:val="7"/>
            <w:tcBorders>
              <w:top w:val="nil"/>
            </w:tcBorders>
          </w:tcPr>
          <w:p w:rsidR="00F64E0E" w:rsidRPr="0028087A" w:rsidRDefault="00F64E0E" w:rsidP="0028087A">
            <w:pPr>
              <w:rPr>
                <w:rFonts w:asciiTheme="minorHAnsi" w:hAnsiTheme="minorHAnsi"/>
                <w:sz w:val="20"/>
                <w:szCs w:val="20"/>
              </w:rPr>
            </w:pPr>
          </w:p>
        </w:tc>
      </w:tr>
      <w:tr w:rsidR="00F64E0E" w:rsidRPr="0028087A" w:rsidTr="00B81C4F">
        <w:trPr>
          <w:gridAfter w:val="1"/>
          <w:wAfter w:w="25" w:type="dxa"/>
          <w:trHeight w:val="243"/>
        </w:trPr>
        <w:tc>
          <w:tcPr>
            <w:tcW w:w="3086" w:type="dxa"/>
            <w:tcBorders>
              <w:top w:val="nil"/>
            </w:tcBorders>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Zapojení garanta do výuky předmětu</w:t>
            </w:r>
          </w:p>
        </w:tc>
        <w:tc>
          <w:tcPr>
            <w:tcW w:w="6236" w:type="dxa"/>
            <w:gridSpan w:val="7"/>
            <w:tcBorders>
              <w:top w:val="nil"/>
            </w:tcBorders>
          </w:tcPr>
          <w:p w:rsidR="00F64E0E" w:rsidRPr="0028087A" w:rsidRDefault="00F64E0E" w:rsidP="0028087A">
            <w:pPr>
              <w:rPr>
                <w:rFonts w:asciiTheme="minorHAnsi" w:hAnsiTheme="minorHAnsi"/>
                <w:sz w:val="20"/>
                <w:szCs w:val="20"/>
              </w:rPr>
            </w:pPr>
          </w:p>
        </w:tc>
      </w:tr>
      <w:tr w:rsidR="00F64E0E" w:rsidRPr="0028087A" w:rsidTr="00B81C4F">
        <w:trPr>
          <w:gridAfter w:val="1"/>
          <w:wAfter w:w="25" w:type="dxa"/>
        </w:trPr>
        <w:tc>
          <w:tcPr>
            <w:tcW w:w="3086" w:type="dxa"/>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Vyučující</w:t>
            </w:r>
          </w:p>
        </w:tc>
        <w:tc>
          <w:tcPr>
            <w:tcW w:w="6236" w:type="dxa"/>
            <w:gridSpan w:val="7"/>
            <w:tcBorders>
              <w:bottom w:val="nil"/>
            </w:tcBorders>
          </w:tcPr>
          <w:p w:rsidR="00F64E0E" w:rsidRPr="0028087A" w:rsidRDefault="00F64E0E" w:rsidP="0028087A">
            <w:pPr>
              <w:rPr>
                <w:rFonts w:asciiTheme="minorHAnsi" w:hAnsiTheme="minorHAnsi"/>
                <w:sz w:val="20"/>
                <w:szCs w:val="20"/>
              </w:rPr>
            </w:pPr>
            <w:r w:rsidRPr="0028087A">
              <w:rPr>
                <w:rFonts w:asciiTheme="minorHAnsi" w:hAnsiTheme="minorHAnsi"/>
                <w:noProof/>
                <w:sz w:val="20"/>
                <w:szCs w:val="20"/>
              </w:rPr>
              <w:t>doc. Jakub Sirovátka, Dr. phil.</w:t>
            </w:r>
            <w:r w:rsidR="001B5471">
              <w:rPr>
                <w:rFonts w:asciiTheme="minorHAnsi" w:hAnsiTheme="minorHAnsi"/>
                <w:noProof/>
                <w:sz w:val="20"/>
                <w:szCs w:val="20"/>
              </w:rPr>
              <w:t xml:space="preserve"> (seminář, 100%)</w:t>
            </w:r>
          </w:p>
        </w:tc>
      </w:tr>
      <w:tr w:rsidR="00F64E0E" w:rsidRPr="0028087A" w:rsidTr="00B81C4F">
        <w:trPr>
          <w:gridAfter w:val="1"/>
          <w:wAfter w:w="25" w:type="dxa"/>
          <w:trHeight w:val="554"/>
        </w:trPr>
        <w:tc>
          <w:tcPr>
            <w:tcW w:w="9322" w:type="dxa"/>
            <w:gridSpan w:val="8"/>
            <w:tcBorders>
              <w:top w:val="nil"/>
            </w:tcBorders>
          </w:tcPr>
          <w:p w:rsidR="00F64E0E" w:rsidRPr="0028087A" w:rsidRDefault="00F64E0E" w:rsidP="0028087A">
            <w:pPr>
              <w:rPr>
                <w:rFonts w:asciiTheme="minorHAnsi" w:hAnsiTheme="minorHAnsi"/>
                <w:sz w:val="20"/>
                <w:szCs w:val="20"/>
              </w:rPr>
            </w:pPr>
          </w:p>
        </w:tc>
      </w:tr>
      <w:tr w:rsidR="00F64E0E" w:rsidRPr="0028087A" w:rsidTr="00B81C4F">
        <w:trPr>
          <w:gridAfter w:val="1"/>
          <w:wAfter w:w="25" w:type="dxa"/>
        </w:trPr>
        <w:tc>
          <w:tcPr>
            <w:tcW w:w="3086" w:type="dxa"/>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Stručná anotace předmětu</w:t>
            </w:r>
          </w:p>
        </w:tc>
        <w:tc>
          <w:tcPr>
            <w:tcW w:w="6236" w:type="dxa"/>
            <w:gridSpan w:val="7"/>
            <w:tcBorders>
              <w:bottom w:val="nil"/>
            </w:tcBorders>
          </w:tcPr>
          <w:p w:rsidR="00F64E0E" w:rsidRPr="0028087A" w:rsidRDefault="00F64E0E" w:rsidP="0028087A">
            <w:pPr>
              <w:rPr>
                <w:rFonts w:asciiTheme="minorHAnsi" w:hAnsiTheme="minorHAnsi"/>
                <w:sz w:val="20"/>
                <w:szCs w:val="20"/>
              </w:rPr>
            </w:pPr>
          </w:p>
        </w:tc>
      </w:tr>
      <w:tr w:rsidR="00F64E0E" w:rsidRPr="0028087A" w:rsidTr="00B81C4F">
        <w:trPr>
          <w:gridAfter w:val="1"/>
          <w:wAfter w:w="25" w:type="dxa"/>
          <w:trHeight w:val="340"/>
        </w:trPr>
        <w:tc>
          <w:tcPr>
            <w:tcW w:w="9322" w:type="dxa"/>
            <w:gridSpan w:val="8"/>
            <w:tcBorders>
              <w:top w:val="nil"/>
              <w:bottom w:val="single" w:sz="12" w:space="0" w:color="auto"/>
            </w:tcBorders>
          </w:tcPr>
          <w:p w:rsidR="007A1C77" w:rsidRDefault="00F64E0E" w:rsidP="0028087A">
            <w:pPr>
              <w:rPr>
                <w:rFonts w:asciiTheme="minorHAnsi" w:hAnsiTheme="minorHAnsi"/>
                <w:noProof/>
                <w:sz w:val="20"/>
                <w:szCs w:val="20"/>
              </w:rPr>
            </w:pPr>
            <w:r w:rsidRPr="0028087A">
              <w:rPr>
                <w:rFonts w:asciiTheme="minorHAnsi" w:hAnsiTheme="minorHAnsi"/>
                <w:noProof/>
                <w:sz w:val="20"/>
                <w:szCs w:val="20"/>
              </w:rPr>
              <w:t>1. Úvodní hodina</w:t>
            </w:r>
          </w:p>
          <w:p w:rsidR="007A1C77" w:rsidRDefault="00F64E0E" w:rsidP="0028087A">
            <w:pPr>
              <w:rPr>
                <w:rFonts w:asciiTheme="minorHAnsi" w:hAnsiTheme="minorHAnsi"/>
                <w:noProof/>
                <w:sz w:val="20"/>
                <w:szCs w:val="20"/>
              </w:rPr>
            </w:pPr>
            <w:r w:rsidRPr="0028087A">
              <w:rPr>
                <w:rFonts w:asciiTheme="minorHAnsi" w:hAnsiTheme="minorHAnsi"/>
                <w:noProof/>
                <w:sz w:val="20"/>
                <w:szCs w:val="20"/>
              </w:rPr>
              <w:t>2</w:t>
            </w:r>
            <w:r w:rsidR="007A1C77">
              <w:rPr>
                <w:rFonts w:asciiTheme="minorHAnsi" w:hAnsiTheme="minorHAnsi"/>
                <w:noProof/>
                <w:sz w:val="20"/>
                <w:szCs w:val="20"/>
              </w:rPr>
              <w:t>-4</w:t>
            </w:r>
            <w:r w:rsidRPr="0028087A">
              <w:rPr>
                <w:rFonts w:asciiTheme="minorHAnsi" w:hAnsiTheme="minorHAnsi"/>
                <w:noProof/>
                <w:sz w:val="20"/>
                <w:szCs w:val="20"/>
              </w:rPr>
              <w:t>. Aristotelovo pojetí etiky: dobro, blaženost (eudaimonia), ctnosti, teoria jako nejvyšší cíl</w:t>
            </w:r>
          </w:p>
          <w:p w:rsidR="007A1C77" w:rsidRDefault="007A1C77" w:rsidP="0028087A">
            <w:pPr>
              <w:rPr>
                <w:rFonts w:asciiTheme="minorHAnsi" w:hAnsiTheme="minorHAnsi"/>
                <w:noProof/>
                <w:sz w:val="20"/>
                <w:szCs w:val="20"/>
              </w:rPr>
            </w:pPr>
            <w:r>
              <w:rPr>
                <w:rFonts w:asciiTheme="minorHAnsi" w:hAnsiTheme="minorHAnsi"/>
                <w:noProof/>
                <w:sz w:val="20"/>
                <w:szCs w:val="20"/>
              </w:rPr>
              <w:t>5-7</w:t>
            </w:r>
            <w:r w:rsidR="00F64E0E" w:rsidRPr="0028087A">
              <w:rPr>
                <w:rFonts w:asciiTheme="minorHAnsi" w:hAnsiTheme="minorHAnsi"/>
                <w:noProof/>
                <w:sz w:val="20"/>
                <w:szCs w:val="20"/>
              </w:rPr>
              <w:t>. Aristotelovo pojetí Boha: prvotní nehybný hybatel, myšlení myšlení, Bůh jako milovaný</w:t>
            </w:r>
          </w:p>
          <w:p w:rsidR="00F64E0E" w:rsidRPr="0028087A" w:rsidRDefault="007A1C77" w:rsidP="0028087A">
            <w:pPr>
              <w:rPr>
                <w:rFonts w:asciiTheme="minorHAnsi" w:hAnsiTheme="minorHAnsi"/>
                <w:sz w:val="20"/>
                <w:szCs w:val="20"/>
              </w:rPr>
            </w:pPr>
            <w:r>
              <w:rPr>
                <w:rFonts w:asciiTheme="minorHAnsi" w:hAnsiTheme="minorHAnsi"/>
                <w:noProof/>
                <w:sz w:val="20"/>
                <w:szCs w:val="20"/>
              </w:rPr>
              <w:t>8-10</w:t>
            </w:r>
            <w:r w:rsidR="00F64E0E" w:rsidRPr="0028087A">
              <w:rPr>
                <w:rFonts w:asciiTheme="minorHAnsi" w:hAnsiTheme="minorHAnsi"/>
                <w:noProof/>
                <w:sz w:val="20"/>
                <w:szCs w:val="20"/>
              </w:rPr>
              <w:t>. Aristotelovo pojetí člověka a jeho duše</w:t>
            </w:r>
          </w:p>
        </w:tc>
      </w:tr>
      <w:tr w:rsidR="00F64E0E" w:rsidRPr="0028087A" w:rsidTr="00B81C4F">
        <w:trPr>
          <w:gridAfter w:val="1"/>
          <w:wAfter w:w="25" w:type="dxa"/>
          <w:trHeight w:val="265"/>
        </w:trPr>
        <w:tc>
          <w:tcPr>
            <w:tcW w:w="3653" w:type="dxa"/>
            <w:gridSpan w:val="2"/>
            <w:tcBorders>
              <w:top w:val="nil"/>
            </w:tcBorders>
            <w:shd w:val="clear" w:color="auto" w:fill="F7CAAC"/>
          </w:tcPr>
          <w:p w:rsidR="00F64E0E" w:rsidRPr="0028087A" w:rsidRDefault="00F64E0E" w:rsidP="0028087A">
            <w:pPr>
              <w:rPr>
                <w:rFonts w:asciiTheme="minorHAnsi" w:hAnsiTheme="minorHAnsi"/>
                <w:sz w:val="20"/>
                <w:szCs w:val="20"/>
              </w:rPr>
            </w:pPr>
            <w:r w:rsidRPr="0028087A">
              <w:rPr>
                <w:rFonts w:asciiTheme="minorHAnsi" w:hAnsiTheme="minorHAnsi"/>
                <w:b/>
                <w:sz w:val="20"/>
                <w:szCs w:val="20"/>
              </w:rPr>
              <w:t>Studijní literatura a studijní pomůcky</w:t>
            </w:r>
          </w:p>
        </w:tc>
        <w:tc>
          <w:tcPr>
            <w:tcW w:w="5669" w:type="dxa"/>
            <w:gridSpan w:val="6"/>
            <w:tcBorders>
              <w:top w:val="nil"/>
              <w:bottom w:val="nil"/>
            </w:tcBorders>
          </w:tcPr>
          <w:p w:rsidR="00F64E0E" w:rsidRPr="0028087A" w:rsidRDefault="00F64E0E" w:rsidP="0028087A">
            <w:pPr>
              <w:rPr>
                <w:rFonts w:asciiTheme="minorHAnsi" w:hAnsiTheme="minorHAnsi"/>
                <w:sz w:val="20"/>
                <w:szCs w:val="20"/>
              </w:rPr>
            </w:pPr>
          </w:p>
        </w:tc>
      </w:tr>
      <w:tr w:rsidR="00F64E0E" w:rsidRPr="0028087A" w:rsidTr="00B81C4F">
        <w:trPr>
          <w:gridAfter w:val="1"/>
          <w:wAfter w:w="25" w:type="dxa"/>
          <w:trHeight w:val="340"/>
        </w:trPr>
        <w:tc>
          <w:tcPr>
            <w:tcW w:w="9322" w:type="dxa"/>
            <w:gridSpan w:val="8"/>
            <w:tcBorders>
              <w:top w:val="nil"/>
            </w:tcBorders>
          </w:tcPr>
          <w:p w:rsidR="0049067A" w:rsidRPr="0028087A" w:rsidRDefault="0049067A" w:rsidP="0049067A">
            <w:pPr>
              <w:rPr>
                <w:rFonts w:asciiTheme="minorHAnsi" w:hAnsiTheme="minorHAnsi"/>
                <w:sz w:val="20"/>
                <w:szCs w:val="20"/>
              </w:rPr>
            </w:pPr>
            <w:r w:rsidRPr="0028087A">
              <w:rPr>
                <w:rFonts w:asciiTheme="minorHAnsi" w:hAnsiTheme="minorHAnsi"/>
                <w:noProof/>
                <w:sz w:val="20"/>
                <w:szCs w:val="20"/>
              </w:rPr>
              <w:t>Aristotelés. Metafyzika, Etika Nikomachova, O duši.</w:t>
            </w:r>
          </w:p>
          <w:p w:rsidR="0049067A" w:rsidRDefault="0049067A" w:rsidP="0049067A">
            <w:pPr>
              <w:rPr>
                <w:rFonts w:asciiTheme="minorHAnsi" w:hAnsiTheme="minorHAnsi"/>
                <w:noProof/>
                <w:sz w:val="20"/>
                <w:szCs w:val="20"/>
              </w:rPr>
            </w:pPr>
            <w:r w:rsidRPr="0028087A">
              <w:rPr>
                <w:rFonts w:asciiTheme="minorHAnsi" w:hAnsiTheme="minorHAnsi"/>
                <w:noProof/>
                <w:sz w:val="20"/>
                <w:szCs w:val="20"/>
              </w:rPr>
              <w:t xml:space="preserve">Aubenque, P. Rozumnost podle Aristotela. </w:t>
            </w:r>
            <w:r>
              <w:rPr>
                <w:rFonts w:asciiTheme="minorHAnsi" w:hAnsiTheme="minorHAnsi"/>
                <w:noProof/>
                <w:sz w:val="20"/>
                <w:szCs w:val="20"/>
              </w:rPr>
              <w:t xml:space="preserve">Praha </w:t>
            </w:r>
            <w:r w:rsidRPr="0028087A">
              <w:rPr>
                <w:rFonts w:asciiTheme="minorHAnsi" w:hAnsiTheme="minorHAnsi"/>
                <w:noProof/>
                <w:sz w:val="20"/>
                <w:szCs w:val="20"/>
              </w:rPr>
              <w:t xml:space="preserve">2003. </w:t>
            </w:r>
          </w:p>
          <w:p w:rsidR="0049067A" w:rsidRDefault="0049067A" w:rsidP="0049067A">
            <w:pPr>
              <w:rPr>
                <w:rFonts w:asciiTheme="minorHAnsi" w:hAnsiTheme="minorHAnsi"/>
                <w:noProof/>
                <w:sz w:val="20"/>
                <w:szCs w:val="20"/>
              </w:rPr>
            </w:pPr>
            <w:r w:rsidRPr="0028087A">
              <w:rPr>
                <w:rFonts w:asciiTheme="minorHAnsi" w:hAnsiTheme="minorHAnsi"/>
                <w:noProof/>
                <w:sz w:val="20"/>
                <w:szCs w:val="20"/>
              </w:rPr>
              <w:t>Gadamer, H.-G. Idea Dobra mezi Platónem a Aristotelem</w:t>
            </w:r>
            <w:r>
              <w:rPr>
                <w:rFonts w:asciiTheme="minorHAnsi" w:hAnsiTheme="minorHAnsi"/>
                <w:noProof/>
                <w:sz w:val="20"/>
                <w:szCs w:val="20"/>
              </w:rPr>
              <w:t>, Praha 1994</w:t>
            </w:r>
            <w:r w:rsidRPr="0028087A">
              <w:rPr>
                <w:rFonts w:asciiTheme="minorHAnsi" w:hAnsiTheme="minorHAnsi"/>
                <w:noProof/>
                <w:sz w:val="20"/>
                <w:szCs w:val="20"/>
              </w:rPr>
              <w:t xml:space="preserve">. </w:t>
            </w:r>
          </w:p>
          <w:p w:rsidR="0049067A" w:rsidRDefault="0049067A" w:rsidP="0049067A">
            <w:pPr>
              <w:rPr>
                <w:rFonts w:asciiTheme="minorHAnsi" w:hAnsiTheme="minorHAnsi"/>
                <w:noProof/>
                <w:sz w:val="20"/>
                <w:szCs w:val="20"/>
              </w:rPr>
            </w:pPr>
            <w:r w:rsidRPr="0028087A">
              <w:rPr>
                <w:rFonts w:asciiTheme="minorHAnsi" w:hAnsiTheme="minorHAnsi"/>
                <w:noProof/>
                <w:sz w:val="20"/>
                <w:szCs w:val="20"/>
              </w:rPr>
              <w:t xml:space="preserve">Synek, S. Lidská přirozenost jako úkol člověka. Filosofická interpretace Etiky Nikomachovy. </w:t>
            </w:r>
            <w:r>
              <w:rPr>
                <w:rFonts w:asciiTheme="minorHAnsi" w:hAnsiTheme="minorHAnsi"/>
                <w:noProof/>
                <w:sz w:val="20"/>
                <w:szCs w:val="20"/>
              </w:rPr>
              <w:t xml:space="preserve">Praha </w:t>
            </w:r>
            <w:r w:rsidRPr="0028087A">
              <w:rPr>
                <w:rFonts w:asciiTheme="minorHAnsi" w:hAnsiTheme="minorHAnsi"/>
                <w:noProof/>
                <w:sz w:val="20"/>
                <w:szCs w:val="20"/>
              </w:rPr>
              <w:t>2011.</w:t>
            </w:r>
          </w:p>
          <w:p w:rsidR="00F64E0E" w:rsidRPr="0028087A" w:rsidRDefault="0049067A" w:rsidP="0049067A">
            <w:pPr>
              <w:rPr>
                <w:rFonts w:asciiTheme="minorHAnsi" w:hAnsiTheme="minorHAnsi"/>
                <w:sz w:val="20"/>
                <w:szCs w:val="20"/>
              </w:rPr>
            </w:pPr>
            <w:r>
              <w:rPr>
                <w:rFonts w:asciiTheme="minorHAnsi" w:hAnsiTheme="minorHAnsi"/>
                <w:noProof/>
                <w:sz w:val="20"/>
                <w:szCs w:val="20"/>
              </w:rPr>
              <w:t>Synek, S. Duše jako místo dění člověka. Studie k pojetí (lidské) duše u Aristotela, Praha 2014.</w:t>
            </w:r>
          </w:p>
        </w:tc>
      </w:tr>
      <w:tr w:rsidR="00F64E0E" w:rsidRPr="0028087A" w:rsidTr="00B81C4F">
        <w:trPr>
          <w:gridAfter w:val="1"/>
          <w:wAfter w:w="25" w:type="dxa"/>
        </w:trPr>
        <w:tc>
          <w:tcPr>
            <w:tcW w:w="9322" w:type="dxa"/>
            <w:gridSpan w:val="8"/>
            <w:tcBorders>
              <w:top w:val="single" w:sz="12" w:space="0" w:color="auto"/>
              <w:left w:val="single" w:sz="2" w:space="0" w:color="auto"/>
              <w:bottom w:val="single" w:sz="2" w:space="0" w:color="auto"/>
              <w:right w:val="single" w:sz="2" w:space="0" w:color="auto"/>
            </w:tcBorders>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Informace ke kombinované nebo distanční formě</w:t>
            </w:r>
          </w:p>
        </w:tc>
      </w:tr>
      <w:tr w:rsidR="00F64E0E" w:rsidRPr="0028087A" w:rsidTr="008E50A8">
        <w:trPr>
          <w:gridAfter w:val="1"/>
          <w:wAfter w:w="25" w:type="dxa"/>
        </w:trPr>
        <w:tc>
          <w:tcPr>
            <w:tcW w:w="4787" w:type="dxa"/>
            <w:gridSpan w:val="3"/>
            <w:tcBorders>
              <w:top w:val="single" w:sz="2" w:space="0" w:color="auto"/>
            </w:tcBorders>
            <w:shd w:val="clear" w:color="auto" w:fill="F7CAAC"/>
          </w:tcPr>
          <w:p w:rsidR="00F64E0E" w:rsidRPr="0028087A" w:rsidRDefault="00F64E0E" w:rsidP="0028087A">
            <w:pPr>
              <w:rPr>
                <w:rFonts w:asciiTheme="minorHAnsi" w:hAnsiTheme="minorHAnsi"/>
                <w:sz w:val="20"/>
                <w:szCs w:val="20"/>
              </w:rPr>
            </w:pPr>
            <w:r w:rsidRPr="0028087A">
              <w:rPr>
                <w:rFonts w:asciiTheme="minorHAnsi" w:hAnsiTheme="minorHAnsi"/>
                <w:b/>
                <w:sz w:val="20"/>
                <w:szCs w:val="20"/>
              </w:rPr>
              <w:t>Rozsah konzultací (soustředění)</w:t>
            </w:r>
          </w:p>
        </w:tc>
        <w:tc>
          <w:tcPr>
            <w:tcW w:w="889" w:type="dxa"/>
            <w:tcBorders>
              <w:top w:val="single" w:sz="2" w:space="0" w:color="auto"/>
            </w:tcBorders>
            <w:shd w:val="clear" w:color="auto" w:fill="auto"/>
          </w:tcPr>
          <w:p w:rsidR="00F64E0E" w:rsidRPr="0028087A" w:rsidRDefault="008E50A8" w:rsidP="0028087A">
            <w:pPr>
              <w:rPr>
                <w:rFonts w:asciiTheme="minorHAnsi" w:hAnsiTheme="minorHAnsi"/>
                <w:sz w:val="20"/>
                <w:szCs w:val="20"/>
              </w:rPr>
            </w:pPr>
            <w:r>
              <w:rPr>
                <w:rFonts w:asciiTheme="minorHAnsi" w:hAnsiTheme="minorHAnsi"/>
                <w:sz w:val="20"/>
                <w:szCs w:val="20"/>
              </w:rPr>
              <w:t>0</w:t>
            </w:r>
          </w:p>
        </w:tc>
        <w:tc>
          <w:tcPr>
            <w:tcW w:w="3646" w:type="dxa"/>
            <w:gridSpan w:val="4"/>
            <w:tcBorders>
              <w:top w:val="single" w:sz="2" w:space="0" w:color="auto"/>
            </w:tcBorders>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 xml:space="preserve">hodin </w:t>
            </w:r>
          </w:p>
        </w:tc>
      </w:tr>
      <w:tr w:rsidR="00F64E0E" w:rsidRPr="0028087A" w:rsidTr="00B81C4F">
        <w:trPr>
          <w:gridAfter w:val="1"/>
          <w:wAfter w:w="25" w:type="dxa"/>
        </w:trPr>
        <w:tc>
          <w:tcPr>
            <w:tcW w:w="9322" w:type="dxa"/>
            <w:gridSpan w:val="8"/>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Informace o způsobu kontaktu s vyučujícím</w:t>
            </w:r>
          </w:p>
        </w:tc>
      </w:tr>
      <w:tr w:rsidR="00F64E0E" w:rsidRPr="0028087A" w:rsidTr="00B81C4F">
        <w:trPr>
          <w:gridAfter w:val="1"/>
          <w:wAfter w:w="25" w:type="dxa"/>
          <w:trHeight w:val="680"/>
        </w:trPr>
        <w:tc>
          <w:tcPr>
            <w:tcW w:w="9322" w:type="dxa"/>
            <w:gridSpan w:val="8"/>
          </w:tcPr>
          <w:p w:rsidR="00F64E0E" w:rsidRPr="0028087A" w:rsidRDefault="00A45911" w:rsidP="0028087A">
            <w:pPr>
              <w:rPr>
                <w:rFonts w:asciiTheme="minorHAnsi" w:hAnsiTheme="minorHAnsi"/>
                <w:sz w:val="20"/>
                <w:szCs w:val="20"/>
              </w:rPr>
            </w:pPr>
            <w:r>
              <w:rPr>
                <w:rFonts w:asciiTheme="minorHAnsi" w:hAnsiTheme="minorHAnsi"/>
                <w:sz w:val="20"/>
                <w:szCs w:val="20"/>
              </w:rPr>
              <w:t>Přímé konzultace s vyučujícím, využití Moodle pro plnění seminárních úkolů.</w:t>
            </w:r>
          </w:p>
        </w:tc>
      </w:tr>
    </w:tbl>
    <w:p w:rsidR="00D72C69" w:rsidRDefault="00D72C69" w:rsidP="00D72C69">
      <w:pPr>
        <w:rPr>
          <w:rFonts w:asciiTheme="minorHAnsi" w:hAnsiTheme="minorHAnsi"/>
          <w:sz w:val="20"/>
          <w:szCs w:val="20"/>
        </w:rPr>
      </w:pPr>
    </w:p>
    <w:p w:rsidR="00D72C69" w:rsidRPr="0028087A" w:rsidRDefault="00D72C69" w:rsidP="00D72C69">
      <w:pPr>
        <w:rPr>
          <w:rFonts w:asciiTheme="minorHAnsi" w:hAnsiTheme="minorHAnsi"/>
          <w:sz w:val="20"/>
          <w:szCs w:val="20"/>
        </w:rPr>
        <w:sectPr w:rsidR="00D72C69" w:rsidRPr="0028087A" w:rsidSect="00F64E0E">
          <w:footerReference w:type="even" r:id="rId99"/>
          <w:footerReference w:type="default" r:id="rId100"/>
          <w:footerReference w:type="first" r:id="rId101"/>
          <w:pgSz w:w="11906" w:h="16838"/>
          <w:pgMar w:top="1417" w:right="1417" w:bottom="1417" w:left="1417" w:header="708" w:footer="708" w:gutter="0"/>
          <w:pgNumType w:start="1"/>
          <w:cols w:space="708"/>
          <w:titlePg/>
          <w:docGrid w:linePitch="360"/>
        </w:sect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25"/>
        <w:gridCol w:w="709"/>
      </w:tblGrid>
      <w:tr w:rsidR="00D72C69" w:rsidRPr="00122D7B" w:rsidTr="00541B50">
        <w:tc>
          <w:tcPr>
            <w:tcW w:w="9322" w:type="dxa"/>
            <w:gridSpan w:val="8"/>
            <w:tcBorders>
              <w:bottom w:val="double" w:sz="4" w:space="0" w:color="auto"/>
            </w:tcBorders>
            <w:shd w:val="clear" w:color="auto" w:fill="BDD6EE"/>
          </w:tcPr>
          <w:p w:rsidR="00D72C69" w:rsidRPr="00122D7B" w:rsidRDefault="00D72C69" w:rsidP="00D72C69">
            <w:pPr>
              <w:rPr>
                <w:rFonts w:asciiTheme="minorHAnsi" w:hAnsiTheme="minorHAnsi"/>
                <w:b/>
                <w:szCs w:val="20"/>
              </w:rPr>
            </w:pPr>
            <w:r w:rsidRPr="00122D7B">
              <w:rPr>
                <w:rFonts w:asciiTheme="minorHAnsi" w:hAnsiTheme="minorHAnsi"/>
                <w:szCs w:val="20"/>
              </w:rPr>
              <w:br w:type="page"/>
            </w:r>
            <w:r w:rsidRPr="00122D7B">
              <w:rPr>
                <w:rFonts w:asciiTheme="minorHAnsi" w:hAnsiTheme="minorHAnsi"/>
                <w:b/>
                <w:szCs w:val="20"/>
              </w:rPr>
              <w:t>B-III – Charakteristika studijního předmětu</w:t>
            </w:r>
          </w:p>
        </w:tc>
      </w:tr>
      <w:tr w:rsidR="00D72C69" w:rsidRPr="0028087A" w:rsidTr="00541B50">
        <w:tc>
          <w:tcPr>
            <w:tcW w:w="3086" w:type="dxa"/>
            <w:tcBorders>
              <w:top w:val="double" w:sz="4" w:space="0" w:color="auto"/>
            </w:tcBorders>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Název studijního předmětu</w:t>
            </w:r>
          </w:p>
        </w:tc>
        <w:tc>
          <w:tcPr>
            <w:tcW w:w="6236" w:type="dxa"/>
            <w:gridSpan w:val="7"/>
            <w:tcBorders>
              <w:top w:val="double" w:sz="4" w:space="0" w:color="auto"/>
            </w:tcBorders>
          </w:tcPr>
          <w:p w:rsidR="00D72C69" w:rsidRPr="00037B2A" w:rsidRDefault="00D72C69" w:rsidP="00D72C69">
            <w:pPr>
              <w:rPr>
                <w:rFonts w:asciiTheme="minorHAnsi" w:hAnsiTheme="minorHAnsi"/>
                <w:sz w:val="20"/>
                <w:szCs w:val="20"/>
                <w:highlight w:val="yellow"/>
              </w:rPr>
            </w:pPr>
            <w:r w:rsidRPr="008E50A8">
              <w:rPr>
                <w:rFonts w:asciiTheme="minorHAnsi" w:hAnsiTheme="minorHAnsi"/>
                <w:noProof/>
                <w:sz w:val="20"/>
                <w:szCs w:val="20"/>
              </w:rPr>
              <w:t>Seminář k bakalářské práci</w:t>
            </w:r>
          </w:p>
        </w:tc>
      </w:tr>
      <w:tr w:rsidR="00D72C69" w:rsidRPr="0028087A" w:rsidTr="00541B50">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Typ předmětu</w:t>
            </w:r>
          </w:p>
        </w:tc>
        <w:tc>
          <w:tcPr>
            <w:tcW w:w="3406" w:type="dxa"/>
            <w:gridSpan w:val="4"/>
          </w:tcPr>
          <w:p w:rsidR="00D72C69" w:rsidRDefault="005B1847" w:rsidP="00D72C69">
            <w:pPr>
              <w:rPr>
                <w:rFonts w:asciiTheme="minorHAnsi" w:hAnsiTheme="minorHAnsi"/>
                <w:noProof/>
                <w:sz w:val="20"/>
                <w:szCs w:val="20"/>
              </w:rPr>
            </w:pPr>
            <w:r>
              <w:rPr>
                <w:rFonts w:asciiTheme="minorHAnsi" w:hAnsiTheme="minorHAnsi"/>
                <w:noProof/>
                <w:sz w:val="20"/>
                <w:szCs w:val="20"/>
              </w:rPr>
              <w:t>P</w:t>
            </w:r>
            <w:r w:rsidR="00D72C69" w:rsidRPr="0028087A">
              <w:rPr>
                <w:rFonts w:asciiTheme="minorHAnsi" w:hAnsiTheme="minorHAnsi"/>
                <w:noProof/>
                <w:sz w:val="20"/>
                <w:szCs w:val="20"/>
              </w:rPr>
              <w:t>ovinný</w:t>
            </w:r>
          </w:p>
          <w:p w:rsidR="005B1847" w:rsidRPr="0028087A" w:rsidRDefault="005B1847" w:rsidP="00D72C69">
            <w:pPr>
              <w:rPr>
                <w:rFonts w:asciiTheme="minorHAnsi" w:hAnsiTheme="minorHAnsi"/>
                <w:sz w:val="20"/>
                <w:szCs w:val="20"/>
              </w:rPr>
            </w:pPr>
            <w:r>
              <w:rPr>
                <w:rFonts w:asciiTheme="minorHAnsi" w:hAnsiTheme="minorHAnsi"/>
                <w:noProof/>
                <w:sz w:val="20"/>
                <w:szCs w:val="20"/>
              </w:rPr>
              <w:t>PZ</w:t>
            </w:r>
          </w:p>
        </w:tc>
        <w:tc>
          <w:tcPr>
            <w:tcW w:w="2121" w:type="dxa"/>
            <w:gridSpan w:val="2"/>
            <w:shd w:val="clear" w:color="auto" w:fill="F7CAAC"/>
          </w:tcPr>
          <w:p w:rsidR="00D72C69" w:rsidRPr="0028087A" w:rsidRDefault="00D72C69" w:rsidP="00D72C69">
            <w:pPr>
              <w:rPr>
                <w:rFonts w:asciiTheme="minorHAnsi" w:hAnsiTheme="minorHAnsi"/>
                <w:sz w:val="20"/>
                <w:szCs w:val="20"/>
              </w:rPr>
            </w:pPr>
            <w:r w:rsidRPr="0028087A">
              <w:rPr>
                <w:rFonts w:asciiTheme="minorHAnsi" w:hAnsiTheme="minorHAnsi"/>
                <w:b/>
                <w:sz w:val="20"/>
                <w:szCs w:val="20"/>
              </w:rPr>
              <w:t>doporučený ročník / semestr</w:t>
            </w:r>
          </w:p>
        </w:tc>
        <w:tc>
          <w:tcPr>
            <w:tcW w:w="709" w:type="dxa"/>
          </w:tcPr>
          <w:p w:rsidR="00D72C69" w:rsidRPr="0028087A" w:rsidRDefault="00D72C69" w:rsidP="00D72C69">
            <w:pPr>
              <w:rPr>
                <w:rFonts w:asciiTheme="minorHAnsi" w:hAnsiTheme="minorHAnsi"/>
                <w:sz w:val="20"/>
                <w:szCs w:val="20"/>
              </w:rPr>
            </w:pPr>
            <w:r w:rsidRPr="0028087A">
              <w:rPr>
                <w:rFonts w:asciiTheme="minorHAnsi" w:hAnsiTheme="minorHAnsi"/>
                <w:noProof/>
                <w:sz w:val="20"/>
                <w:szCs w:val="20"/>
              </w:rPr>
              <w:t>3/LS</w:t>
            </w:r>
          </w:p>
        </w:tc>
      </w:tr>
      <w:tr w:rsidR="00D72C69" w:rsidRPr="0028087A" w:rsidTr="00541B50">
        <w:tc>
          <w:tcPr>
            <w:tcW w:w="3086" w:type="dxa"/>
            <w:shd w:val="clear" w:color="auto" w:fill="F7CAAC"/>
          </w:tcPr>
          <w:p w:rsidR="00D72C69" w:rsidRPr="008E50A8" w:rsidRDefault="00D72C69" w:rsidP="00D72C69">
            <w:pPr>
              <w:rPr>
                <w:rFonts w:asciiTheme="minorHAnsi" w:hAnsiTheme="minorHAnsi"/>
                <w:b/>
                <w:sz w:val="20"/>
                <w:szCs w:val="20"/>
              </w:rPr>
            </w:pPr>
            <w:r w:rsidRPr="008E50A8">
              <w:rPr>
                <w:rFonts w:asciiTheme="minorHAnsi" w:hAnsiTheme="minorHAnsi"/>
                <w:b/>
                <w:sz w:val="20"/>
                <w:szCs w:val="20"/>
              </w:rPr>
              <w:t>Rozsah studijního předmětu</w:t>
            </w:r>
          </w:p>
        </w:tc>
        <w:tc>
          <w:tcPr>
            <w:tcW w:w="1701" w:type="dxa"/>
            <w:gridSpan w:val="2"/>
          </w:tcPr>
          <w:p w:rsidR="00D72C69" w:rsidRPr="008E50A8" w:rsidRDefault="00037B2A" w:rsidP="00D72C69">
            <w:pPr>
              <w:rPr>
                <w:rFonts w:asciiTheme="minorHAnsi" w:hAnsiTheme="minorHAnsi"/>
                <w:sz w:val="20"/>
                <w:szCs w:val="20"/>
              </w:rPr>
            </w:pPr>
            <w:r w:rsidRPr="008E50A8">
              <w:rPr>
                <w:rFonts w:asciiTheme="minorHAnsi" w:hAnsiTheme="minorHAnsi"/>
                <w:sz w:val="20"/>
                <w:szCs w:val="20"/>
              </w:rPr>
              <w:t>-</w:t>
            </w:r>
          </w:p>
        </w:tc>
        <w:tc>
          <w:tcPr>
            <w:tcW w:w="889"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 xml:space="preserve">hod. </w:t>
            </w:r>
          </w:p>
        </w:tc>
        <w:tc>
          <w:tcPr>
            <w:tcW w:w="816" w:type="dxa"/>
          </w:tcPr>
          <w:p w:rsidR="00D72C69" w:rsidRPr="0028087A" w:rsidRDefault="00037B2A" w:rsidP="00D72C69">
            <w:pPr>
              <w:rPr>
                <w:rFonts w:asciiTheme="minorHAnsi" w:hAnsiTheme="minorHAnsi"/>
                <w:sz w:val="20"/>
                <w:szCs w:val="20"/>
              </w:rPr>
            </w:pPr>
            <w:r>
              <w:rPr>
                <w:rFonts w:asciiTheme="minorHAnsi" w:hAnsiTheme="minorHAnsi"/>
                <w:sz w:val="20"/>
                <w:szCs w:val="20"/>
              </w:rPr>
              <w:t>-</w:t>
            </w:r>
          </w:p>
        </w:tc>
        <w:tc>
          <w:tcPr>
            <w:tcW w:w="2121" w:type="dxa"/>
            <w:gridSpan w:val="2"/>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kreditů</w:t>
            </w:r>
          </w:p>
        </w:tc>
        <w:tc>
          <w:tcPr>
            <w:tcW w:w="709" w:type="dxa"/>
          </w:tcPr>
          <w:p w:rsidR="00D72C69" w:rsidRPr="0028087A" w:rsidRDefault="00D72C69" w:rsidP="00D72C69">
            <w:pPr>
              <w:rPr>
                <w:rFonts w:asciiTheme="minorHAnsi" w:hAnsiTheme="minorHAnsi"/>
                <w:sz w:val="20"/>
                <w:szCs w:val="20"/>
              </w:rPr>
            </w:pPr>
            <w:r w:rsidRPr="0028087A">
              <w:rPr>
                <w:rFonts w:asciiTheme="minorHAnsi" w:hAnsiTheme="minorHAnsi"/>
                <w:noProof/>
                <w:sz w:val="20"/>
                <w:szCs w:val="20"/>
              </w:rPr>
              <w:t>10</w:t>
            </w:r>
          </w:p>
        </w:tc>
      </w:tr>
      <w:tr w:rsidR="00D72C69" w:rsidRPr="0028087A" w:rsidTr="00541B50">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Prerekvizity, korekvizity, ekvivalence</w:t>
            </w:r>
          </w:p>
        </w:tc>
        <w:tc>
          <w:tcPr>
            <w:tcW w:w="6236" w:type="dxa"/>
            <w:gridSpan w:val="7"/>
          </w:tcPr>
          <w:p w:rsidR="00D72C69" w:rsidRPr="0028087A" w:rsidRDefault="00D72C69" w:rsidP="00D72C69">
            <w:pPr>
              <w:rPr>
                <w:rFonts w:asciiTheme="minorHAnsi" w:hAnsiTheme="minorHAnsi"/>
                <w:sz w:val="20"/>
                <w:szCs w:val="20"/>
              </w:rPr>
            </w:pPr>
          </w:p>
        </w:tc>
      </w:tr>
      <w:tr w:rsidR="00D72C69" w:rsidRPr="0028087A" w:rsidTr="00037B2A">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Způsob ověření studijních výsledků</w:t>
            </w:r>
          </w:p>
        </w:tc>
        <w:tc>
          <w:tcPr>
            <w:tcW w:w="3406" w:type="dxa"/>
            <w:gridSpan w:val="4"/>
          </w:tcPr>
          <w:p w:rsidR="00D72C69" w:rsidRPr="0028087A" w:rsidRDefault="00D72C69" w:rsidP="00D72C69">
            <w:pPr>
              <w:rPr>
                <w:rFonts w:asciiTheme="minorHAnsi" w:hAnsiTheme="minorHAnsi"/>
                <w:sz w:val="20"/>
                <w:szCs w:val="20"/>
              </w:rPr>
            </w:pPr>
            <w:r>
              <w:rPr>
                <w:rFonts w:asciiTheme="minorHAnsi" w:hAnsiTheme="minorHAnsi"/>
                <w:noProof/>
                <w:sz w:val="20"/>
                <w:szCs w:val="20"/>
              </w:rPr>
              <w:t>z</w:t>
            </w:r>
            <w:r w:rsidRPr="0028087A">
              <w:rPr>
                <w:rFonts w:asciiTheme="minorHAnsi" w:hAnsiTheme="minorHAnsi"/>
                <w:noProof/>
                <w:sz w:val="20"/>
                <w:szCs w:val="20"/>
              </w:rPr>
              <w:t>ápočet</w:t>
            </w:r>
          </w:p>
        </w:tc>
        <w:tc>
          <w:tcPr>
            <w:tcW w:w="169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Forma výuky</w:t>
            </w:r>
          </w:p>
        </w:tc>
        <w:tc>
          <w:tcPr>
            <w:tcW w:w="1134" w:type="dxa"/>
            <w:gridSpan w:val="2"/>
          </w:tcPr>
          <w:p w:rsidR="00D72C69" w:rsidRPr="00037B2A" w:rsidRDefault="00037B2A" w:rsidP="00D72C69">
            <w:pPr>
              <w:rPr>
                <w:rFonts w:asciiTheme="minorHAnsi" w:hAnsiTheme="minorHAnsi"/>
                <w:sz w:val="20"/>
                <w:szCs w:val="20"/>
                <w:highlight w:val="yellow"/>
              </w:rPr>
            </w:pPr>
            <w:r w:rsidRPr="008E50A8">
              <w:rPr>
                <w:rFonts w:asciiTheme="minorHAnsi" w:hAnsiTheme="minorHAnsi"/>
                <w:sz w:val="20"/>
                <w:szCs w:val="20"/>
              </w:rPr>
              <w:t>konzultace</w:t>
            </w:r>
          </w:p>
        </w:tc>
      </w:tr>
      <w:tr w:rsidR="00D72C69" w:rsidRPr="0028087A" w:rsidTr="00541B50">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Forma způsobu ověření studijních výsledků a další požadavky na studenta</w:t>
            </w:r>
          </w:p>
        </w:tc>
        <w:tc>
          <w:tcPr>
            <w:tcW w:w="6236" w:type="dxa"/>
            <w:gridSpan w:val="7"/>
            <w:tcBorders>
              <w:bottom w:val="nil"/>
            </w:tcBorders>
          </w:tcPr>
          <w:p w:rsidR="00D72C69" w:rsidRPr="00037B2A" w:rsidRDefault="00242647" w:rsidP="00CB0D68">
            <w:pPr>
              <w:rPr>
                <w:rFonts w:asciiTheme="minorHAnsi" w:hAnsiTheme="minorHAnsi"/>
                <w:sz w:val="20"/>
                <w:szCs w:val="20"/>
                <w:highlight w:val="yellow"/>
              </w:rPr>
            </w:pPr>
            <w:r w:rsidRPr="008E50A8">
              <w:rPr>
                <w:rFonts w:asciiTheme="minorHAnsi" w:hAnsiTheme="minorHAnsi"/>
                <w:sz w:val="20"/>
                <w:szCs w:val="20"/>
              </w:rPr>
              <w:t xml:space="preserve">bakalářská práce připravená k </w:t>
            </w:r>
            <w:r w:rsidR="00CB0D68" w:rsidRPr="008E50A8">
              <w:rPr>
                <w:rFonts w:asciiTheme="minorHAnsi" w:hAnsiTheme="minorHAnsi"/>
                <w:sz w:val="20"/>
                <w:szCs w:val="20"/>
              </w:rPr>
              <w:t>obhajobě</w:t>
            </w:r>
          </w:p>
        </w:tc>
      </w:tr>
      <w:tr w:rsidR="00D72C69" w:rsidRPr="0028087A" w:rsidTr="00541B50">
        <w:trPr>
          <w:trHeight w:val="227"/>
        </w:trPr>
        <w:tc>
          <w:tcPr>
            <w:tcW w:w="9322" w:type="dxa"/>
            <w:gridSpan w:val="8"/>
            <w:tcBorders>
              <w:top w:val="nil"/>
            </w:tcBorders>
          </w:tcPr>
          <w:p w:rsidR="00D72C69" w:rsidRPr="0028087A" w:rsidRDefault="00D72C69" w:rsidP="00D72C69">
            <w:pPr>
              <w:rPr>
                <w:rFonts w:asciiTheme="minorHAnsi" w:hAnsiTheme="minorHAnsi"/>
                <w:sz w:val="20"/>
                <w:szCs w:val="20"/>
              </w:rPr>
            </w:pPr>
          </w:p>
        </w:tc>
      </w:tr>
      <w:tr w:rsidR="00D72C69" w:rsidRPr="0028087A" w:rsidTr="00541B50">
        <w:trPr>
          <w:trHeight w:val="197"/>
        </w:trPr>
        <w:tc>
          <w:tcPr>
            <w:tcW w:w="3086" w:type="dxa"/>
            <w:tcBorders>
              <w:top w:val="nil"/>
            </w:tcBorders>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Garant předmětu</w:t>
            </w:r>
          </w:p>
        </w:tc>
        <w:tc>
          <w:tcPr>
            <w:tcW w:w="6236" w:type="dxa"/>
            <w:gridSpan w:val="7"/>
            <w:tcBorders>
              <w:top w:val="nil"/>
            </w:tcBorders>
          </w:tcPr>
          <w:p w:rsidR="00D72C69" w:rsidRPr="0028087A" w:rsidRDefault="00D72C69" w:rsidP="00D72C69">
            <w:pPr>
              <w:rPr>
                <w:rFonts w:asciiTheme="minorHAnsi" w:hAnsiTheme="minorHAnsi"/>
                <w:sz w:val="20"/>
                <w:szCs w:val="20"/>
              </w:rPr>
            </w:pPr>
            <w:r w:rsidRPr="0028087A">
              <w:rPr>
                <w:rFonts w:asciiTheme="minorHAnsi" w:hAnsiTheme="minorHAnsi"/>
                <w:noProof/>
                <w:sz w:val="20"/>
                <w:szCs w:val="20"/>
              </w:rPr>
              <w:t>prof. PaedDr. ThLic. Martin Weis, Th.D.</w:t>
            </w:r>
          </w:p>
        </w:tc>
      </w:tr>
      <w:tr w:rsidR="00D72C69" w:rsidRPr="0028087A" w:rsidTr="00541B50">
        <w:trPr>
          <w:trHeight w:val="243"/>
        </w:trPr>
        <w:tc>
          <w:tcPr>
            <w:tcW w:w="3086" w:type="dxa"/>
            <w:tcBorders>
              <w:top w:val="nil"/>
            </w:tcBorders>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Zapojení garanta do výuky předmětu</w:t>
            </w:r>
          </w:p>
        </w:tc>
        <w:tc>
          <w:tcPr>
            <w:tcW w:w="6236" w:type="dxa"/>
            <w:gridSpan w:val="7"/>
            <w:tcBorders>
              <w:top w:val="nil"/>
            </w:tcBorders>
          </w:tcPr>
          <w:p w:rsidR="00D72C69" w:rsidRPr="0028087A" w:rsidRDefault="00D72C69" w:rsidP="00D72C69">
            <w:pPr>
              <w:rPr>
                <w:rFonts w:asciiTheme="minorHAnsi" w:hAnsiTheme="minorHAnsi"/>
                <w:sz w:val="20"/>
                <w:szCs w:val="20"/>
              </w:rPr>
            </w:pPr>
          </w:p>
        </w:tc>
      </w:tr>
      <w:tr w:rsidR="00D72C69" w:rsidRPr="0028087A" w:rsidTr="00541B50">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Vyučující</w:t>
            </w:r>
          </w:p>
        </w:tc>
        <w:tc>
          <w:tcPr>
            <w:tcW w:w="6236" w:type="dxa"/>
            <w:gridSpan w:val="7"/>
            <w:tcBorders>
              <w:bottom w:val="nil"/>
            </w:tcBorders>
          </w:tcPr>
          <w:p w:rsidR="00D72C69" w:rsidRPr="0028087A" w:rsidRDefault="00D72C69" w:rsidP="00D72C69">
            <w:pPr>
              <w:rPr>
                <w:rFonts w:asciiTheme="minorHAnsi" w:hAnsiTheme="minorHAnsi"/>
                <w:sz w:val="20"/>
                <w:szCs w:val="20"/>
              </w:rPr>
            </w:pPr>
          </w:p>
        </w:tc>
      </w:tr>
      <w:tr w:rsidR="00D72C69" w:rsidRPr="0028087A" w:rsidTr="00541B50">
        <w:trPr>
          <w:trHeight w:val="554"/>
        </w:trPr>
        <w:tc>
          <w:tcPr>
            <w:tcW w:w="9322" w:type="dxa"/>
            <w:gridSpan w:val="8"/>
            <w:tcBorders>
              <w:top w:val="nil"/>
            </w:tcBorders>
          </w:tcPr>
          <w:p w:rsidR="00D72C69" w:rsidRPr="0028087A" w:rsidRDefault="00037B2A" w:rsidP="00D72C69">
            <w:pPr>
              <w:rPr>
                <w:rFonts w:asciiTheme="minorHAnsi" w:hAnsiTheme="minorHAnsi"/>
                <w:sz w:val="20"/>
                <w:szCs w:val="20"/>
              </w:rPr>
            </w:pPr>
            <w:r>
              <w:rPr>
                <w:rFonts w:asciiTheme="minorHAnsi" w:hAnsiTheme="minorHAnsi"/>
                <w:sz w:val="20"/>
                <w:szCs w:val="20"/>
              </w:rPr>
              <w:t>doc. Tomáš Machula, Ph.D., Th.D., doc. Daniel Heider, Ph.D., doc. Jakub Sirovátka, Dr.phil., Daniel Novotný, Ph.D., Lukáš Novák, Ph.D., PhDr. Vojtěch Šimek, Th.D. (všichni 100%)</w:t>
            </w:r>
          </w:p>
        </w:tc>
      </w:tr>
      <w:tr w:rsidR="00D72C69" w:rsidRPr="0028087A" w:rsidTr="00541B50">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Stručná anotace předmětu</w:t>
            </w:r>
          </w:p>
        </w:tc>
        <w:tc>
          <w:tcPr>
            <w:tcW w:w="6236" w:type="dxa"/>
            <w:gridSpan w:val="7"/>
            <w:tcBorders>
              <w:bottom w:val="nil"/>
            </w:tcBorders>
          </w:tcPr>
          <w:p w:rsidR="00D72C69" w:rsidRPr="0028087A" w:rsidRDefault="00D72C69" w:rsidP="00D72C69">
            <w:pPr>
              <w:rPr>
                <w:rFonts w:asciiTheme="minorHAnsi" w:hAnsiTheme="minorHAnsi"/>
                <w:sz w:val="20"/>
                <w:szCs w:val="20"/>
              </w:rPr>
            </w:pPr>
          </w:p>
        </w:tc>
      </w:tr>
      <w:tr w:rsidR="00D72C69" w:rsidRPr="0028087A" w:rsidTr="00541B50">
        <w:trPr>
          <w:trHeight w:val="340"/>
        </w:trPr>
        <w:tc>
          <w:tcPr>
            <w:tcW w:w="9322" w:type="dxa"/>
            <w:gridSpan w:val="8"/>
            <w:tcBorders>
              <w:top w:val="nil"/>
              <w:bottom w:val="single" w:sz="12" w:space="0" w:color="auto"/>
            </w:tcBorders>
          </w:tcPr>
          <w:p w:rsidR="00037B2A" w:rsidRPr="008E50A8" w:rsidRDefault="00037B2A" w:rsidP="00D72C69">
            <w:pPr>
              <w:rPr>
                <w:rFonts w:asciiTheme="minorHAnsi" w:hAnsiTheme="minorHAnsi"/>
                <w:noProof/>
                <w:sz w:val="20"/>
                <w:szCs w:val="20"/>
              </w:rPr>
            </w:pPr>
            <w:r w:rsidRPr="008E50A8">
              <w:rPr>
                <w:rFonts w:asciiTheme="minorHAnsi" w:hAnsiTheme="minorHAnsi"/>
                <w:noProof/>
                <w:sz w:val="20"/>
                <w:szCs w:val="20"/>
              </w:rPr>
              <w:t xml:space="preserve">Rozsah setkávání si stanovují po dohodě vedoucí bakalářské práce a student. </w:t>
            </w:r>
          </w:p>
          <w:p w:rsidR="00D72C69" w:rsidRPr="00037B2A" w:rsidRDefault="00037B2A" w:rsidP="00037B2A">
            <w:pPr>
              <w:rPr>
                <w:rFonts w:asciiTheme="minorHAnsi" w:hAnsiTheme="minorHAnsi"/>
                <w:sz w:val="20"/>
                <w:szCs w:val="20"/>
                <w:highlight w:val="yellow"/>
              </w:rPr>
            </w:pPr>
            <w:r w:rsidRPr="008E50A8">
              <w:rPr>
                <w:rFonts w:asciiTheme="minorHAnsi" w:hAnsiTheme="minorHAnsi"/>
                <w:noProof/>
                <w:sz w:val="20"/>
                <w:szCs w:val="20"/>
              </w:rPr>
              <w:t xml:space="preserve">Na konzultacích k </w:t>
            </w:r>
            <w:r w:rsidR="00D72C69" w:rsidRPr="008E50A8">
              <w:rPr>
                <w:rFonts w:asciiTheme="minorHAnsi" w:hAnsiTheme="minorHAnsi"/>
                <w:noProof/>
                <w:sz w:val="20"/>
                <w:szCs w:val="20"/>
              </w:rPr>
              <w:t>bakalářsk</w:t>
            </w:r>
            <w:r w:rsidRPr="008E50A8">
              <w:rPr>
                <w:rFonts w:asciiTheme="minorHAnsi" w:hAnsiTheme="minorHAnsi"/>
                <w:noProof/>
                <w:sz w:val="20"/>
                <w:szCs w:val="20"/>
              </w:rPr>
              <w:t>é</w:t>
            </w:r>
            <w:r w:rsidR="00D72C69" w:rsidRPr="008E50A8">
              <w:rPr>
                <w:rFonts w:asciiTheme="minorHAnsi" w:hAnsiTheme="minorHAnsi"/>
                <w:noProof/>
                <w:sz w:val="20"/>
                <w:szCs w:val="20"/>
              </w:rPr>
              <w:t xml:space="preserve"> prác</w:t>
            </w:r>
            <w:r w:rsidRPr="008E50A8">
              <w:rPr>
                <w:rFonts w:asciiTheme="minorHAnsi" w:hAnsiTheme="minorHAnsi"/>
                <w:noProof/>
                <w:sz w:val="20"/>
                <w:szCs w:val="20"/>
              </w:rPr>
              <w:t xml:space="preserve">i si stanovují např. </w:t>
            </w:r>
            <w:r w:rsidR="00D72C69" w:rsidRPr="008E50A8">
              <w:rPr>
                <w:rFonts w:asciiTheme="minorHAnsi" w:hAnsiTheme="minorHAnsi"/>
                <w:noProof/>
                <w:sz w:val="20"/>
                <w:szCs w:val="20"/>
              </w:rPr>
              <w:t xml:space="preserve"> struktura</w:t>
            </w:r>
            <w:r w:rsidRPr="008E50A8">
              <w:rPr>
                <w:rFonts w:asciiTheme="minorHAnsi" w:hAnsiTheme="minorHAnsi"/>
                <w:noProof/>
                <w:sz w:val="20"/>
                <w:szCs w:val="20"/>
              </w:rPr>
              <w:t xml:space="preserve"> práce, </w:t>
            </w:r>
            <w:r w:rsidR="00D72C69" w:rsidRPr="008E50A8">
              <w:rPr>
                <w:rFonts w:asciiTheme="minorHAnsi" w:hAnsiTheme="minorHAnsi"/>
                <w:noProof/>
                <w:sz w:val="20"/>
                <w:szCs w:val="20"/>
              </w:rPr>
              <w:t xml:space="preserve"> metodik</w:t>
            </w:r>
            <w:r w:rsidRPr="008E50A8">
              <w:rPr>
                <w:rFonts w:asciiTheme="minorHAnsi" w:hAnsiTheme="minorHAnsi"/>
                <w:noProof/>
                <w:sz w:val="20"/>
                <w:szCs w:val="20"/>
              </w:rPr>
              <w:t xml:space="preserve">u práce apod. </w:t>
            </w:r>
          </w:p>
        </w:tc>
      </w:tr>
      <w:tr w:rsidR="00D72C69" w:rsidRPr="0028087A" w:rsidTr="00541B50">
        <w:trPr>
          <w:trHeight w:val="265"/>
        </w:trPr>
        <w:tc>
          <w:tcPr>
            <w:tcW w:w="3653" w:type="dxa"/>
            <w:gridSpan w:val="2"/>
            <w:tcBorders>
              <w:top w:val="nil"/>
            </w:tcBorders>
            <w:shd w:val="clear" w:color="auto" w:fill="F7CAAC"/>
          </w:tcPr>
          <w:p w:rsidR="00D72C69" w:rsidRPr="0028087A" w:rsidRDefault="00D72C69" w:rsidP="00D72C69">
            <w:pPr>
              <w:rPr>
                <w:rFonts w:asciiTheme="minorHAnsi" w:hAnsiTheme="minorHAnsi"/>
                <w:sz w:val="20"/>
                <w:szCs w:val="20"/>
              </w:rPr>
            </w:pPr>
            <w:r w:rsidRPr="0028087A">
              <w:rPr>
                <w:rFonts w:asciiTheme="minorHAnsi" w:hAnsiTheme="minorHAnsi"/>
                <w:b/>
                <w:sz w:val="20"/>
                <w:szCs w:val="20"/>
              </w:rPr>
              <w:t>Studijní literatura a studijní pomůcky</w:t>
            </w:r>
          </w:p>
        </w:tc>
        <w:tc>
          <w:tcPr>
            <w:tcW w:w="5669" w:type="dxa"/>
            <w:gridSpan w:val="6"/>
            <w:tcBorders>
              <w:top w:val="nil"/>
              <w:bottom w:val="nil"/>
            </w:tcBorders>
          </w:tcPr>
          <w:p w:rsidR="00D72C69" w:rsidRPr="0028087A" w:rsidRDefault="00D72C69" w:rsidP="00D72C69">
            <w:pPr>
              <w:rPr>
                <w:rFonts w:asciiTheme="minorHAnsi" w:hAnsiTheme="minorHAnsi"/>
                <w:sz w:val="20"/>
                <w:szCs w:val="20"/>
              </w:rPr>
            </w:pPr>
          </w:p>
        </w:tc>
      </w:tr>
      <w:tr w:rsidR="00D72C69" w:rsidRPr="0028087A" w:rsidTr="00541B50">
        <w:trPr>
          <w:trHeight w:val="340"/>
        </w:trPr>
        <w:tc>
          <w:tcPr>
            <w:tcW w:w="9322" w:type="dxa"/>
            <w:gridSpan w:val="8"/>
            <w:tcBorders>
              <w:top w:val="nil"/>
            </w:tcBorders>
          </w:tcPr>
          <w:p w:rsidR="00D72C69" w:rsidRPr="0028087A" w:rsidRDefault="00D72C69" w:rsidP="00D72C69">
            <w:pPr>
              <w:rPr>
                <w:rFonts w:asciiTheme="minorHAnsi" w:hAnsiTheme="minorHAnsi"/>
                <w:sz w:val="20"/>
                <w:szCs w:val="20"/>
              </w:rPr>
            </w:pPr>
            <w:r w:rsidRPr="0028087A">
              <w:rPr>
                <w:rFonts w:asciiTheme="minorHAnsi" w:hAnsiTheme="minorHAnsi"/>
                <w:noProof/>
                <w:sz w:val="20"/>
                <w:szCs w:val="20"/>
              </w:rPr>
              <w:t>VEBER T., BAUMAN P. Metodická pomůcka ke zpracování závěrečných prací. České Budějovice, 2010.</w:t>
            </w:r>
          </w:p>
        </w:tc>
      </w:tr>
      <w:tr w:rsidR="00D72C69" w:rsidRPr="0028087A" w:rsidTr="00541B50">
        <w:tc>
          <w:tcPr>
            <w:tcW w:w="9322" w:type="dxa"/>
            <w:gridSpan w:val="8"/>
            <w:tcBorders>
              <w:top w:val="single" w:sz="12" w:space="0" w:color="auto"/>
              <w:left w:val="single" w:sz="2" w:space="0" w:color="auto"/>
              <w:bottom w:val="single" w:sz="2" w:space="0" w:color="auto"/>
              <w:right w:val="single" w:sz="2" w:space="0" w:color="auto"/>
            </w:tcBorders>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Informace ke kombinované nebo distanční formě</w:t>
            </w:r>
          </w:p>
        </w:tc>
      </w:tr>
      <w:tr w:rsidR="00D72C69" w:rsidRPr="0028087A" w:rsidTr="00541B50">
        <w:tc>
          <w:tcPr>
            <w:tcW w:w="4787" w:type="dxa"/>
            <w:gridSpan w:val="3"/>
            <w:tcBorders>
              <w:top w:val="single" w:sz="2" w:space="0" w:color="auto"/>
            </w:tcBorders>
            <w:shd w:val="clear" w:color="auto" w:fill="F7CAAC"/>
          </w:tcPr>
          <w:p w:rsidR="00D72C69" w:rsidRPr="0028087A" w:rsidRDefault="00D72C69" w:rsidP="00D72C69">
            <w:pPr>
              <w:rPr>
                <w:rFonts w:asciiTheme="minorHAnsi" w:hAnsiTheme="minorHAnsi"/>
                <w:sz w:val="20"/>
                <w:szCs w:val="20"/>
              </w:rPr>
            </w:pPr>
            <w:r w:rsidRPr="0028087A">
              <w:rPr>
                <w:rFonts w:asciiTheme="minorHAnsi" w:hAnsiTheme="minorHAnsi"/>
                <w:b/>
                <w:sz w:val="20"/>
                <w:szCs w:val="20"/>
              </w:rPr>
              <w:t>Rozsah konzultací (soustředění)</w:t>
            </w:r>
          </w:p>
        </w:tc>
        <w:tc>
          <w:tcPr>
            <w:tcW w:w="889" w:type="dxa"/>
            <w:tcBorders>
              <w:top w:val="single" w:sz="2" w:space="0" w:color="auto"/>
            </w:tcBorders>
          </w:tcPr>
          <w:p w:rsidR="00D72C69" w:rsidRPr="00317B24" w:rsidRDefault="00037B2A" w:rsidP="00D72C69">
            <w:pPr>
              <w:rPr>
                <w:rFonts w:asciiTheme="minorHAnsi" w:hAnsiTheme="minorHAnsi"/>
                <w:sz w:val="20"/>
                <w:szCs w:val="20"/>
                <w:highlight w:val="yellow"/>
              </w:rPr>
            </w:pPr>
            <w:r w:rsidRPr="008E50A8">
              <w:rPr>
                <w:rFonts w:asciiTheme="minorHAnsi" w:hAnsiTheme="minorHAnsi"/>
                <w:sz w:val="20"/>
                <w:szCs w:val="20"/>
              </w:rPr>
              <w:t>-</w:t>
            </w:r>
          </w:p>
        </w:tc>
        <w:tc>
          <w:tcPr>
            <w:tcW w:w="3646" w:type="dxa"/>
            <w:gridSpan w:val="4"/>
            <w:tcBorders>
              <w:top w:val="single" w:sz="2" w:space="0" w:color="auto"/>
            </w:tcBorders>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 xml:space="preserve">hodin </w:t>
            </w:r>
          </w:p>
        </w:tc>
      </w:tr>
      <w:tr w:rsidR="00D72C69" w:rsidRPr="0028087A" w:rsidTr="00541B50">
        <w:tc>
          <w:tcPr>
            <w:tcW w:w="9322" w:type="dxa"/>
            <w:gridSpan w:val="8"/>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Informace o způsobu kontaktu s vyučujícím</w:t>
            </w:r>
          </w:p>
        </w:tc>
      </w:tr>
      <w:tr w:rsidR="00D72C69" w:rsidRPr="0028087A" w:rsidTr="00541B50">
        <w:trPr>
          <w:trHeight w:val="680"/>
        </w:trPr>
        <w:tc>
          <w:tcPr>
            <w:tcW w:w="9322" w:type="dxa"/>
            <w:gridSpan w:val="8"/>
          </w:tcPr>
          <w:p w:rsidR="00D72C69" w:rsidRPr="0028087A" w:rsidRDefault="00A45911" w:rsidP="00A45911">
            <w:pPr>
              <w:rPr>
                <w:rFonts w:asciiTheme="minorHAnsi" w:hAnsiTheme="minorHAnsi"/>
                <w:sz w:val="20"/>
                <w:szCs w:val="20"/>
              </w:rPr>
            </w:pPr>
            <w:r>
              <w:rPr>
                <w:rFonts w:asciiTheme="minorHAnsi" w:hAnsiTheme="minorHAnsi"/>
                <w:sz w:val="20"/>
                <w:szCs w:val="20"/>
              </w:rPr>
              <w:t>Přímé konzultace s vyučujícím.</w:t>
            </w:r>
          </w:p>
        </w:tc>
      </w:tr>
    </w:tbl>
    <w:p w:rsidR="00D72C69" w:rsidRDefault="00D72C69" w:rsidP="00D72C69">
      <w:pPr>
        <w:rPr>
          <w:rFonts w:asciiTheme="minorHAnsi" w:hAnsiTheme="minorHAnsi"/>
          <w:sz w:val="20"/>
          <w:szCs w:val="20"/>
        </w:rPr>
      </w:pPr>
    </w:p>
    <w:p w:rsidR="00E93705" w:rsidRPr="0028087A" w:rsidRDefault="00E93705" w:rsidP="00E93705">
      <w:pPr>
        <w:rPr>
          <w:rFonts w:asciiTheme="minorHAnsi" w:hAnsiTheme="minorHAnsi"/>
          <w:sz w:val="20"/>
          <w:szCs w:val="20"/>
        </w:rPr>
        <w:sectPr w:rsidR="00E93705" w:rsidRPr="0028087A" w:rsidSect="00F64E0E">
          <w:footerReference w:type="even" r:id="rId102"/>
          <w:footerReference w:type="default" r:id="rId103"/>
          <w:footerReference w:type="first" r:id="rId104"/>
          <w:pgSz w:w="11906" w:h="16838"/>
          <w:pgMar w:top="1417" w:right="1417" w:bottom="1417" w:left="1417" w:header="708" w:footer="708" w:gutter="0"/>
          <w:pgNumType w:start="1"/>
          <w:cols w:space="708"/>
          <w:titlePg/>
          <w:docGrid w:linePitch="360"/>
        </w:sect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25"/>
        <w:gridCol w:w="709"/>
      </w:tblGrid>
      <w:tr w:rsidR="00E93705" w:rsidRPr="00122D7B" w:rsidTr="00ED58BA">
        <w:tc>
          <w:tcPr>
            <w:tcW w:w="9322" w:type="dxa"/>
            <w:gridSpan w:val="8"/>
            <w:tcBorders>
              <w:bottom w:val="double" w:sz="4" w:space="0" w:color="auto"/>
            </w:tcBorders>
            <w:shd w:val="clear" w:color="auto" w:fill="BDD6EE"/>
          </w:tcPr>
          <w:p w:rsidR="00E93705" w:rsidRPr="00122D7B" w:rsidRDefault="00E93705" w:rsidP="00ED58BA">
            <w:pPr>
              <w:rPr>
                <w:rFonts w:asciiTheme="minorHAnsi" w:hAnsiTheme="minorHAnsi"/>
                <w:b/>
                <w:szCs w:val="20"/>
              </w:rPr>
            </w:pPr>
            <w:r w:rsidRPr="00122D7B">
              <w:rPr>
                <w:rFonts w:asciiTheme="minorHAnsi" w:hAnsiTheme="minorHAnsi"/>
                <w:szCs w:val="20"/>
              </w:rPr>
              <w:br w:type="page"/>
            </w:r>
            <w:r w:rsidRPr="00122D7B">
              <w:rPr>
                <w:rFonts w:asciiTheme="minorHAnsi" w:hAnsiTheme="minorHAnsi"/>
                <w:b/>
                <w:szCs w:val="20"/>
              </w:rPr>
              <w:t>B-III – Charakteristika studijního předmětu</w:t>
            </w:r>
          </w:p>
        </w:tc>
      </w:tr>
      <w:tr w:rsidR="00E93705" w:rsidRPr="0028087A" w:rsidTr="00ED58BA">
        <w:tc>
          <w:tcPr>
            <w:tcW w:w="3086" w:type="dxa"/>
            <w:tcBorders>
              <w:top w:val="double" w:sz="4" w:space="0" w:color="auto"/>
            </w:tcBorders>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Název studijního předmětu</w:t>
            </w:r>
          </w:p>
        </w:tc>
        <w:tc>
          <w:tcPr>
            <w:tcW w:w="6236" w:type="dxa"/>
            <w:gridSpan w:val="7"/>
            <w:tcBorders>
              <w:top w:val="double" w:sz="4" w:space="0" w:color="auto"/>
            </w:tcBorders>
          </w:tcPr>
          <w:p w:rsidR="00E93705" w:rsidRPr="00CA088D" w:rsidRDefault="00E93705" w:rsidP="00ED58BA">
            <w:pPr>
              <w:rPr>
                <w:rFonts w:asciiTheme="minorHAnsi" w:hAnsiTheme="minorHAnsi"/>
                <w:sz w:val="20"/>
                <w:szCs w:val="20"/>
                <w:highlight w:val="yellow"/>
              </w:rPr>
            </w:pPr>
            <w:r w:rsidRPr="0049067A">
              <w:rPr>
                <w:rFonts w:asciiTheme="minorHAnsi" w:hAnsiTheme="minorHAnsi"/>
                <w:sz w:val="20"/>
                <w:szCs w:val="20"/>
              </w:rPr>
              <w:t>Seminář odborné disputace 1-5</w:t>
            </w: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Typ předmětu</w:t>
            </w:r>
          </w:p>
        </w:tc>
        <w:tc>
          <w:tcPr>
            <w:tcW w:w="3406" w:type="dxa"/>
            <w:gridSpan w:val="4"/>
          </w:tcPr>
          <w:p w:rsidR="00E93705" w:rsidRDefault="00CB0D68" w:rsidP="00ED58BA">
            <w:pPr>
              <w:rPr>
                <w:rFonts w:asciiTheme="minorHAnsi" w:hAnsiTheme="minorHAnsi"/>
                <w:sz w:val="20"/>
                <w:szCs w:val="20"/>
              </w:rPr>
            </w:pPr>
            <w:r>
              <w:rPr>
                <w:rFonts w:asciiTheme="minorHAnsi" w:hAnsiTheme="minorHAnsi"/>
                <w:sz w:val="20"/>
                <w:szCs w:val="20"/>
              </w:rPr>
              <w:t>povinný</w:t>
            </w:r>
          </w:p>
          <w:p w:rsidR="00CB0D68" w:rsidRPr="0028087A" w:rsidRDefault="00703757" w:rsidP="00ED58BA">
            <w:pPr>
              <w:rPr>
                <w:rFonts w:asciiTheme="minorHAnsi" w:hAnsiTheme="minorHAnsi"/>
                <w:sz w:val="20"/>
                <w:szCs w:val="20"/>
              </w:rPr>
            </w:pPr>
            <w:r>
              <w:rPr>
                <w:rFonts w:asciiTheme="minorHAnsi" w:hAnsiTheme="minorHAnsi"/>
                <w:noProof/>
                <w:sz w:val="20"/>
                <w:szCs w:val="20"/>
              </w:rPr>
              <w:t>PZ pro studijní plány: základní a A (1)</w:t>
            </w:r>
          </w:p>
        </w:tc>
        <w:tc>
          <w:tcPr>
            <w:tcW w:w="2121" w:type="dxa"/>
            <w:gridSpan w:val="2"/>
            <w:shd w:val="clear" w:color="auto" w:fill="F7CAAC"/>
          </w:tcPr>
          <w:p w:rsidR="00E93705" w:rsidRPr="0028087A" w:rsidRDefault="00E93705" w:rsidP="00ED58BA">
            <w:pPr>
              <w:rPr>
                <w:rFonts w:asciiTheme="minorHAnsi" w:hAnsiTheme="minorHAnsi"/>
                <w:sz w:val="20"/>
                <w:szCs w:val="20"/>
              </w:rPr>
            </w:pPr>
            <w:r w:rsidRPr="0028087A">
              <w:rPr>
                <w:rFonts w:asciiTheme="minorHAnsi" w:hAnsiTheme="minorHAnsi"/>
                <w:b/>
                <w:sz w:val="20"/>
                <w:szCs w:val="20"/>
              </w:rPr>
              <w:t>doporučený ročník / semestr</w:t>
            </w:r>
          </w:p>
        </w:tc>
        <w:tc>
          <w:tcPr>
            <w:tcW w:w="709" w:type="dxa"/>
          </w:tcPr>
          <w:p w:rsidR="00E93705" w:rsidRDefault="005A748F" w:rsidP="00ED58BA">
            <w:pPr>
              <w:rPr>
                <w:rFonts w:asciiTheme="minorHAnsi" w:hAnsiTheme="minorHAnsi"/>
                <w:sz w:val="20"/>
                <w:szCs w:val="20"/>
              </w:rPr>
            </w:pPr>
            <w:r>
              <w:rPr>
                <w:rFonts w:asciiTheme="minorHAnsi" w:hAnsiTheme="minorHAnsi"/>
                <w:sz w:val="20"/>
                <w:szCs w:val="20"/>
              </w:rPr>
              <w:t>1,2,3/ZS</w:t>
            </w:r>
          </w:p>
          <w:p w:rsidR="005A748F" w:rsidRPr="0028087A" w:rsidRDefault="005A748F" w:rsidP="00ED58BA">
            <w:pPr>
              <w:rPr>
                <w:rFonts w:asciiTheme="minorHAnsi" w:hAnsiTheme="minorHAnsi"/>
                <w:sz w:val="20"/>
                <w:szCs w:val="20"/>
              </w:rPr>
            </w:pPr>
            <w:r>
              <w:rPr>
                <w:rFonts w:asciiTheme="minorHAnsi" w:hAnsiTheme="minorHAnsi"/>
                <w:sz w:val="20"/>
                <w:szCs w:val="20"/>
              </w:rPr>
              <w:t>1,2/LS</w:t>
            </w: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Rozsah studijního předmětu</w:t>
            </w:r>
          </w:p>
        </w:tc>
        <w:tc>
          <w:tcPr>
            <w:tcW w:w="1701" w:type="dxa"/>
            <w:gridSpan w:val="2"/>
          </w:tcPr>
          <w:p w:rsidR="00E93705" w:rsidRPr="0028087A" w:rsidRDefault="00940CF4" w:rsidP="00A67DC7">
            <w:pPr>
              <w:rPr>
                <w:rFonts w:asciiTheme="minorHAnsi" w:hAnsiTheme="minorHAnsi"/>
                <w:sz w:val="20"/>
                <w:szCs w:val="20"/>
              </w:rPr>
            </w:pPr>
            <w:r>
              <w:rPr>
                <w:rFonts w:asciiTheme="minorHAnsi" w:hAnsiTheme="minorHAnsi"/>
                <w:noProof/>
                <w:sz w:val="20"/>
                <w:szCs w:val="20"/>
              </w:rPr>
              <w:t>14s</w:t>
            </w:r>
          </w:p>
        </w:tc>
        <w:tc>
          <w:tcPr>
            <w:tcW w:w="889"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 xml:space="preserve">hod. </w:t>
            </w:r>
          </w:p>
        </w:tc>
        <w:tc>
          <w:tcPr>
            <w:tcW w:w="816" w:type="dxa"/>
          </w:tcPr>
          <w:p w:rsidR="00E93705" w:rsidRPr="0028087A" w:rsidRDefault="00940CF4" w:rsidP="00A67DC7">
            <w:pPr>
              <w:rPr>
                <w:rFonts w:asciiTheme="minorHAnsi" w:hAnsiTheme="minorHAnsi"/>
                <w:sz w:val="20"/>
                <w:szCs w:val="20"/>
              </w:rPr>
            </w:pPr>
            <w:r>
              <w:rPr>
                <w:rFonts w:asciiTheme="minorHAnsi" w:hAnsiTheme="minorHAnsi"/>
                <w:noProof/>
                <w:sz w:val="20"/>
                <w:szCs w:val="20"/>
              </w:rPr>
              <w:t>14</w:t>
            </w:r>
          </w:p>
        </w:tc>
        <w:tc>
          <w:tcPr>
            <w:tcW w:w="2121" w:type="dxa"/>
            <w:gridSpan w:val="2"/>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kreditů</w:t>
            </w:r>
          </w:p>
        </w:tc>
        <w:tc>
          <w:tcPr>
            <w:tcW w:w="709" w:type="dxa"/>
          </w:tcPr>
          <w:p w:rsidR="00E93705" w:rsidRPr="0028087A" w:rsidRDefault="00A67DC7" w:rsidP="00ED58BA">
            <w:pPr>
              <w:rPr>
                <w:rFonts w:asciiTheme="minorHAnsi" w:hAnsiTheme="minorHAnsi"/>
                <w:sz w:val="20"/>
                <w:szCs w:val="20"/>
              </w:rPr>
            </w:pPr>
            <w:r>
              <w:rPr>
                <w:rFonts w:asciiTheme="minorHAnsi" w:hAnsiTheme="minorHAnsi"/>
                <w:sz w:val="20"/>
                <w:szCs w:val="20"/>
              </w:rPr>
              <w:t>4</w:t>
            </w: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Prerekvizity, korekvizity, ekvivalence</w:t>
            </w:r>
          </w:p>
        </w:tc>
        <w:tc>
          <w:tcPr>
            <w:tcW w:w="6236" w:type="dxa"/>
            <w:gridSpan w:val="7"/>
          </w:tcPr>
          <w:p w:rsidR="00E93705" w:rsidRPr="0028087A" w:rsidRDefault="00E93705" w:rsidP="00ED58BA">
            <w:pPr>
              <w:rPr>
                <w:rFonts w:asciiTheme="minorHAnsi" w:hAnsiTheme="minorHAnsi"/>
                <w:sz w:val="20"/>
                <w:szCs w:val="20"/>
              </w:rPr>
            </w:pPr>
          </w:p>
        </w:tc>
      </w:tr>
      <w:tr w:rsidR="00E93705" w:rsidRPr="0028087A" w:rsidTr="00703757">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Způsob ověření studijních výsledků</w:t>
            </w:r>
          </w:p>
        </w:tc>
        <w:tc>
          <w:tcPr>
            <w:tcW w:w="3406" w:type="dxa"/>
            <w:gridSpan w:val="4"/>
          </w:tcPr>
          <w:p w:rsidR="00E93705" w:rsidRPr="0028087A" w:rsidRDefault="00A67DC7" w:rsidP="00ED58BA">
            <w:pPr>
              <w:rPr>
                <w:rFonts w:asciiTheme="minorHAnsi" w:hAnsiTheme="minorHAnsi"/>
                <w:sz w:val="20"/>
                <w:szCs w:val="20"/>
              </w:rPr>
            </w:pPr>
            <w:r>
              <w:rPr>
                <w:rFonts w:asciiTheme="minorHAnsi" w:hAnsiTheme="minorHAnsi"/>
                <w:noProof/>
                <w:sz w:val="20"/>
                <w:szCs w:val="20"/>
              </w:rPr>
              <w:t>zápočet</w:t>
            </w:r>
          </w:p>
        </w:tc>
        <w:tc>
          <w:tcPr>
            <w:tcW w:w="169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Forma výuky</w:t>
            </w:r>
          </w:p>
        </w:tc>
        <w:tc>
          <w:tcPr>
            <w:tcW w:w="1134" w:type="dxa"/>
            <w:gridSpan w:val="2"/>
          </w:tcPr>
          <w:p w:rsidR="00E93705" w:rsidRPr="0028087A" w:rsidRDefault="00A67DC7" w:rsidP="00ED58BA">
            <w:pPr>
              <w:rPr>
                <w:rFonts w:asciiTheme="minorHAnsi" w:hAnsiTheme="minorHAnsi"/>
                <w:sz w:val="20"/>
                <w:szCs w:val="20"/>
              </w:rPr>
            </w:pPr>
            <w:r>
              <w:rPr>
                <w:rFonts w:asciiTheme="minorHAnsi" w:hAnsiTheme="minorHAnsi"/>
                <w:noProof/>
                <w:sz w:val="20"/>
                <w:szCs w:val="20"/>
              </w:rPr>
              <w:t>s</w:t>
            </w:r>
            <w:r w:rsidR="00703757">
              <w:rPr>
                <w:rFonts w:asciiTheme="minorHAnsi" w:hAnsiTheme="minorHAnsi"/>
                <w:noProof/>
                <w:sz w:val="20"/>
                <w:szCs w:val="20"/>
              </w:rPr>
              <w:t>eminář</w:t>
            </w: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Forma způsobu ověření studijních výsledků a další požadavky na studenta</w:t>
            </w:r>
          </w:p>
        </w:tc>
        <w:tc>
          <w:tcPr>
            <w:tcW w:w="6236" w:type="dxa"/>
            <w:gridSpan w:val="7"/>
            <w:tcBorders>
              <w:bottom w:val="nil"/>
            </w:tcBorders>
          </w:tcPr>
          <w:p w:rsidR="00E93705" w:rsidRPr="0028087A" w:rsidRDefault="00A67DC7" w:rsidP="00ED58BA">
            <w:pPr>
              <w:rPr>
                <w:rFonts w:asciiTheme="minorHAnsi" w:hAnsiTheme="minorHAnsi"/>
                <w:sz w:val="20"/>
                <w:szCs w:val="20"/>
              </w:rPr>
            </w:pPr>
            <w:r>
              <w:rPr>
                <w:rFonts w:asciiTheme="minorHAnsi" w:hAnsiTheme="minorHAnsi"/>
                <w:noProof/>
                <w:sz w:val="20"/>
                <w:szCs w:val="20"/>
              </w:rPr>
              <w:t>kolokvium</w:t>
            </w:r>
          </w:p>
        </w:tc>
      </w:tr>
      <w:tr w:rsidR="00E93705" w:rsidRPr="0028087A" w:rsidTr="00ED58BA">
        <w:trPr>
          <w:trHeight w:val="227"/>
        </w:trPr>
        <w:tc>
          <w:tcPr>
            <w:tcW w:w="9322" w:type="dxa"/>
            <w:gridSpan w:val="8"/>
            <w:tcBorders>
              <w:top w:val="nil"/>
            </w:tcBorders>
          </w:tcPr>
          <w:p w:rsidR="00E93705" w:rsidRPr="0028087A" w:rsidRDefault="00E93705" w:rsidP="00ED58BA">
            <w:pPr>
              <w:rPr>
                <w:rFonts w:asciiTheme="minorHAnsi" w:hAnsiTheme="minorHAnsi"/>
                <w:sz w:val="20"/>
                <w:szCs w:val="20"/>
              </w:rPr>
            </w:pPr>
          </w:p>
        </w:tc>
      </w:tr>
      <w:tr w:rsidR="00E93705" w:rsidRPr="0028087A" w:rsidTr="00ED58BA">
        <w:trPr>
          <w:trHeight w:val="197"/>
        </w:trPr>
        <w:tc>
          <w:tcPr>
            <w:tcW w:w="3086" w:type="dxa"/>
            <w:tcBorders>
              <w:top w:val="nil"/>
            </w:tcBorders>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Garant předmětu</w:t>
            </w:r>
          </w:p>
        </w:tc>
        <w:tc>
          <w:tcPr>
            <w:tcW w:w="6236" w:type="dxa"/>
            <w:gridSpan w:val="7"/>
            <w:tcBorders>
              <w:top w:val="nil"/>
            </w:tcBorders>
          </w:tcPr>
          <w:p w:rsidR="00E93705" w:rsidRPr="0028087A" w:rsidRDefault="00A67DC7" w:rsidP="00703757">
            <w:pPr>
              <w:rPr>
                <w:rFonts w:asciiTheme="minorHAnsi" w:hAnsiTheme="minorHAnsi"/>
                <w:sz w:val="20"/>
                <w:szCs w:val="20"/>
              </w:rPr>
            </w:pPr>
            <w:r w:rsidRPr="00E62A2A">
              <w:rPr>
                <w:sz w:val="20"/>
                <w:szCs w:val="20"/>
              </w:rPr>
              <w:t>doc. Jakub Sirovátka</w:t>
            </w:r>
            <w:r w:rsidR="00703757">
              <w:rPr>
                <w:sz w:val="20"/>
                <w:szCs w:val="20"/>
              </w:rPr>
              <w:t>,</w:t>
            </w:r>
            <w:r>
              <w:rPr>
                <w:sz w:val="20"/>
                <w:szCs w:val="20"/>
              </w:rPr>
              <w:t xml:space="preserve"> </w:t>
            </w:r>
            <w:r w:rsidRPr="00E62A2A">
              <w:rPr>
                <w:sz w:val="20"/>
                <w:szCs w:val="20"/>
              </w:rPr>
              <w:t>Dr.phil</w:t>
            </w:r>
            <w:r w:rsidR="00703757">
              <w:rPr>
                <w:sz w:val="20"/>
                <w:szCs w:val="20"/>
              </w:rPr>
              <w:t>.</w:t>
            </w:r>
          </w:p>
        </w:tc>
      </w:tr>
      <w:tr w:rsidR="00E93705" w:rsidRPr="0028087A" w:rsidTr="00ED58BA">
        <w:trPr>
          <w:trHeight w:val="243"/>
        </w:trPr>
        <w:tc>
          <w:tcPr>
            <w:tcW w:w="3086" w:type="dxa"/>
            <w:tcBorders>
              <w:top w:val="nil"/>
            </w:tcBorders>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Zapojení garanta do výuky předmětu</w:t>
            </w:r>
          </w:p>
        </w:tc>
        <w:tc>
          <w:tcPr>
            <w:tcW w:w="6236" w:type="dxa"/>
            <w:gridSpan w:val="7"/>
            <w:tcBorders>
              <w:top w:val="nil"/>
            </w:tcBorders>
          </w:tcPr>
          <w:p w:rsidR="00E93705" w:rsidRPr="0028087A" w:rsidRDefault="00703757" w:rsidP="00ED58BA">
            <w:pPr>
              <w:rPr>
                <w:rFonts w:asciiTheme="minorHAnsi" w:hAnsiTheme="minorHAnsi"/>
                <w:sz w:val="20"/>
                <w:szCs w:val="20"/>
              </w:rPr>
            </w:pPr>
            <w:r>
              <w:rPr>
                <w:rFonts w:asciiTheme="minorHAnsi" w:hAnsiTheme="minorHAnsi"/>
                <w:sz w:val="20"/>
                <w:szCs w:val="20"/>
              </w:rPr>
              <w:t xml:space="preserve">garant, </w:t>
            </w:r>
            <w:r w:rsidR="00A67DC7">
              <w:rPr>
                <w:rFonts w:asciiTheme="minorHAnsi" w:hAnsiTheme="minorHAnsi"/>
                <w:sz w:val="20"/>
                <w:szCs w:val="20"/>
              </w:rPr>
              <w:t>seminář</w:t>
            </w: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Vyučující</w:t>
            </w:r>
          </w:p>
        </w:tc>
        <w:tc>
          <w:tcPr>
            <w:tcW w:w="6236" w:type="dxa"/>
            <w:gridSpan w:val="7"/>
            <w:tcBorders>
              <w:bottom w:val="nil"/>
            </w:tcBorders>
          </w:tcPr>
          <w:p w:rsidR="00E93705" w:rsidRPr="0028087A" w:rsidRDefault="00A67DC7" w:rsidP="00703757">
            <w:pPr>
              <w:rPr>
                <w:rFonts w:asciiTheme="minorHAnsi" w:hAnsiTheme="minorHAnsi"/>
                <w:sz w:val="20"/>
                <w:szCs w:val="20"/>
              </w:rPr>
            </w:pPr>
            <w:r w:rsidRPr="00E62A2A">
              <w:rPr>
                <w:sz w:val="20"/>
                <w:szCs w:val="20"/>
              </w:rPr>
              <w:t>doc. Jakub Sirovátka, Dr.phil.</w:t>
            </w:r>
            <w:r w:rsidR="00703757">
              <w:rPr>
                <w:sz w:val="20"/>
                <w:szCs w:val="20"/>
              </w:rPr>
              <w:t xml:space="preserve"> (seminář (1, 3, 5), 100%)</w:t>
            </w:r>
            <w:r>
              <w:rPr>
                <w:sz w:val="20"/>
                <w:szCs w:val="20"/>
              </w:rPr>
              <w:t xml:space="preserve"> Lukáš Novák, Ph.D.</w:t>
            </w:r>
            <w:r w:rsidR="00703757">
              <w:rPr>
                <w:sz w:val="20"/>
                <w:szCs w:val="20"/>
              </w:rPr>
              <w:t xml:space="preserve"> (seminář (2, 4), 100%)</w:t>
            </w:r>
          </w:p>
        </w:tc>
      </w:tr>
      <w:tr w:rsidR="00E93705" w:rsidRPr="0028087A" w:rsidTr="00ED58BA">
        <w:trPr>
          <w:trHeight w:val="554"/>
        </w:trPr>
        <w:tc>
          <w:tcPr>
            <w:tcW w:w="9322" w:type="dxa"/>
            <w:gridSpan w:val="8"/>
            <w:tcBorders>
              <w:top w:val="nil"/>
            </w:tcBorders>
          </w:tcPr>
          <w:p w:rsidR="00E93705" w:rsidRPr="0028087A" w:rsidRDefault="00E93705" w:rsidP="00ED58BA">
            <w:pPr>
              <w:rPr>
                <w:rFonts w:asciiTheme="minorHAnsi" w:hAnsiTheme="minorHAnsi"/>
                <w:sz w:val="20"/>
                <w:szCs w:val="20"/>
              </w:rPr>
            </w:pP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Stručná anotace předmětu</w:t>
            </w:r>
          </w:p>
        </w:tc>
        <w:tc>
          <w:tcPr>
            <w:tcW w:w="6236" w:type="dxa"/>
            <w:gridSpan w:val="7"/>
            <w:tcBorders>
              <w:bottom w:val="nil"/>
            </w:tcBorders>
          </w:tcPr>
          <w:p w:rsidR="00E93705" w:rsidRPr="00A67DC7" w:rsidRDefault="00E93705" w:rsidP="00A67DC7">
            <w:pPr>
              <w:rPr>
                <w:rFonts w:asciiTheme="minorHAnsi" w:hAnsiTheme="minorHAnsi"/>
                <w:sz w:val="20"/>
                <w:szCs w:val="20"/>
                <w:highlight w:val="yellow"/>
              </w:rPr>
            </w:pPr>
          </w:p>
        </w:tc>
      </w:tr>
      <w:tr w:rsidR="00E93705" w:rsidRPr="0028087A" w:rsidTr="00ED58BA">
        <w:trPr>
          <w:trHeight w:val="340"/>
        </w:trPr>
        <w:tc>
          <w:tcPr>
            <w:tcW w:w="9322" w:type="dxa"/>
            <w:gridSpan w:val="8"/>
            <w:tcBorders>
              <w:top w:val="nil"/>
              <w:bottom w:val="single" w:sz="12" w:space="0" w:color="auto"/>
            </w:tcBorders>
          </w:tcPr>
          <w:p w:rsidR="0049067A" w:rsidRDefault="0049067A" w:rsidP="00F85758">
            <w:pPr>
              <w:jc w:val="both"/>
              <w:rPr>
                <w:rFonts w:asciiTheme="minorHAnsi" w:hAnsiTheme="minorHAnsi"/>
                <w:sz w:val="20"/>
                <w:szCs w:val="20"/>
              </w:rPr>
            </w:pPr>
            <w:r>
              <w:rPr>
                <w:rFonts w:asciiTheme="minorHAnsi" w:hAnsiTheme="minorHAnsi"/>
                <w:sz w:val="20"/>
                <w:szCs w:val="20"/>
              </w:rPr>
              <w:t xml:space="preserve">Sirovátka: </w:t>
            </w:r>
          </w:p>
          <w:p w:rsidR="0049067A" w:rsidRDefault="0049067A" w:rsidP="00F85758">
            <w:pPr>
              <w:jc w:val="both"/>
              <w:rPr>
                <w:rFonts w:asciiTheme="minorHAnsi" w:hAnsiTheme="minorHAnsi"/>
                <w:sz w:val="20"/>
                <w:szCs w:val="20"/>
              </w:rPr>
            </w:pPr>
            <w:r>
              <w:rPr>
                <w:rFonts w:asciiTheme="minorHAnsi" w:hAnsiTheme="minorHAnsi"/>
                <w:sz w:val="20"/>
                <w:szCs w:val="20"/>
              </w:rPr>
              <w:t>Uvedení do fenomenologické metody a způsobu vykazování v rámci fenomenologické metody</w:t>
            </w:r>
          </w:p>
          <w:p w:rsidR="0049067A" w:rsidRDefault="0049067A" w:rsidP="00F85758">
            <w:pPr>
              <w:jc w:val="both"/>
              <w:rPr>
                <w:rFonts w:asciiTheme="minorHAnsi" w:hAnsiTheme="minorHAnsi"/>
                <w:sz w:val="20"/>
                <w:szCs w:val="20"/>
              </w:rPr>
            </w:pPr>
            <w:r>
              <w:rPr>
                <w:rFonts w:asciiTheme="minorHAnsi" w:hAnsiTheme="minorHAnsi"/>
                <w:sz w:val="20"/>
                <w:szCs w:val="20"/>
              </w:rPr>
              <w:t>Centrální pojem „evidence“ a „originární danosti“ předmětu</w:t>
            </w:r>
          </w:p>
          <w:p w:rsidR="0049067A" w:rsidRDefault="0049067A" w:rsidP="00F85758">
            <w:pPr>
              <w:jc w:val="both"/>
              <w:rPr>
                <w:rFonts w:asciiTheme="minorHAnsi" w:hAnsiTheme="minorHAnsi"/>
                <w:sz w:val="20"/>
                <w:szCs w:val="20"/>
              </w:rPr>
            </w:pPr>
            <w:r>
              <w:rPr>
                <w:rFonts w:asciiTheme="minorHAnsi" w:hAnsiTheme="minorHAnsi"/>
                <w:sz w:val="20"/>
                <w:szCs w:val="20"/>
              </w:rPr>
              <w:t>Příklady užití fenomenologické metody u různých filosofů</w:t>
            </w:r>
          </w:p>
          <w:p w:rsidR="00E93705" w:rsidRDefault="0049067A" w:rsidP="00F85758">
            <w:pPr>
              <w:jc w:val="both"/>
              <w:rPr>
                <w:rFonts w:asciiTheme="minorHAnsi" w:hAnsiTheme="minorHAnsi"/>
                <w:sz w:val="20"/>
                <w:szCs w:val="20"/>
              </w:rPr>
            </w:pPr>
            <w:r>
              <w:rPr>
                <w:rFonts w:asciiTheme="minorHAnsi" w:hAnsiTheme="minorHAnsi"/>
                <w:sz w:val="20"/>
                <w:szCs w:val="20"/>
              </w:rPr>
              <w:t>Praktická cvičení za použití fenomenologické metody</w:t>
            </w:r>
          </w:p>
          <w:p w:rsidR="00703757" w:rsidRDefault="00703757" w:rsidP="00F85758">
            <w:pPr>
              <w:jc w:val="both"/>
              <w:rPr>
                <w:rFonts w:asciiTheme="minorHAnsi" w:hAnsiTheme="minorHAnsi"/>
                <w:sz w:val="20"/>
                <w:szCs w:val="20"/>
              </w:rPr>
            </w:pPr>
            <w:r>
              <w:rPr>
                <w:rFonts w:asciiTheme="minorHAnsi" w:hAnsiTheme="minorHAnsi"/>
                <w:sz w:val="20"/>
                <w:szCs w:val="20"/>
              </w:rPr>
              <w:t>Novák:</w:t>
            </w:r>
          </w:p>
          <w:p w:rsidR="00703757" w:rsidRPr="0028087A" w:rsidRDefault="00703757" w:rsidP="00F85758">
            <w:pPr>
              <w:jc w:val="both"/>
              <w:rPr>
                <w:rFonts w:asciiTheme="minorHAnsi" w:hAnsiTheme="minorHAnsi"/>
                <w:sz w:val="20"/>
                <w:szCs w:val="20"/>
              </w:rPr>
            </w:pPr>
            <w:r w:rsidRPr="0049104E">
              <w:rPr>
                <w:rFonts w:asciiTheme="minorHAnsi" w:hAnsiTheme="minorHAnsi"/>
                <w:sz w:val="20"/>
                <w:szCs w:val="20"/>
              </w:rPr>
              <w:t>Náplní semináře je nácvik odborných diskusních a argumentačních kompetencí (argumentace přímá a nepřímá, namítání, sókratovský rozhovor, klasická disputace; vyhledávání argumentů, odhalování skrytých předpokladů, odhalování argumentačních chyb, odhalování sofismat a manipulace) doplněný výkladem nejnutnějších teoretických základů teorie argumentace v přirozeném jazyce.</w:t>
            </w:r>
          </w:p>
        </w:tc>
      </w:tr>
      <w:tr w:rsidR="00E93705" w:rsidRPr="0028087A" w:rsidTr="00ED58BA">
        <w:trPr>
          <w:trHeight w:val="265"/>
        </w:trPr>
        <w:tc>
          <w:tcPr>
            <w:tcW w:w="3653" w:type="dxa"/>
            <w:gridSpan w:val="2"/>
            <w:tcBorders>
              <w:top w:val="nil"/>
            </w:tcBorders>
            <w:shd w:val="clear" w:color="auto" w:fill="F7CAAC"/>
          </w:tcPr>
          <w:p w:rsidR="00E93705" w:rsidRPr="0028087A" w:rsidRDefault="00E93705" w:rsidP="00ED58BA">
            <w:pPr>
              <w:rPr>
                <w:rFonts w:asciiTheme="minorHAnsi" w:hAnsiTheme="minorHAnsi"/>
                <w:sz w:val="20"/>
                <w:szCs w:val="20"/>
              </w:rPr>
            </w:pPr>
            <w:r w:rsidRPr="0028087A">
              <w:rPr>
                <w:rFonts w:asciiTheme="minorHAnsi" w:hAnsiTheme="minorHAnsi"/>
                <w:b/>
                <w:sz w:val="20"/>
                <w:szCs w:val="20"/>
              </w:rPr>
              <w:t>Studijní literatura a studijní pomůcky</w:t>
            </w:r>
          </w:p>
        </w:tc>
        <w:tc>
          <w:tcPr>
            <w:tcW w:w="5669" w:type="dxa"/>
            <w:gridSpan w:val="6"/>
            <w:tcBorders>
              <w:top w:val="nil"/>
              <w:bottom w:val="nil"/>
            </w:tcBorders>
          </w:tcPr>
          <w:p w:rsidR="00E93705" w:rsidRPr="0028087A" w:rsidRDefault="00E93705" w:rsidP="00ED58BA">
            <w:pPr>
              <w:rPr>
                <w:rFonts w:asciiTheme="minorHAnsi" w:hAnsiTheme="minorHAnsi"/>
                <w:sz w:val="20"/>
                <w:szCs w:val="20"/>
              </w:rPr>
            </w:pPr>
          </w:p>
        </w:tc>
      </w:tr>
      <w:tr w:rsidR="00E93705" w:rsidRPr="0028087A" w:rsidTr="00ED58BA">
        <w:trPr>
          <w:trHeight w:val="340"/>
        </w:trPr>
        <w:tc>
          <w:tcPr>
            <w:tcW w:w="9322" w:type="dxa"/>
            <w:gridSpan w:val="8"/>
            <w:tcBorders>
              <w:top w:val="nil"/>
            </w:tcBorders>
          </w:tcPr>
          <w:p w:rsidR="0049104E" w:rsidRDefault="0049104E" w:rsidP="0049067A">
            <w:pPr>
              <w:rPr>
                <w:rFonts w:asciiTheme="minorHAnsi" w:hAnsiTheme="minorHAnsi"/>
                <w:sz w:val="20"/>
                <w:szCs w:val="20"/>
              </w:rPr>
            </w:pPr>
            <w:r>
              <w:rPr>
                <w:rFonts w:asciiTheme="minorHAnsi" w:hAnsiTheme="minorHAnsi"/>
                <w:sz w:val="20"/>
                <w:szCs w:val="20"/>
              </w:rPr>
              <w:t xml:space="preserve">Lukáš Novák, </w:t>
            </w:r>
            <w:r>
              <w:rPr>
                <w:rFonts w:asciiTheme="minorHAnsi" w:hAnsiTheme="minorHAnsi"/>
                <w:i/>
                <w:sz w:val="20"/>
                <w:szCs w:val="20"/>
              </w:rPr>
              <w:t>Úvod do logiky aristotelské tradice</w:t>
            </w:r>
            <w:r>
              <w:rPr>
                <w:rFonts w:asciiTheme="minorHAnsi" w:hAnsiTheme="minorHAnsi"/>
                <w:sz w:val="20"/>
                <w:szCs w:val="20"/>
              </w:rPr>
              <w:t>, 2. vyd. (Krystal OP, 2011)</w:t>
            </w:r>
          </w:p>
          <w:p w:rsidR="0049067A" w:rsidRDefault="0049067A" w:rsidP="0049067A">
            <w:pPr>
              <w:rPr>
                <w:rFonts w:asciiTheme="minorHAnsi" w:hAnsiTheme="minorHAnsi"/>
                <w:sz w:val="20"/>
                <w:szCs w:val="20"/>
              </w:rPr>
            </w:pPr>
            <w:r>
              <w:rPr>
                <w:rFonts w:asciiTheme="minorHAnsi" w:hAnsiTheme="minorHAnsi"/>
                <w:sz w:val="20"/>
                <w:szCs w:val="20"/>
              </w:rPr>
              <w:t xml:space="preserve">Husserl, E.: Die </w:t>
            </w:r>
            <w:r w:rsidRPr="009F6E2A">
              <w:rPr>
                <w:rFonts w:asciiTheme="minorHAnsi" w:hAnsiTheme="minorHAnsi"/>
                <w:sz w:val="20"/>
                <w:szCs w:val="20"/>
              </w:rPr>
              <w:t xml:space="preserve">phänomenologische Methode. </w:t>
            </w:r>
            <w:r>
              <w:rPr>
                <w:rFonts w:asciiTheme="minorHAnsi" w:hAnsiTheme="minorHAnsi"/>
                <w:sz w:val="20"/>
                <w:szCs w:val="20"/>
              </w:rPr>
              <w:t>Ausgewähle Texte I. Stuttgart 1990.</w:t>
            </w:r>
          </w:p>
          <w:p w:rsidR="0049067A" w:rsidRDefault="0049067A" w:rsidP="0049067A">
            <w:pPr>
              <w:rPr>
                <w:rFonts w:asciiTheme="minorHAnsi" w:hAnsiTheme="minorHAnsi"/>
                <w:sz w:val="20"/>
                <w:szCs w:val="20"/>
              </w:rPr>
            </w:pPr>
            <w:r>
              <w:rPr>
                <w:rFonts w:asciiTheme="minorHAnsi" w:hAnsiTheme="minorHAnsi"/>
                <w:sz w:val="20"/>
                <w:szCs w:val="20"/>
              </w:rPr>
              <w:t>Husserl, E.: Phänomenologie der Lebenswelt. Ausgewählte Texte II. Stuttgart 1998.</w:t>
            </w:r>
          </w:p>
          <w:p w:rsidR="0049067A" w:rsidRDefault="0049067A" w:rsidP="0049067A">
            <w:pPr>
              <w:rPr>
                <w:rFonts w:asciiTheme="minorHAnsi" w:hAnsiTheme="minorHAnsi"/>
                <w:sz w:val="20"/>
                <w:szCs w:val="20"/>
              </w:rPr>
            </w:pPr>
            <w:r>
              <w:rPr>
                <w:rFonts w:asciiTheme="minorHAnsi" w:hAnsiTheme="minorHAnsi"/>
                <w:sz w:val="20"/>
                <w:szCs w:val="20"/>
              </w:rPr>
              <w:t>Husserl, E.: Idea fenomenologie. Praha 2001.</w:t>
            </w:r>
          </w:p>
          <w:p w:rsidR="00E93705" w:rsidRPr="0028087A" w:rsidRDefault="0049067A" w:rsidP="0049067A">
            <w:pPr>
              <w:rPr>
                <w:rFonts w:asciiTheme="minorHAnsi" w:hAnsiTheme="minorHAnsi"/>
                <w:sz w:val="20"/>
                <w:szCs w:val="20"/>
              </w:rPr>
            </w:pPr>
            <w:r>
              <w:rPr>
                <w:rFonts w:asciiTheme="minorHAnsi" w:hAnsiTheme="minorHAnsi"/>
                <w:sz w:val="20"/>
                <w:szCs w:val="20"/>
              </w:rPr>
              <w:t>Bernet, R., Kern, I., Marbach, E.: Úv</w:t>
            </w:r>
            <w:r w:rsidR="0049104E">
              <w:rPr>
                <w:rFonts w:asciiTheme="minorHAnsi" w:hAnsiTheme="minorHAnsi"/>
                <w:sz w:val="20"/>
                <w:szCs w:val="20"/>
              </w:rPr>
              <w:t>od do myšlení Edmunda Husserla,</w:t>
            </w:r>
            <w:r>
              <w:rPr>
                <w:rFonts w:asciiTheme="minorHAnsi" w:hAnsiTheme="minorHAnsi"/>
                <w:sz w:val="20"/>
                <w:szCs w:val="20"/>
              </w:rPr>
              <w:t xml:space="preserve"> Praha 2005.</w:t>
            </w:r>
          </w:p>
        </w:tc>
      </w:tr>
      <w:tr w:rsidR="00E93705" w:rsidRPr="0028087A" w:rsidTr="00ED58BA">
        <w:tc>
          <w:tcPr>
            <w:tcW w:w="9322" w:type="dxa"/>
            <w:gridSpan w:val="8"/>
            <w:tcBorders>
              <w:top w:val="single" w:sz="12" w:space="0" w:color="auto"/>
              <w:left w:val="single" w:sz="2" w:space="0" w:color="auto"/>
              <w:bottom w:val="single" w:sz="2" w:space="0" w:color="auto"/>
              <w:right w:val="single" w:sz="2" w:space="0" w:color="auto"/>
            </w:tcBorders>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Informace ke kombinované nebo distanční formě</w:t>
            </w:r>
          </w:p>
        </w:tc>
      </w:tr>
      <w:tr w:rsidR="00E93705" w:rsidRPr="0028087A" w:rsidTr="00ED58BA">
        <w:tc>
          <w:tcPr>
            <w:tcW w:w="4787" w:type="dxa"/>
            <w:gridSpan w:val="3"/>
            <w:tcBorders>
              <w:top w:val="single" w:sz="2" w:space="0" w:color="auto"/>
            </w:tcBorders>
            <w:shd w:val="clear" w:color="auto" w:fill="F7CAAC"/>
          </w:tcPr>
          <w:p w:rsidR="00E93705" w:rsidRPr="0028087A" w:rsidRDefault="00E93705" w:rsidP="00ED58BA">
            <w:pPr>
              <w:rPr>
                <w:rFonts w:asciiTheme="minorHAnsi" w:hAnsiTheme="minorHAnsi"/>
                <w:sz w:val="20"/>
                <w:szCs w:val="20"/>
              </w:rPr>
            </w:pPr>
            <w:r w:rsidRPr="0028087A">
              <w:rPr>
                <w:rFonts w:asciiTheme="minorHAnsi" w:hAnsiTheme="minorHAnsi"/>
                <w:b/>
                <w:sz w:val="20"/>
                <w:szCs w:val="20"/>
              </w:rPr>
              <w:t>Rozsah konzultací (soustředění)</w:t>
            </w:r>
          </w:p>
        </w:tc>
        <w:tc>
          <w:tcPr>
            <w:tcW w:w="889" w:type="dxa"/>
            <w:tcBorders>
              <w:top w:val="single" w:sz="2" w:space="0" w:color="auto"/>
            </w:tcBorders>
          </w:tcPr>
          <w:p w:rsidR="00E93705" w:rsidRPr="0028087A" w:rsidRDefault="00A67DC7" w:rsidP="00ED58BA">
            <w:pPr>
              <w:rPr>
                <w:rFonts w:asciiTheme="minorHAnsi" w:hAnsiTheme="minorHAnsi"/>
                <w:sz w:val="20"/>
                <w:szCs w:val="20"/>
              </w:rPr>
            </w:pPr>
            <w:r>
              <w:rPr>
                <w:rFonts w:asciiTheme="minorHAnsi" w:hAnsiTheme="minorHAnsi"/>
                <w:sz w:val="20"/>
                <w:szCs w:val="20"/>
              </w:rPr>
              <w:t>14</w:t>
            </w:r>
          </w:p>
        </w:tc>
        <w:tc>
          <w:tcPr>
            <w:tcW w:w="3646" w:type="dxa"/>
            <w:gridSpan w:val="4"/>
            <w:tcBorders>
              <w:top w:val="single" w:sz="2" w:space="0" w:color="auto"/>
            </w:tcBorders>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 xml:space="preserve">hodin </w:t>
            </w:r>
          </w:p>
        </w:tc>
      </w:tr>
      <w:tr w:rsidR="00E93705" w:rsidRPr="0028087A" w:rsidTr="00ED58BA">
        <w:tc>
          <w:tcPr>
            <w:tcW w:w="9322" w:type="dxa"/>
            <w:gridSpan w:val="8"/>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Informace o způsobu kontaktu s</w:t>
            </w:r>
            <w:r w:rsidR="00A67DC7">
              <w:rPr>
                <w:rFonts w:asciiTheme="minorHAnsi" w:hAnsiTheme="minorHAnsi"/>
                <w:b/>
                <w:sz w:val="20"/>
                <w:szCs w:val="20"/>
              </w:rPr>
              <w:t> </w:t>
            </w:r>
            <w:r w:rsidRPr="0028087A">
              <w:rPr>
                <w:rFonts w:asciiTheme="minorHAnsi" w:hAnsiTheme="minorHAnsi"/>
                <w:b/>
                <w:sz w:val="20"/>
                <w:szCs w:val="20"/>
              </w:rPr>
              <w:t>vyučujícím</w:t>
            </w:r>
          </w:p>
        </w:tc>
      </w:tr>
      <w:tr w:rsidR="00E93705" w:rsidRPr="0028087A" w:rsidTr="00ED58BA">
        <w:trPr>
          <w:trHeight w:val="680"/>
        </w:trPr>
        <w:tc>
          <w:tcPr>
            <w:tcW w:w="9322" w:type="dxa"/>
            <w:gridSpan w:val="8"/>
          </w:tcPr>
          <w:p w:rsidR="00E93705" w:rsidRPr="0028087A" w:rsidRDefault="0049104E" w:rsidP="0049104E">
            <w:pPr>
              <w:rPr>
                <w:rFonts w:asciiTheme="minorHAnsi" w:hAnsiTheme="minorHAnsi"/>
                <w:sz w:val="20"/>
                <w:szCs w:val="20"/>
              </w:rPr>
            </w:pPr>
            <w:r>
              <w:rPr>
                <w:rFonts w:asciiTheme="minorHAnsi" w:hAnsiTheme="minorHAnsi"/>
                <w:sz w:val="20"/>
                <w:szCs w:val="20"/>
              </w:rPr>
              <w:t>V rámci soustředění bude probíhat praktický nácvik obdobným způsobem jako v prezenční formě; vyučující bude navíc k dispozici ke konzultacím po e-mailu a osobně v pravidelných konzultačních hodinách</w:t>
            </w:r>
            <w:r w:rsidR="00A45911">
              <w:rPr>
                <w:rFonts w:asciiTheme="minorHAnsi" w:hAnsiTheme="minorHAnsi"/>
                <w:sz w:val="20"/>
                <w:szCs w:val="20"/>
              </w:rPr>
              <w:t>.</w:t>
            </w:r>
          </w:p>
        </w:tc>
      </w:tr>
    </w:tbl>
    <w:p w:rsidR="00E93705" w:rsidRDefault="00E93705" w:rsidP="00E93705">
      <w:pPr>
        <w:rPr>
          <w:rFonts w:asciiTheme="minorHAnsi" w:hAnsiTheme="minorHAnsi"/>
          <w:sz w:val="20"/>
          <w:szCs w:val="20"/>
        </w:rPr>
      </w:pPr>
    </w:p>
    <w:p w:rsidR="00E93705" w:rsidRDefault="00E93705" w:rsidP="00E93705">
      <w:pPr>
        <w:rPr>
          <w:rFonts w:asciiTheme="minorHAnsi" w:hAnsiTheme="minorHAnsi"/>
          <w:sz w:val="20"/>
          <w:szCs w:val="20"/>
        </w:rPr>
      </w:pPr>
    </w:p>
    <w:p w:rsidR="00E93705" w:rsidRDefault="00E93705" w:rsidP="00E93705">
      <w:pPr>
        <w:rPr>
          <w:rFonts w:asciiTheme="minorHAnsi" w:hAnsiTheme="minorHAnsi"/>
          <w:sz w:val="20"/>
          <w:szCs w:val="20"/>
        </w:rPr>
      </w:pPr>
    </w:p>
    <w:p w:rsidR="00E93705" w:rsidRPr="0028087A" w:rsidRDefault="00E93705" w:rsidP="00E93705">
      <w:pPr>
        <w:rPr>
          <w:rFonts w:asciiTheme="minorHAnsi" w:hAnsiTheme="minorHAnsi"/>
          <w:sz w:val="20"/>
          <w:szCs w:val="20"/>
        </w:rPr>
        <w:sectPr w:rsidR="00E93705" w:rsidRPr="0028087A" w:rsidSect="00F64E0E">
          <w:footerReference w:type="even" r:id="rId105"/>
          <w:footerReference w:type="default" r:id="rId106"/>
          <w:footerReference w:type="first" r:id="rId107"/>
          <w:pgSz w:w="11906" w:h="16838"/>
          <w:pgMar w:top="1417" w:right="1417" w:bottom="1417" w:left="1417" w:header="708" w:footer="708" w:gutter="0"/>
          <w:pgNumType w:start="1"/>
          <w:cols w:space="708"/>
          <w:titlePg/>
          <w:docGrid w:linePitch="360"/>
        </w:sect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25"/>
        <w:gridCol w:w="709"/>
      </w:tblGrid>
      <w:tr w:rsidR="00E93705" w:rsidRPr="00122D7B" w:rsidTr="00ED58BA">
        <w:tc>
          <w:tcPr>
            <w:tcW w:w="9322" w:type="dxa"/>
            <w:gridSpan w:val="8"/>
            <w:tcBorders>
              <w:bottom w:val="double" w:sz="4" w:space="0" w:color="auto"/>
            </w:tcBorders>
            <w:shd w:val="clear" w:color="auto" w:fill="BDD6EE"/>
          </w:tcPr>
          <w:p w:rsidR="00E93705" w:rsidRPr="00122D7B" w:rsidRDefault="00E93705" w:rsidP="00ED58BA">
            <w:pPr>
              <w:rPr>
                <w:rFonts w:asciiTheme="minorHAnsi" w:hAnsiTheme="minorHAnsi"/>
                <w:b/>
                <w:szCs w:val="20"/>
              </w:rPr>
            </w:pPr>
            <w:r w:rsidRPr="00122D7B">
              <w:rPr>
                <w:rFonts w:asciiTheme="minorHAnsi" w:hAnsiTheme="minorHAnsi"/>
                <w:szCs w:val="20"/>
              </w:rPr>
              <w:br w:type="page"/>
            </w:r>
            <w:r w:rsidRPr="00122D7B">
              <w:rPr>
                <w:rFonts w:asciiTheme="minorHAnsi" w:hAnsiTheme="minorHAnsi"/>
                <w:b/>
                <w:szCs w:val="20"/>
              </w:rPr>
              <w:t>B-III – Charakteristika studijního předmětu</w:t>
            </w:r>
          </w:p>
        </w:tc>
      </w:tr>
      <w:tr w:rsidR="00E93705" w:rsidRPr="0028087A" w:rsidTr="00ED58BA">
        <w:tc>
          <w:tcPr>
            <w:tcW w:w="3086" w:type="dxa"/>
            <w:tcBorders>
              <w:top w:val="double" w:sz="4" w:space="0" w:color="auto"/>
            </w:tcBorders>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Název studijního předmětu</w:t>
            </w:r>
          </w:p>
        </w:tc>
        <w:tc>
          <w:tcPr>
            <w:tcW w:w="6236" w:type="dxa"/>
            <w:gridSpan w:val="7"/>
            <w:tcBorders>
              <w:top w:val="double" w:sz="4" w:space="0" w:color="auto"/>
            </w:tcBorders>
          </w:tcPr>
          <w:p w:rsidR="00E93705" w:rsidRPr="00DA5373" w:rsidRDefault="00E93705" w:rsidP="00ED58BA">
            <w:pPr>
              <w:rPr>
                <w:rFonts w:asciiTheme="minorHAnsi" w:hAnsiTheme="minorHAnsi"/>
                <w:sz w:val="20"/>
                <w:szCs w:val="20"/>
              </w:rPr>
            </w:pPr>
            <w:r w:rsidRPr="00DA5373">
              <w:rPr>
                <w:rFonts w:asciiTheme="minorHAnsi" w:hAnsiTheme="minorHAnsi"/>
                <w:sz w:val="20"/>
                <w:szCs w:val="20"/>
              </w:rPr>
              <w:t>Seminář odborného psaní 1-5</w:t>
            </w:r>
          </w:p>
        </w:tc>
      </w:tr>
      <w:tr w:rsidR="00F85758" w:rsidRPr="0028087A" w:rsidTr="00ED58BA">
        <w:tc>
          <w:tcPr>
            <w:tcW w:w="3086" w:type="dxa"/>
            <w:shd w:val="clear" w:color="auto" w:fill="F7CAAC"/>
          </w:tcPr>
          <w:p w:rsidR="00F85758" w:rsidRPr="0028087A" w:rsidRDefault="00F85758" w:rsidP="00ED58BA">
            <w:pPr>
              <w:rPr>
                <w:rFonts w:asciiTheme="minorHAnsi" w:hAnsiTheme="minorHAnsi"/>
                <w:b/>
                <w:sz w:val="20"/>
                <w:szCs w:val="20"/>
              </w:rPr>
            </w:pPr>
            <w:r w:rsidRPr="0028087A">
              <w:rPr>
                <w:rFonts w:asciiTheme="minorHAnsi" w:hAnsiTheme="minorHAnsi"/>
                <w:b/>
                <w:sz w:val="20"/>
                <w:szCs w:val="20"/>
              </w:rPr>
              <w:t>Typ předmětu</w:t>
            </w:r>
          </w:p>
        </w:tc>
        <w:tc>
          <w:tcPr>
            <w:tcW w:w="3406" w:type="dxa"/>
            <w:gridSpan w:val="4"/>
          </w:tcPr>
          <w:p w:rsidR="00F85758" w:rsidRDefault="00F85758" w:rsidP="00ED58BA">
            <w:pPr>
              <w:rPr>
                <w:rFonts w:asciiTheme="minorHAnsi" w:hAnsiTheme="minorHAnsi"/>
                <w:sz w:val="20"/>
                <w:szCs w:val="20"/>
              </w:rPr>
            </w:pPr>
            <w:r>
              <w:rPr>
                <w:rFonts w:asciiTheme="minorHAnsi" w:hAnsiTheme="minorHAnsi"/>
                <w:sz w:val="20"/>
                <w:szCs w:val="20"/>
              </w:rPr>
              <w:t>povinný</w:t>
            </w:r>
          </w:p>
          <w:p w:rsidR="00F85758" w:rsidRPr="0028087A" w:rsidRDefault="00F85758" w:rsidP="00ED58BA">
            <w:pPr>
              <w:rPr>
                <w:rFonts w:asciiTheme="minorHAnsi" w:hAnsiTheme="minorHAnsi"/>
                <w:sz w:val="20"/>
                <w:szCs w:val="20"/>
              </w:rPr>
            </w:pPr>
            <w:r>
              <w:rPr>
                <w:rFonts w:asciiTheme="minorHAnsi" w:hAnsiTheme="minorHAnsi"/>
                <w:noProof/>
                <w:sz w:val="20"/>
                <w:szCs w:val="20"/>
              </w:rPr>
              <w:t>PZ pro studijní plány: základní a A (1)</w:t>
            </w:r>
          </w:p>
        </w:tc>
        <w:tc>
          <w:tcPr>
            <w:tcW w:w="2121" w:type="dxa"/>
            <w:gridSpan w:val="2"/>
            <w:shd w:val="clear" w:color="auto" w:fill="F7CAAC"/>
          </w:tcPr>
          <w:p w:rsidR="00F85758" w:rsidRPr="0028087A" w:rsidRDefault="00F85758" w:rsidP="00ED58BA">
            <w:pPr>
              <w:rPr>
                <w:rFonts w:asciiTheme="minorHAnsi" w:hAnsiTheme="minorHAnsi"/>
                <w:sz w:val="20"/>
                <w:szCs w:val="20"/>
              </w:rPr>
            </w:pPr>
            <w:r w:rsidRPr="0028087A">
              <w:rPr>
                <w:rFonts w:asciiTheme="minorHAnsi" w:hAnsiTheme="minorHAnsi"/>
                <w:b/>
                <w:sz w:val="20"/>
                <w:szCs w:val="20"/>
              </w:rPr>
              <w:t>doporučený ročník / semestr</w:t>
            </w:r>
          </w:p>
        </w:tc>
        <w:tc>
          <w:tcPr>
            <w:tcW w:w="709" w:type="dxa"/>
          </w:tcPr>
          <w:p w:rsidR="00F85758" w:rsidRDefault="00F85758" w:rsidP="007117B0">
            <w:pPr>
              <w:rPr>
                <w:rFonts w:asciiTheme="minorHAnsi" w:hAnsiTheme="minorHAnsi"/>
                <w:sz w:val="20"/>
                <w:szCs w:val="20"/>
              </w:rPr>
            </w:pPr>
            <w:r>
              <w:rPr>
                <w:rFonts w:asciiTheme="minorHAnsi" w:hAnsiTheme="minorHAnsi"/>
                <w:sz w:val="20"/>
                <w:szCs w:val="20"/>
              </w:rPr>
              <w:t>1,2,3/ZS</w:t>
            </w:r>
          </w:p>
          <w:p w:rsidR="00F85758" w:rsidRPr="0028087A" w:rsidRDefault="00F85758" w:rsidP="007117B0">
            <w:pPr>
              <w:rPr>
                <w:rFonts w:asciiTheme="minorHAnsi" w:hAnsiTheme="minorHAnsi"/>
                <w:sz w:val="20"/>
                <w:szCs w:val="20"/>
              </w:rPr>
            </w:pPr>
            <w:r>
              <w:rPr>
                <w:rFonts w:asciiTheme="minorHAnsi" w:hAnsiTheme="minorHAnsi"/>
                <w:sz w:val="20"/>
                <w:szCs w:val="20"/>
              </w:rPr>
              <w:t>1,2/LS</w:t>
            </w: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Rozsah studijního předmětu</w:t>
            </w:r>
          </w:p>
        </w:tc>
        <w:tc>
          <w:tcPr>
            <w:tcW w:w="1701" w:type="dxa"/>
            <w:gridSpan w:val="2"/>
          </w:tcPr>
          <w:p w:rsidR="00E93705" w:rsidRPr="0028087A" w:rsidRDefault="00541B50" w:rsidP="00A67DC7">
            <w:pPr>
              <w:rPr>
                <w:rFonts w:asciiTheme="minorHAnsi" w:hAnsiTheme="minorHAnsi"/>
                <w:sz w:val="20"/>
                <w:szCs w:val="20"/>
              </w:rPr>
            </w:pPr>
            <w:r>
              <w:rPr>
                <w:rFonts w:asciiTheme="minorHAnsi" w:hAnsiTheme="minorHAnsi"/>
                <w:noProof/>
                <w:sz w:val="20"/>
                <w:szCs w:val="20"/>
              </w:rPr>
              <w:t>14</w:t>
            </w:r>
            <w:r w:rsidR="00A67DC7">
              <w:rPr>
                <w:rFonts w:asciiTheme="minorHAnsi" w:hAnsiTheme="minorHAnsi"/>
                <w:noProof/>
                <w:sz w:val="20"/>
                <w:szCs w:val="20"/>
              </w:rPr>
              <w:t>s</w:t>
            </w:r>
          </w:p>
        </w:tc>
        <w:tc>
          <w:tcPr>
            <w:tcW w:w="889"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 xml:space="preserve">hod. </w:t>
            </w:r>
          </w:p>
        </w:tc>
        <w:tc>
          <w:tcPr>
            <w:tcW w:w="816" w:type="dxa"/>
          </w:tcPr>
          <w:p w:rsidR="00E93705" w:rsidRPr="0028087A" w:rsidRDefault="00541B50" w:rsidP="00ED58BA">
            <w:pPr>
              <w:rPr>
                <w:rFonts w:asciiTheme="minorHAnsi" w:hAnsiTheme="minorHAnsi"/>
                <w:sz w:val="20"/>
                <w:szCs w:val="20"/>
              </w:rPr>
            </w:pPr>
            <w:r>
              <w:rPr>
                <w:rFonts w:asciiTheme="minorHAnsi" w:hAnsiTheme="minorHAnsi"/>
                <w:noProof/>
                <w:sz w:val="20"/>
                <w:szCs w:val="20"/>
              </w:rPr>
              <w:t>14</w:t>
            </w:r>
          </w:p>
        </w:tc>
        <w:tc>
          <w:tcPr>
            <w:tcW w:w="2121" w:type="dxa"/>
            <w:gridSpan w:val="2"/>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kreditů</w:t>
            </w:r>
          </w:p>
        </w:tc>
        <w:tc>
          <w:tcPr>
            <w:tcW w:w="709" w:type="dxa"/>
          </w:tcPr>
          <w:p w:rsidR="00E93705" w:rsidRPr="0028087A" w:rsidRDefault="00A67DC7" w:rsidP="00ED58BA">
            <w:pPr>
              <w:rPr>
                <w:rFonts w:asciiTheme="minorHAnsi" w:hAnsiTheme="minorHAnsi"/>
                <w:sz w:val="20"/>
                <w:szCs w:val="20"/>
              </w:rPr>
            </w:pPr>
            <w:r>
              <w:rPr>
                <w:rFonts w:asciiTheme="minorHAnsi" w:hAnsiTheme="minorHAnsi"/>
                <w:sz w:val="20"/>
                <w:szCs w:val="20"/>
              </w:rPr>
              <w:t>4</w:t>
            </w: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Prerekvizity, korekvizity, ekvivalence</w:t>
            </w:r>
          </w:p>
        </w:tc>
        <w:tc>
          <w:tcPr>
            <w:tcW w:w="6236" w:type="dxa"/>
            <w:gridSpan w:val="7"/>
          </w:tcPr>
          <w:p w:rsidR="00E93705" w:rsidRPr="0028087A" w:rsidRDefault="00E93705" w:rsidP="00ED58BA">
            <w:pPr>
              <w:rPr>
                <w:rFonts w:asciiTheme="minorHAnsi" w:hAnsiTheme="minorHAnsi"/>
                <w:sz w:val="20"/>
                <w:szCs w:val="20"/>
              </w:rPr>
            </w:pPr>
          </w:p>
        </w:tc>
      </w:tr>
      <w:tr w:rsidR="00E93705" w:rsidRPr="0028087A" w:rsidTr="00F85758">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Způsob ověření studijních výsledků</w:t>
            </w:r>
          </w:p>
        </w:tc>
        <w:tc>
          <w:tcPr>
            <w:tcW w:w="3406" w:type="dxa"/>
            <w:gridSpan w:val="4"/>
          </w:tcPr>
          <w:p w:rsidR="00E93705" w:rsidRPr="0028087A" w:rsidRDefault="00A67DC7" w:rsidP="00ED58BA">
            <w:pPr>
              <w:rPr>
                <w:rFonts w:asciiTheme="minorHAnsi" w:hAnsiTheme="minorHAnsi"/>
                <w:sz w:val="20"/>
                <w:szCs w:val="20"/>
              </w:rPr>
            </w:pPr>
            <w:r>
              <w:rPr>
                <w:rFonts w:asciiTheme="minorHAnsi" w:hAnsiTheme="minorHAnsi"/>
                <w:noProof/>
                <w:sz w:val="20"/>
                <w:szCs w:val="20"/>
              </w:rPr>
              <w:t>zápočet</w:t>
            </w:r>
          </w:p>
        </w:tc>
        <w:tc>
          <w:tcPr>
            <w:tcW w:w="169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Forma výuky</w:t>
            </w:r>
          </w:p>
        </w:tc>
        <w:tc>
          <w:tcPr>
            <w:tcW w:w="1134" w:type="dxa"/>
            <w:gridSpan w:val="2"/>
          </w:tcPr>
          <w:p w:rsidR="00E93705" w:rsidRPr="0028087A" w:rsidRDefault="00A67DC7" w:rsidP="00ED58BA">
            <w:pPr>
              <w:rPr>
                <w:rFonts w:asciiTheme="minorHAnsi" w:hAnsiTheme="minorHAnsi"/>
                <w:sz w:val="20"/>
                <w:szCs w:val="20"/>
              </w:rPr>
            </w:pPr>
            <w:r>
              <w:rPr>
                <w:rFonts w:asciiTheme="minorHAnsi" w:hAnsiTheme="minorHAnsi"/>
                <w:noProof/>
                <w:sz w:val="20"/>
                <w:szCs w:val="20"/>
              </w:rPr>
              <w:t>s</w:t>
            </w:r>
            <w:r w:rsidR="00F85758">
              <w:rPr>
                <w:rFonts w:asciiTheme="minorHAnsi" w:hAnsiTheme="minorHAnsi"/>
                <w:noProof/>
                <w:sz w:val="20"/>
                <w:szCs w:val="20"/>
              </w:rPr>
              <w:t>eminář</w:t>
            </w: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Forma způsobu ověření studijních výsledků a další požadavky na studenta</w:t>
            </w:r>
          </w:p>
        </w:tc>
        <w:tc>
          <w:tcPr>
            <w:tcW w:w="6236" w:type="dxa"/>
            <w:gridSpan w:val="7"/>
            <w:tcBorders>
              <w:bottom w:val="nil"/>
            </w:tcBorders>
          </w:tcPr>
          <w:p w:rsidR="00E93705" w:rsidRPr="0028087A" w:rsidRDefault="00A67DC7" w:rsidP="00ED58BA">
            <w:pPr>
              <w:rPr>
                <w:rFonts w:asciiTheme="minorHAnsi" w:hAnsiTheme="minorHAnsi"/>
                <w:sz w:val="20"/>
                <w:szCs w:val="20"/>
              </w:rPr>
            </w:pPr>
            <w:r>
              <w:rPr>
                <w:rFonts w:asciiTheme="minorHAnsi" w:hAnsiTheme="minorHAnsi"/>
                <w:noProof/>
                <w:sz w:val="20"/>
                <w:szCs w:val="20"/>
              </w:rPr>
              <w:t>písemná</w:t>
            </w:r>
          </w:p>
        </w:tc>
      </w:tr>
      <w:tr w:rsidR="00E93705" w:rsidRPr="0028087A" w:rsidTr="00ED58BA">
        <w:trPr>
          <w:trHeight w:val="227"/>
        </w:trPr>
        <w:tc>
          <w:tcPr>
            <w:tcW w:w="9322" w:type="dxa"/>
            <w:gridSpan w:val="8"/>
            <w:tcBorders>
              <w:top w:val="nil"/>
            </w:tcBorders>
          </w:tcPr>
          <w:p w:rsidR="00E93705" w:rsidRPr="0028087A" w:rsidRDefault="00E93705" w:rsidP="00ED58BA">
            <w:pPr>
              <w:rPr>
                <w:rFonts w:asciiTheme="minorHAnsi" w:hAnsiTheme="minorHAnsi"/>
                <w:sz w:val="20"/>
                <w:szCs w:val="20"/>
              </w:rPr>
            </w:pPr>
          </w:p>
        </w:tc>
      </w:tr>
      <w:tr w:rsidR="00E93705" w:rsidRPr="0028087A" w:rsidTr="00ED58BA">
        <w:trPr>
          <w:trHeight w:val="197"/>
        </w:trPr>
        <w:tc>
          <w:tcPr>
            <w:tcW w:w="3086" w:type="dxa"/>
            <w:tcBorders>
              <w:top w:val="nil"/>
            </w:tcBorders>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Garant předmětu</w:t>
            </w:r>
          </w:p>
        </w:tc>
        <w:tc>
          <w:tcPr>
            <w:tcW w:w="6236" w:type="dxa"/>
            <w:gridSpan w:val="7"/>
            <w:tcBorders>
              <w:top w:val="nil"/>
            </w:tcBorders>
          </w:tcPr>
          <w:p w:rsidR="00E93705" w:rsidRPr="0028087A" w:rsidRDefault="00A67DC7" w:rsidP="00F85758">
            <w:pPr>
              <w:rPr>
                <w:rFonts w:asciiTheme="minorHAnsi" w:hAnsiTheme="minorHAnsi"/>
                <w:sz w:val="20"/>
                <w:szCs w:val="20"/>
              </w:rPr>
            </w:pPr>
            <w:r>
              <w:rPr>
                <w:rFonts w:asciiTheme="minorHAnsi" w:hAnsiTheme="minorHAnsi"/>
                <w:sz w:val="20"/>
                <w:szCs w:val="20"/>
              </w:rPr>
              <w:t>PhDr. Vít Erban, Ph.D.</w:t>
            </w:r>
          </w:p>
        </w:tc>
      </w:tr>
      <w:tr w:rsidR="00E93705" w:rsidRPr="0028087A" w:rsidTr="00ED58BA">
        <w:trPr>
          <w:trHeight w:val="243"/>
        </w:trPr>
        <w:tc>
          <w:tcPr>
            <w:tcW w:w="3086" w:type="dxa"/>
            <w:tcBorders>
              <w:top w:val="nil"/>
            </w:tcBorders>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Zapojení garanta do výuky předmětu</w:t>
            </w:r>
          </w:p>
        </w:tc>
        <w:tc>
          <w:tcPr>
            <w:tcW w:w="6236" w:type="dxa"/>
            <w:gridSpan w:val="7"/>
            <w:tcBorders>
              <w:top w:val="nil"/>
            </w:tcBorders>
          </w:tcPr>
          <w:p w:rsidR="00E93705" w:rsidRPr="0028087A" w:rsidRDefault="00F85758" w:rsidP="00ED58BA">
            <w:pPr>
              <w:rPr>
                <w:rFonts w:asciiTheme="minorHAnsi" w:hAnsiTheme="minorHAnsi"/>
                <w:sz w:val="20"/>
                <w:szCs w:val="20"/>
              </w:rPr>
            </w:pPr>
            <w:r>
              <w:rPr>
                <w:rFonts w:asciiTheme="minorHAnsi" w:hAnsiTheme="minorHAnsi"/>
                <w:sz w:val="20"/>
                <w:szCs w:val="20"/>
              </w:rPr>
              <w:t>seminář</w:t>
            </w:r>
            <w:r w:rsidR="00541B50">
              <w:rPr>
                <w:rFonts w:asciiTheme="minorHAnsi" w:hAnsiTheme="minorHAnsi"/>
                <w:sz w:val="20"/>
                <w:szCs w:val="20"/>
              </w:rPr>
              <w:t>, 50%</w:t>
            </w: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Vyučující</w:t>
            </w:r>
          </w:p>
        </w:tc>
        <w:tc>
          <w:tcPr>
            <w:tcW w:w="6236" w:type="dxa"/>
            <w:gridSpan w:val="7"/>
            <w:tcBorders>
              <w:bottom w:val="nil"/>
            </w:tcBorders>
          </w:tcPr>
          <w:p w:rsidR="00E93705" w:rsidRPr="0028087A" w:rsidRDefault="00E93705" w:rsidP="00A67DC7">
            <w:pPr>
              <w:rPr>
                <w:rFonts w:asciiTheme="minorHAnsi" w:hAnsiTheme="minorHAnsi"/>
                <w:sz w:val="20"/>
                <w:szCs w:val="20"/>
              </w:rPr>
            </w:pPr>
          </w:p>
        </w:tc>
      </w:tr>
      <w:tr w:rsidR="00F85758" w:rsidRPr="0028087A" w:rsidTr="00ED58BA">
        <w:trPr>
          <w:trHeight w:val="554"/>
        </w:trPr>
        <w:tc>
          <w:tcPr>
            <w:tcW w:w="9322" w:type="dxa"/>
            <w:gridSpan w:val="8"/>
            <w:tcBorders>
              <w:top w:val="nil"/>
            </w:tcBorders>
          </w:tcPr>
          <w:p w:rsidR="00F85758" w:rsidRPr="0028087A" w:rsidRDefault="00F85758" w:rsidP="007117B0">
            <w:pPr>
              <w:rPr>
                <w:rFonts w:asciiTheme="minorHAnsi" w:hAnsiTheme="minorHAnsi"/>
                <w:sz w:val="20"/>
                <w:szCs w:val="20"/>
              </w:rPr>
            </w:pPr>
            <w:r>
              <w:rPr>
                <w:rFonts w:asciiTheme="minorHAnsi" w:hAnsiTheme="minorHAnsi"/>
                <w:sz w:val="20"/>
                <w:szCs w:val="20"/>
              </w:rPr>
              <w:t>PhDr. Vít Erban, Ph.D., (seminář 50%), PhDr. Vojtěch Šimek, Th.D., (seminář 50%)</w:t>
            </w:r>
          </w:p>
        </w:tc>
      </w:tr>
      <w:tr w:rsidR="00F85758" w:rsidRPr="0028087A" w:rsidTr="00ED58BA">
        <w:tc>
          <w:tcPr>
            <w:tcW w:w="3086" w:type="dxa"/>
            <w:shd w:val="clear" w:color="auto" w:fill="F7CAAC"/>
          </w:tcPr>
          <w:p w:rsidR="00F85758" w:rsidRPr="0028087A" w:rsidRDefault="00F85758" w:rsidP="00ED58BA">
            <w:pPr>
              <w:rPr>
                <w:rFonts w:asciiTheme="minorHAnsi" w:hAnsiTheme="minorHAnsi"/>
                <w:b/>
                <w:sz w:val="20"/>
                <w:szCs w:val="20"/>
              </w:rPr>
            </w:pPr>
            <w:r w:rsidRPr="0028087A">
              <w:rPr>
                <w:rFonts w:asciiTheme="minorHAnsi" w:hAnsiTheme="minorHAnsi"/>
                <w:b/>
                <w:sz w:val="20"/>
                <w:szCs w:val="20"/>
              </w:rPr>
              <w:t>Stručná anotace předmětu</w:t>
            </w:r>
          </w:p>
        </w:tc>
        <w:tc>
          <w:tcPr>
            <w:tcW w:w="6236" w:type="dxa"/>
            <w:gridSpan w:val="7"/>
            <w:tcBorders>
              <w:bottom w:val="nil"/>
            </w:tcBorders>
          </w:tcPr>
          <w:p w:rsidR="00F85758" w:rsidRPr="0028087A" w:rsidRDefault="00F85758" w:rsidP="00ED58BA">
            <w:pPr>
              <w:rPr>
                <w:rFonts w:asciiTheme="minorHAnsi" w:hAnsiTheme="minorHAnsi"/>
                <w:sz w:val="20"/>
                <w:szCs w:val="20"/>
              </w:rPr>
            </w:pPr>
          </w:p>
        </w:tc>
      </w:tr>
      <w:tr w:rsidR="00F85758" w:rsidRPr="0028087A" w:rsidTr="00ED58BA">
        <w:trPr>
          <w:trHeight w:val="340"/>
        </w:trPr>
        <w:tc>
          <w:tcPr>
            <w:tcW w:w="9322" w:type="dxa"/>
            <w:gridSpan w:val="8"/>
            <w:tcBorders>
              <w:top w:val="nil"/>
              <w:bottom w:val="single" w:sz="12" w:space="0" w:color="auto"/>
            </w:tcBorders>
          </w:tcPr>
          <w:p w:rsidR="00F85758" w:rsidRPr="0028087A" w:rsidRDefault="00F85758" w:rsidP="00F85758">
            <w:pPr>
              <w:jc w:val="both"/>
              <w:rPr>
                <w:rFonts w:asciiTheme="minorHAnsi" w:hAnsiTheme="minorHAnsi"/>
                <w:sz w:val="20"/>
                <w:szCs w:val="20"/>
              </w:rPr>
            </w:pPr>
            <w:r w:rsidRPr="00DA5373">
              <w:rPr>
                <w:rFonts w:asciiTheme="minorHAnsi" w:hAnsiTheme="minorHAnsi"/>
                <w:sz w:val="20"/>
                <w:szCs w:val="20"/>
              </w:rPr>
              <w:t>Cílem semináře je poskytnout studentům možnost a příležitost pravidelně se zdokonalovat v metodice teoretického / odborného textu, ve schopnosti písemné argumentace, ale také ve stylistické přesvědčivosti a</w:t>
            </w:r>
            <w:r>
              <w:rPr>
                <w:rFonts w:asciiTheme="minorHAnsi" w:hAnsiTheme="minorHAnsi"/>
                <w:sz w:val="20"/>
                <w:szCs w:val="20"/>
              </w:rPr>
              <w:t> </w:t>
            </w:r>
            <w:r w:rsidRPr="00DA5373">
              <w:rPr>
                <w:rFonts w:asciiTheme="minorHAnsi" w:hAnsiTheme="minorHAnsi"/>
                <w:sz w:val="20"/>
                <w:szCs w:val="20"/>
              </w:rPr>
              <w:t>gramatické správnosti. Studenti předkládají k posouzení vlastní teoretické texty (nebo jejich části) a pod vedením vyučujícího se je pokoušejí vzájemně posuzovat, opravovat, vylepšovat či jinak si poskytovat zpětnou vazbu. </w:t>
            </w:r>
          </w:p>
        </w:tc>
      </w:tr>
      <w:tr w:rsidR="00F85758" w:rsidRPr="0028087A" w:rsidTr="00ED58BA">
        <w:trPr>
          <w:trHeight w:val="265"/>
        </w:trPr>
        <w:tc>
          <w:tcPr>
            <w:tcW w:w="3653" w:type="dxa"/>
            <w:gridSpan w:val="2"/>
            <w:tcBorders>
              <w:top w:val="nil"/>
            </w:tcBorders>
            <w:shd w:val="clear" w:color="auto" w:fill="F7CAAC"/>
          </w:tcPr>
          <w:p w:rsidR="00F85758" w:rsidRPr="0028087A" w:rsidRDefault="00F85758" w:rsidP="00ED58BA">
            <w:pPr>
              <w:rPr>
                <w:rFonts w:asciiTheme="minorHAnsi" w:hAnsiTheme="minorHAnsi"/>
                <w:sz w:val="20"/>
                <w:szCs w:val="20"/>
              </w:rPr>
            </w:pPr>
            <w:r w:rsidRPr="0028087A">
              <w:rPr>
                <w:rFonts w:asciiTheme="minorHAnsi" w:hAnsiTheme="minorHAnsi"/>
                <w:b/>
                <w:sz w:val="20"/>
                <w:szCs w:val="20"/>
              </w:rPr>
              <w:t>Studijní literatura a studijní pomůcky</w:t>
            </w:r>
          </w:p>
        </w:tc>
        <w:tc>
          <w:tcPr>
            <w:tcW w:w="5669" w:type="dxa"/>
            <w:gridSpan w:val="6"/>
            <w:tcBorders>
              <w:top w:val="nil"/>
              <w:bottom w:val="nil"/>
            </w:tcBorders>
          </w:tcPr>
          <w:p w:rsidR="00F85758" w:rsidRPr="0028087A" w:rsidRDefault="00F85758" w:rsidP="00ED58BA">
            <w:pPr>
              <w:rPr>
                <w:rFonts w:asciiTheme="minorHAnsi" w:hAnsiTheme="minorHAnsi"/>
                <w:sz w:val="20"/>
                <w:szCs w:val="20"/>
              </w:rPr>
            </w:pPr>
          </w:p>
        </w:tc>
      </w:tr>
      <w:tr w:rsidR="00F85758" w:rsidRPr="0028087A" w:rsidTr="00ED58BA">
        <w:trPr>
          <w:trHeight w:val="340"/>
        </w:trPr>
        <w:tc>
          <w:tcPr>
            <w:tcW w:w="9322" w:type="dxa"/>
            <w:gridSpan w:val="8"/>
            <w:tcBorders>
              <w:top w:val="nil"/>
            </w:tcBorders>
          </w:tcPr>
          <w:p w:rsidR="00F85758" w:rsidRPr="00DA5373" w:rsidRDefault="00F85758" w:rsidP="00DA5373">
            <w:pPr>
              <w:rPr>
                <w:rFonts w:asciiTheme="minorHAnsi" w:hAnsiTheme="minorHAnsi"/>
                <w:b/>
                <w:sz w:val="20"/>
                <w:szCs w:val="20"/>
              </w:rPr>
            </w:pPr>
            <w:r>
              <w:rPr>
                <w:rFonts w:asciiTheme="minorHAnsi" w:hAnsiTheme="minorHAnsi"/>
                <w:b/>
                <w:sz w:val="20"/>
                <w:szCs w:val="20"/>
              </w:rPr>
              <w:t>povinná</w:t>
            </w:r>
            <w:r w:rsidRPr="00DA5373">
              <w:rPr>
                <w:rFonts w:asciiTheme="minorHAnsi" w:hAnsiTheme="minorHAnsi"/>
                <w:b/>
                <w:sz w:val="20"/>
                <w:szCs w:val="20"/>
              </w:rPr>
              <w:t>:</w:t>
            </w:r>
          </w:p>
          <w:p w:rsidR="00F85758" w:rsidRPr="00DA5373" w:rsidRDefault="00F85758" w:rsidP="00DA5373">
            <w:pPr>
              <w:rPr>
                <w:rFonts w:asciiTheme="minorHAnsi" w:hAnsiTheme="minorHAnsi"/>
                <w:sz w:val="20"/>
                <w:szCs w:val="20"/>
              </w:rPr>
            </w:pPr>
            <w:r w:rsidRPr="00DA5373">
              <w:rPr>
                <w:rFonts w:asciiTheme="minorHAnsi" w:hAnsiTheme="minorHAnsi"/>
                <w:sz w:val="20"/>
                <w:szCs w:val="20"/>
              </w:rPr>
              <w:t xml:space="preserve">BAUMAN, P. – VEBER, T.: </w:t>
            </w:r>
            <w:r w:rsidRPr="00DA5373">
              <w:rPr>
                <w:rFonts w:asciiTheme="minorHAnsi" w:hAnsiTheme="minorHAnsi"/>
                <w:i/>
                <w:iCs/>
                <w:sz w:val="20"/>
                <w:szCs w:val="20"/>
              </w:rPr>
              <w:t>Metodická pomůcka pro zpracování závěrečných prací</w:t>
            </w:r>
            <w:r w:rsidRPr="00DA5373">
              <w:rPr>
                <w:rFonts w:asciiTheme="minorHAnsi" w:hAnsiTheme="minorHAnsi"/>
                <w:sz w:val="20"/>
                <w:szCs w:val="20"/>
              </w:rPr>
              <w:t>. České Budějovice, TF JU 2010 (on-line).</w:t>
            </w:r>
          </w:p>
          <w:p w:rsidR="00F85758" w:rsidRPr="00DA5373" w:rsidRDefault="00F85758" w:rsidP="00DA5373">
            <w:pPr>
              <w:rPr>
                <w:rFonts w:asciiTheme="minorHAnsi" w:hAnsiTheme="minorHAnsi"/>
                <w:sz w:val="20"/>
                <w:szCs w:val="20"/>
              </w:rPr>
            </w:pPr>
            <w:r w:rsidRPr="00DA5373">
              <w:rPr>
                <w:rFonts w:asciiTheme="minorHAnsi" w:hAnsiTheme="minorHAnsi"/>
                <w:sz w:val="20"/>
                <w:szCs w:val="20"/>
              </w:rPr>
              <w:t xml:space="preserve">SPOUSTA, V.: </w:t>
            </w:r>
            <w:r w:rsidRPr="00DA5373">
              <w:rPr>
                <w:rFonts w:asciiTheme="minorHAnsi" w:hAnsiTheme="minorHAnsi"/>
                <w:i/>
                <w:iCs/>
                <w:sz w:val="20"/>
                <w:szCs w:val="20"/>
              </w:rPr>
              <w:t>Vádemékum autora odborné a vědecké práce humanitního a sociálního zaměření</w:t>
            </w:r>
            <w:r w:rsidRPr="00DA5373">
              <w:rPr>
                <w:rFonts w:asciiTheme="minorHAnsi" w:hAnsiTheme="minorHAnsi"/>
                <w:sz w:val="20"/>
                <w:szCs w:val="20"/>
              </w:rPr>
              <w:t>. Brno: Akademické nakladatelství Cerm, 2009.</w:t>
            </w:r>
          </w:p>
          <w:p w:rsidR="00F85758" w:rsidRPr="00DA5373" w:rsidRDefault="00F85758" w:rsidP="00DA5373">
            <w:pPr>
              <w:rPr>
                <w:rFonts w:asciiTheme="minorHAnsi" w:hAnsiTheme="minorHAnsi"/>
                <w:sz w:val="20"/>
                <w:szCs w:val="20"/>
              </w:rPr>
            </w:pPr>
            <w:r w:rsidRPr="00DA5373">
              <w:rPr>
                <w:rFonts w:asciiTheme="minorHAnsi" w:hAnsiTheme="minorHAnsi"/>
                <w:sz w:val="20"/>
                <w:szCs w:val="20"/>
              </w:rPr>
              <w:t xml:space="preserve">ŠANDEROVÁ, J.: </w:t>
            </w:r>
            <w:r w:rsidRPr="00DA5373">
              <w:rPr>
                <w:rFonts w:asciiTheme="minorHAnsi" w:hAnsiTheme="minorHAnsi"/>
                <w:i/>
                <w:iCs/>
                <w:sz w:val="20"/>
                <w:szCs w:val="20"/>
              </w:rPr>
              <w:t>Jak číst a psát odborný text ve společenských vědách – několik zásad pro začátečníky</w:t>
            </w:r>
            <w:r w:rsidRPr="00DA5373">
              <w:rPr>
                <w:rFonts w:asciiTheme="minorHAnsi" w:hAnsiTheme="minorHAnsi"/>
                <w:sz w:val="20"/>
                <w:szCs w:val="20"/>
              </w:rPr>
              <w:t>. Praha: Sociologické nakladatelství, 2005.</w:t>
            </w:r>
          </w:p>
          <w:p w:rsidR="00F85758" w:rsidRPr="00DA5373" w:rsidRDefault="00F85758" w:rsidP="00DA5373">
            <w:pPr>
              <w:rPr>
                <w:rFonts w:asciiTheme="minorHAnsi" w:hAnsiTheme="minorHAnsi"/>
                <w:b/>
                <w:sz w:val="20"/>
                <w:szCs w:val="20"/>
              </w:rPr>
            </w:pPr>
            <w:r>
              <w:rPr>
                <w:rFonts w:asciiTheme="minorHAnsi" w:hAnsiTheme="minorHAnsi"/>
                <w:b/>
                <w:sz w:val="20"/>
                <w:szCs w:val="20"/>
              </w:rPr>
              <w:t>doporučená</w:t>
            </w:r>
            <w:r w:rsidRPr="00DA5373">
              <w:rPr>
                <w:rFonts w:asciiTheme="minorHAnsi" w:hAnsiTheme="minorHAnsi"/>
                <w:b/>
                <w:sz w:val="20"/>
                <w:szCs w:val="20"/>
              </w:rPr>
              <w:t>:</w:t>
            </w:r>
          </w:p>
          <w:p w:rsidR="00F85758" w:rsidRPr="00DA5373" w:rsidRDefault="00F85758" w:rsidP="00DA5373">
            <w:pPr>
              <w:rPr>
                <w:rFonts w:asciiTheme="minorHAnsi" w:hAnsiTheme="minorHAnsi"/>
                <w:sz w:val="20"/>
                <w:szCs w:val="20"/>
              </w:rPr>
            </w:pPr>
            <w:r w:rsidRPr="00DA5373">
              <w:rPr>
                <w:rFonts w:asciiTheme="minorHAnsi" w:hAnsiTheme="minorHAnsi"/>
                <w:sz w:val="20"/>
                <w:szCs w:val="20"/>
              </w:rPr>
              <w:t xml:space="preserve">BEHÚN, D. – BEHÚN, P.: </w:t>
            </w:r>
            <w:r w:rsidRPr="00DA5373">
              <w:rPr>
                <w:rFonts w:asciiTheme="minorHAnsi" w:hAnsiTheme="minorHAnsi"/>
                <w:i/>
                <w:iCs/>
                <w:sz w:val="20"/>
                <w:szCs w:val="20"/>
              </w:rPr>
              <w:t xml:space="preserve">Pište správně česky. </w:t>
            </w:r>
            <w:r w:rsidRPr="00DA5373">
              <w:rPr>
                <w:rFonts w:asciiTheme="minorHAnsi" w:hAnsiTheme="minorHAnsi"/>
                <w:sz w:val="20"/>
                <w:szCs w:val="20"/>
              </w:rPr>
              <w:t>Brno: Zoner Press 2015.</w:t>
            </w:r>
          </w:p>
          <w:p w:rsidR="00F85758" w:rsidRPr="00DA5373" w:rsidRDefault="00F85758" w:rsidP="00DA5373">
            <w:pPr>
              <w:rPr>
                <w:rFonts w:asciiTheme="minorHAnsi" w:hAnsiTheme="minorHAnsi"/>
                <w:sz w:val="20"/>
                <w:szCs w:val="20"/>
              </w:rPr>
            </w:pPr>
            <w:r w:rsidRPr="00DA5373">
              <w:rPr>
                <w:rFonts w:asciiTheme="minorHAnsi" w:hAnsiTheme="minorHAnsi"/>
                <w:sz w:val="20"/>
                <w:szCs w:val="20"/>
              </w:rPr>
              <w:t xml:space="preserve">ČMEJRKOVÁ, S. – DANEŠ, F.: </w:t>
            </w:r>
            <w:r w:rsidRPr="00DA5373">
              <w:rPr>
                <w:rFonts w:asciiTheme="minorHAnsi" w:hAnsiTheme="minorHAnsi"/>
                <w:i/>
                <w:iCs/>
                <w:sz w:val="20"/>
                <w:szCs w:val="20"/>
              </w:rPr>
              <w:t>Jak napsat odborný text</w:t>
            </w:r>
            <w:r w:rsidRPr="00DA5373">
              <w:rPr>
                <w:rFonts w:asciiTheme="minorHAnsi" w:hAnsiTheme="minorHAnsi"/>
                <w:sz w:val="20"/>
                <w:szCs w:val="20"/>
              </w:rPr>
              <w:t>. Voznice: Leda, 1999.</w:t>
            </w:r>
          </w:p>
          <w:p w:rsidR="00F85758" w:rsidRPr="00DA5373" w:rsidRDefault="00F85758" w:rsidP="00DA5373">
            <w:pPr>
              <w:rPr>
                <w:rFonts w:asciiTheme="minorHAnsi" w:hAnsiTheme="minorHAnsi"/>
                <w:sz w:val="20"/>
                <w:szCs w:val="20"/>
              </w:rPr>
            </w:pPr>
            <w:r w:rsidRPr="00DA5373">
              <w:rPr>
                <w:rFonts w:asciiTheme="minorHAnsi" w:hAnsiTheme="minorHAnsi"/>
                <w:sz w:val="20"/>
                <w:szCs w:val="20"/>
              </w:rPr>
              <w:t xml:space="preserve">FILKA, J.: </w:t>
            </w:r>
            <w:r w:rsidRPr="00DA5373">
              <w:rPr>
                <w:rFonts w:asciiTheme="minorHAnsi" w:hAnsiTheme="minorHAnsi"/>
                <w:i/>
                <w:iCs/>
                <w:sz w:val="20"/>
                <w:szCs w:val="20"/>
              </w:rPr>
              <w:t>Metodika tvorby diplomové práce</w:t>
            </w:r>
            <w:r w:rsidRPr="00DA5373">
              <w:rPr>
                <w:rFonts w:asciiTheme="minorHAnsi" w:hAnsiTheme="minorHAnsi"/>
                <w:sz w:val="20"/>
                <w:szCs w:val="20"/>
              </w:rPr>
              <w:t>. Brno: Knihař, 2002.</w:t>
            </w:r>
          </w:p>
          <w:p w:rsidR="00F85758" w:rsidRPr="00DA5373" w:rsidRDefault="00F85758" w:rsidP="00DA5373">
            <w:pPr>
              <w:rPr>
                <w:rFonts w:asciiTheme="minorHAnsi" w:hAnsiTheme="minorHAnsi"/>
                <w:sz w:val="20"/>
                <w:szCs w:val="20"/>
              </w:rPr>
            </w:pPr>
            <w:r w:rsidRPr="00DA5373">
              <w:rPr>
                <w:rFonts w:asciiTheme="minorHAnsi" w:hAnsiTheme="minorHAnsi"/>
                <w:sz w:val="20"/>
                <w:szCs w:val="20"/>
              </w:rPr>
              <w:t xml:space="preserve">HOLOUŠKOVÁ, D. – KROBOTOVÁ, M.: </w:t>
            </w:r>
            <w:r w:rsidRPr="00DA5373">
              <w:rPr>
                <w:rFonts w:asciiTheme="minorHAnsi" w:hAnsiTheme="minorHAnsi"/>
                <w:i/>
                <w:iCs/>
                <w:sz w:val="20"/>
                <w:szCs w:val="20"/>
              </w:rPr>
              <w:t>Diplomové a závěrečné práce</w:t>
            </w:r>
            <w:r w:rsidRPr="00DA5373">
              <w:rPr>
                <w:rFonts w:asciiTheme="minorHAnsi" w:hAnsiTheme="minorHAnsi"/>
                <w:sz w:val="20"/>
                <w:szCs w:val="20"/>
              </w:rPr>
              <w:t>. Olomouc: Univerzita Palackého, 2002.</w:t>
            </w:r>
          </w:p>
          <w:p w:rsidR="00F85758" w:rsidRPr="00DA5373" w:rsidRDefault="00F85758" w:rsidP="00DA5373">
            <w:pPr>
              <w:rPr>
                <w:rFonts w:asciiTheme="minorHAnsi" w:hAnsiTheme="minorHAnsi"/>
                <w:b/>
                <w:bCs/>
                <w:sz w:val="20"/>
                <w:szCs w:val="20"/>
              </w:rPr>
            </w:pPr>
            <w:r w:rsidRPr="00DA5373">
              <w:rPr>
                <w:rFonts w:asciiTheme="minorHAnsi" w:hAnsiTheme="minorHAnsi"/>
                <w:sz w:val="20"/>
                <w:szCs w:val="20"/>
              </w:rPr>
              <w:t xml:space="preserve">KUBÁTOVÁ, H. – ŠIMEK, D.: </w:t>
            </w:r>
            <w:r w:rsidRPr="00DA5373">
              <w:rPr>
                <w:rFonts w:asciiTheme="minorHAnsi" w:hAnsiTheme="minorHAnsi"/>
                <w:i/>
                <w:iCs/>
                <w:sz w:val="20"/>
                <w:szCs w:val="20"/>
              </w:rPr>
              <w:t>Od abstraktu do závěrečné práce. Jak psát (a možná i napsat) závěrečnou práci ve společenskovědních oborech</w:t>
            </w:r>
            <w:r w:rsidRPr="00DA5373">
              <w:rPr>
                <w:rFonts w:asciiTheme="minorHAnsi" w:hAnsiTheme="minorHAnsi"/>
                <w:sz w:val="20"/>
                <w:szCs w:val="20"/>
              </w:rPr>
              <w:t>. Olomouc: Univerzita Palackého, 2002.</w:t>
            </w:r>
          </w:p>
          <w:p w:rsidR="00F85758" w:rsidRPr="00DA5373" w:rsidRDefault="00F85758" w:rsidP="00DA5373">
            <w:pPr>
              <w:rPr>
                <w:rFonts w:asciiTheme="minorHAnsi" w:hAnsiTheme="minorHAnsi"/>
                <w:sz w:val="20"/>
                <w:szCs w:val="20"/>
              </w:rPr>
            </w:pPr>
            <w:r w:rsidRPr="00DA5373">
              <w:rPr>
                <w:rFonts w:asciiTheme="minorHAnsi" w:hAnsiTheme="minorHAnsi"/>
                <w:sz w:val="20"/>
                <w:szCs w:val="20"/>
              </w:rPr>
              <w:t xml:space="preserve">SGALL, P. – PANEVOVÁ, J.: </w:t>
            </w:r>
            <w:r w:rsidRPr="00DA5373">
              <w:rPr>
                <w:rFonts w:asciiTheme="minorHAnsi" w:hAnsiTheme="minorHAnsi"/>
                <w:i/>
                <w:iCs/>
                <w:sz w:val="20"/>
                <w:szCs w:val="20"/>
              </w:rPr>
              <w:t>Jak psát a jak nepsat česky</w:t>
            </w:r>
            <w:r w:rsidRPr="00DA5373">
              <w:rPr>
                <w:rFonts w:asciiTheme="minorHAnsi" w:hAnsiTheme="minorHAnsi"/>
                <w:sz w:val="20"/>
                <w:szCs w:val="20"/>
              </w:rPr>
              <w:t>. Praha: Karolinum, 2004.</w:t>
            </w:r>
          </w:p>
          <w:p w:rsidR="00F85758" w:rsidRPr="00DA5373" w:rsidRDefault="00F85758" w:rsidP="00DA5373">
            <w:pPr>
              <w:rPr>
                <w:rFonts w:asciiTheme="minorHAnsi" w:hAnsiTheme="minorHAnsi"/>
                <w:sz w:val="20"/>
                <w:szCs w:val="20"/>
              </w:rPr>
            </w:pPr>
            <w:r w:rsidRPr="00DA5373">
              <w:rPr>
                <w:rFonts w:asciiTheme="minorHAnsi" w:hAnsiTheme="minorHAnsi"/>
                <w:sz w:val="20"/>
                <w:szCs w:val="20"/>
              </w:rPr>
              <w:t xml:space="preserve">SVOZILOVÁ, N.: </w:t>
            </w:r>
            <w:r w:rsidRPr="00DA5373">
              <w:rPr>
                <w:rFonts w:asciiTheme="minorHAnsi" w:hAnsiTheme="minorHAnsi"/>
                <w:i/>
                <w:iCs/>
                <w:sz w:val="20"/>
                <w:szCs w:val="20"/>
              </w:rPr>
              <w:t>Jak dnes píšeme / mluvíme a jak hřešíme proti dobré češtině</w:t>
            </w:r>
            <w:r w:rsidRPr="00DA5373">
              <w:rPr>
                <w:rFonts w:asciiTheme="minorHAnsi" w:hAnsiTheme="minorHAnsi"/>
                <w:sz w:val="20"/>
                <w:szCs w:val="20"/>
              </w:rPr>
              <w:t>. Praha: H&amp;H, 2000.</w:t>
            </w:r>
          </w:p>
        </w:tc>
      </w:tr>
      <w:tr w:rsidR="00F85758" w:rsidRPr="0028087A" w:rsidTr="00ED58BA">
        <w:tc>
          <w:tcPr>
            <w:tcW w:w="9322" w:type="dxa"/>
            <w:gridSpan w:val="8"/>
            <w:tcBorders>
              <w:top w:val="single" w:sz="12" w:space="0" w:color="auto"/>
              <w:left w:val="single" w:sz="2" w:space="0" w:color="auto"/>
              <w:bottom w:val="single" w:sz="2" w:space="0" w:color="auto"/>
              <w:right w:val="single" w:sz="2" w:space="0" w:color="auto"/>
            </w:tcBorders>
            <w:shd w:val="clear" w:color="auto" w:fill="F7CAAC"/>
          </w:tcPr>
          <w:p w:rsidR="00F85758" w:rsidRPr="0028087A" w:rsidRDefault="00F85758" w:rsidP="00ED58BA">
            <w:pPr>
              <w:rPr>
                <w:rFonts w:asciiTheme="minorHAnsi" w:hAnsiTheme="minorHAnsi"/>
                <w:b/>
                <w:sz w:val="20"/>
                <w:szCs w:val="20"/>
              </w:rPr>
            </w:pPr>
            <w:r w:rsidRPr="0028087A">
              <w:rPr>
                <w:rFonts w:asciiTheme="minorHAnsi" w:hAnsiTheme="minorHAnsi"/>
                <w:b/>
                <w:sz w:val="20"/>
                <w:szCs w:val="20"/>
              </w:rPr>
              <w:t>Informace ke kombinované nebo distanční formě</w:t>
            </w:r>
          </w:p>
        </w:tc>
      </w:tr>
      <w:tr w:rsidR="00F85758" w:rsidRPr="0028087A" w:rsidTr="00ED58BA">
        <w:tc>
          <w:tcPr>
            <w:tcW w:w="4787" w:type="dxa"/>
            <w:gridSpan w:val="3"/>
            <w:tcBorders>
              <w:top w:val="single" w:sz="2" w:space="0" w:color="auto"/>
            </w:tcBorders>
            <w:shd w:val="clear" w:color="auto" w:fill="F7CAAC"/>
          </w:tcPr>
          <w:p w:rsidR="00F85758" w:rsidRPr="0028087A" w:rsidRDefault="00F85758" w:rsidP="00ED58BA">
            <w:pPr>
              <w:rPr>
                <w:rFonts w:asciiTheme="minorHAnsi" w:hAnsiTheme="minorHAnsi"/>
                <w:sz w:val="20"/>
                <w:szCs w:val="20"/>
              </w:rPr>
            </w:pPr>
            <w:r w:rsidRPr="0028087A">
              <w:rPr>
                <w:rFonts w:asciiTheme="minorHAnsi" w:hAnsiTheme="minorHAnsi"/>
                <w:b/>
                <w:sz w:val="20"/>
                <w:szCs w:val="20"/>
              </w:rPr>
              <w:t>Rozsah konzultací (soustředění)</w:t>
            </w:r>
          </w:p>
        </w:tc>
        <w:tc>
          <w:tcPr>
            <w:tcW w:w="889" w:type="dxa"/>
            <w:tcBorders>
              <w:top w:val="single" w:sz="2" w:space="0" w:color="auto"/>
            </w:tcBorders>
          </w:tcPr>
          <w:p w:rsidR="00F85758" w:rsidRPr="0028087A" w:rsidRDefault="00F85758" w:rsidP="00ED58BA">
            <w:pPr>
              <w:rPr>
                <w:rFonts w:asciiTheme="minorHAnsi" w:hAnsiTheme="minorHAnsi"/>
                <w:sz w:val="20"/>
                <w:szCs w:val="20"/>
              </w:rPr>
            </w:pPr>
            <w:r>
              <w:rPr>
                <w:rFonts w:asciiTheme="minorHAnsi" w:hAnsiTheme="minorHAnsi"/>
                <w:sz w:val="20"/>
                <w:szCs w:val="20"/>
              </w:rPr>
              <w:t>14</w:t>
            </w:r>
          </w:p>
        </w:tc>
        <w:tc>
          <w:tcPr>
            <w:tcW w:w="3646" w:type="dxa"/>
            <w:gridSpan w:val="4"/>
            <w:tcBorders>
              <w:top w:val="single" w:sz="2" w:space="0" w:color="auto"/>
            </w:tcBorders>
            <w:shd w:val="clear" w:color="auto" w:fill="F7CAAC"/>
          </w:tcPr>
          <w:p w:rsidR="00F85758" w:rsidRPr="0028087A" w:rsidRDefault="00F85758" w:rsidP="00ED58BA">
            <w:pPr>
              <w:rPr>
                <w:rFonts w:asciiTheme="minorHAnsi" w:hAnsiTheme="minorHAnsi"/>
                <w:b/>
                <w:sz w:val="20"/>
                <w:szCs w:val="20"/>
              </w:rPr>
            </w:pPr>
            <w:r w:rsidRPr="0028087A">
              <w:rPr>
                <w:rFonts w:asciiTheme="minorHAnsi" w:hAnsiTheme="minorHAnsi"/>
                <w:b/>
                <w:sz w:val="20"/>
                <w:szCs w:val="20"/>
              </w:rPr>
              <w:t xml:space="preserve">hodin </w:t>
            </w:r>
          </w:p>
        </w:tc>
      </w:tr>
      <w:tr w:rsidR="00F85758" w:rsidRPr="0028087A" w:rsidTr="00ED58BA">
        <w:tc>
          <w:tcPr>
            <w:tcW w:w="9322" w:type="dxa"/>
            <w:gridSpan w:val="8"/>
            <w:shd w:val="clear" w:color="auto" w:fill="F7CAAC"/>
          </w:tcPr>
          <w:p w:rsidR="00F85758" w:rsidRPr="0028087A" w:rsidRDefault="00F85758" w:rsidP="00ED58BA">
            <w:pPr>
              <w:rPr>
                <w:rFonts w:asciiTheme="minorHAnsi" w:hAnsiTheme="minorHAnsi"/>
                <w:b/>
                <w:sz w:val="20"/>
                <w:szCs w:val="20"/>
              </w:rPr>
            </w:pPr>
            <w:r w:rsidRPr="0028087A">
              <w:rPr>
                <w:rFonts w:asciiTheme="minorHAnsi" w:hAnsiTheme="minorHAnsi"/>
                <w:b/>
                <w:sz w:val="20"/>
                <w:szCs w:val="20"/>
              </w:rPr>
              <w:t>Informace o způsobu kontaktu s vyučujícím</w:t>
            </w:r>
          </w:p>
        </w:tc>
      </w:tr>
      <w:tr w:rsidR="00F85758" w:rsidRPr="0028087A" w:rsidTr="00ED58BA">
        <w:trPr>
          <w:trHeight w:val="680"/>
        </w:trPr>
        <w:tc>
          <w:tcPr>
            <w:tcW w:w="9322" w:type="dxa"/>
            <w:gridSpan w:val="8"/>
          </w:tcPr>
          <w:p w:rsidR="00F85758" w:rsidRPr="0028087A" w:rsidRDefault="00F85758" w:rsidP="00ED58BA">
            <w:pPr>
              <w:rPr>
                <w:rFonts w:asciiTheme="minorHAnsi" w:hAnsiTheme="minorHAnsi"/>
                <w:sz w:val="20"/>
                <w:szCs w:val="20"/>
              </w:rPr>
            </w:pPr>
            <w:r w:rsidRPr="00DA5373">
              <w:rPr>
                <w:rFonts w:asciiTheme="minorHAnsi" w:hAnsiTheme="minorHAnsi"/>
                <w:sz w:val="20"/>
                <w:szCs w:val="20"/>
              </w:rPr>
              <w:t>Přímé konzultace s vyučujícím, e-mailová komunikace</w:t>
            </w:r>
            <w:r>
              <w:rPr>
                <w:rFonts w:asciiTheme="minorHAnsi" w:hAnsiTheme="minorHAnsi"/>
                <w:sz w:val="20"/>
                <w:szCs w:val="20"/>
              </w:rPr>
              <w:t>.</w:t>
            </w:r>
          </w:p>
        </w:tc>
      </w:tr>
    </w:tbl>
    <w:p w:rsidR="00E93705" w:rsidRDefault="00E93705" w:rsidP="00E93705">
      <w:pPr>
        <w:rPr>
          <w:rFonts w:asciiTheme="minorHAnsi" w:hAnsiTheme="minorHAnsi"/>
          <w:sz w:val="20"/>
          <w:szCs w:val="20"/>
        </w:rPr>
      </w:pPr>
    </w:p>
    <w:p w:rsidR="00E93705" w:rsidRDefault="00E93705" w:rsidP="00E93705">
      <w:pPr>
        <w:rPr>
          <w:rFonts w:asciiTheme="minorHAnsi" w:hAnsiTheme="minorHAnsi"/>
          <w:sz w:val="20"/>
          <w:szCs w:val="20"/>
        </w:rPr>
      </w:pPr>
    </w:p>
    <w:p w:rsidR="00D72C69" w:rsidRDefault="00D72C69" w:rsidP="00D72C69">
      <w:pPr>
        <w:rPr>
          <w:rFonts w:asciiTheme="minorHAnsi" w:hAnsiTheme="minorHAnsi"/>
          <w:sz w:val="20"/>
          <w:szCs w:val="20"/>
        </w:rPr>
      </w:pPr>
    </w:p>
    <w:p w:rsidR="00D72C69" w:rsidRDefault="00D72C69" w:rsidP="00D72C69">
      <w:pPr>
        <w:rPr>
          <w:rFonts w:asciiTheme="minorHAnsi" w:hAnsiTheme="minorHAnsi"/>
          <w:sz w:val="20"/>
          <w:szCs w:val="20"/>
        </w:rPr>
      </w:pPr>
    </w:p>
    <w:p w:rsidR="00E93705" w:rsidRPr="0028087A" w:rsidRDefault="00E93705" w:rsidP="00D72C69">
      <w:pPr>
        <w:rPr>
          <w:rFonts w:asciiTheme="minorHAnsi" w:hAnsiTheme="minorHAnsi"/>
          <w:sz w:val="20"/>
          <w:szCs w:val="20"/>
        </w:rPr>
        <w:sectPr w:rsidR="00E93705" w:rsidRPr="0028087A" w:rsidSect="00F64E0E">
          <w:footerReference w:type="even" r:id="rId108"/>
          <w:footerReference w:type="default" r:id="rId109"/>
          <w:footerReference w:type="first" r:id="rId110"/>
          <w:pgSz w:w="11906" w:h="16838"/>
          <w:pgMar w:top="1417" w:right="1417" w:bottom="1417" w:left="1417" w:header="708" w:footer="708" w:gutter="0"/>
          <w:pgNumType w:start="1"/>
          <w:cols w:space="708"/>
          <w:titlePg/>
          <w:docGrid w:linePitch="360"/>
        </w:sectPr>
      </w:pPr>
    </w:p>
    <w:tbl>
      <w:tblPr>
        <w:tblW w:w="93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25"/>
        <w:gridCol w:w="734"/>
      </w:tblGrid>
      <w:tr w:rsidR="00D72C69" w:rsidRPr="00122D7B" w:rsidTr="00D72C69">
        <w:tc>
          <w:tcPr>
            <w:tcW w:w="9347" w:type="dxa"/>
            <w:gridSpan w:val="8"/>
            <w:tcBorders>
              <w:bottom w:val="double" w:sz="4" w:space="0" w:color="auto"/>
            </w:tcBorders>
            <w:shd w:val="clear" w:color="auto" w:fill="BDD6EE"/>
          </w:tcPr>
          <w:p w:rsidR="00D72C69" w:rsidRPr="00122D7B" w:rsidRDefault="00D72C69" w:rsidP="00D72C69">
            <w:pPr>
              <w:rPr>
                <w:rFonts w:asciiTheme="minorHAnsi" w:hAnsiTheme="minorHAnsi"/>
                <w:b/>
                <w:szCs w:val="20"/>
              </w:rPr>
            </w:pPr>
            <w:r w:rsidRPr="00122D7B">
              <w:rPr>
                <w:rFonts w:asciiTheme="minorHAnsi" w:hAnsiTheme="minorHAnsi"/>
                <w:szCs w:val="20"/>
              </w:rPr>
              <w:br w:type="page"/>
            </w:r>
            <w:r w:rsidRPr="00122D7B">
              <w:rPr>
                <w:rFonts w:asciiTheme="minorHAnsi" w:hAnsiTheme="minorHAnsi"/>
                <w:b/>
                <w:szCs w:val="20"/>
              </w:rPr>
              <w:t>B-III – Charakteristika studijního předmětu</w:t>
            </w:r>
          </w:p>
        </w:tc>
      </w:tr>
      <w:tr w:rsidR="00D72C69" w:rsidRPr="0028087A" w:rsidTr="00D72C69">
        <w:tc>
          <w:tcPr>
            <w:tcW w:w="3086" w:type="dxa"/>
            <w:tcBorders>
              <w:top w:val="double" w:sz="4" w:space="0" w:color="auto"/>
            </w:tcBorders>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Název studijního předmětu</w:t>
            </w:r>
          </w:p>
        </w:tc>
        <w:tc>
          <w:tcPr>
            <w:tcW w:w="6261" w:type="dxa"/>
            <w:gridSpan w:val="7"/>
            <w:tcBorders>
              <w:top w:val="double" w:sz="4" w:space="0" w:color="auto"/>
            </w:tcBorders>
          </w:tcPr>
          <w:p w:rsidR="00D72C69" w:rsidRPr="00F257B6" w:rsidRDefault="00D72C69" w:rsidP="00D72C69">
            <w:pPr>
              <w:rPr>
                <w:rFonts w:asciiTheme="minorHAnsi" w:hAnsiTheme="minorHAnsi"/>
                <w:sz w:val="20"/>
                <w:szCs w:val="20"/>
              </w:rPr>
            </w:pPr>
            <w:r w:rsidRPr="00F257B6">
              <w:rPr>
                <w:rFonts w:asciiTheme="minorHAnsi" w:hAnsiTheme="minorHAnsi"/>
                <w:noProof/>
                <w:sz w:val="20"/>
                <w:szCs w:val="20"/>
              </w:rPr>
              <w:t>Seminář z etiky</w:t>
            </w:r>
          </w:p>
        </w:tc>
      </w:tr>
      <w:tr w:rsidR="00D72C69" w:rsidRPr="0028087A" w:rsidTr="00D72C69">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Typ předmětu</w:t>
            </w:r>
          </w:p>
        </w:tc>
        <w:tc>
          <w:tcPr>
            <w:tcW w:w="3406" w:type="dxa"/>
            <w:gridSpan w:val="4"/>
          </w:tcPr>
          <w:p w:rsidR="00D72C69" w:rsidRPr="0028087A" w:rsidRDefault="00D72C69" w:rsidP="00D72C69">
            <w:pPr>
              <w:rPr>
                <w:rFonts w:asciiTheme="minorHAnsi" w:hAnsiTheme="minorHAnsi"/>
                <w:sz w:val="20"/>
                <w:szCs w:val="20"/>
              </w:rPr>
            </w:pPr>
            <w:r>
              <w:rPr>
                <w:rFonts w:asciiTheme="minorHAnsi" w:hAnsiTheme="minorHAnsi"/>
                <w:noProof/>
                <w:sz w:val="20"/>
                <w:szCs w:val="20"/>
              </w:rPr>
              <w:t>p</w:t>
            </w:r>
            <w:r w:rsidRPr="0028087A">
              <w:rPr>
                <w:rFonts w:asciiTheme="minorHAnsi" w:hAnsiTheme="minorHAnsi"/>
                <w:noProof/>
                <w:sz w:val="20"/>
                <w:szCs w:val="20"/>
              </w:rPr>
              <w:t>ovinně volitelný</w:t>
            </w:r>
          </w:p>
        </w:tc>
        <w:tc>
          <w:tcPr>
            <w:tcW w:w="2121" w:type="dxa"/>
            <w:gridSpan w:val="2"/>
            <w:shd w:val="clear" w:color="auto" w:fill="F7CAAC"/>
          </w:tcPr>
          <w:p w:rsidR="00D72C69" w:rsidRPr="0028087A" w:rsidRDefault="00D72C69" w:rsidP="00D72C69">
            <w:pPr>
              <w:rPr>
                <w:rFonts w:asciiTheme="minorHAnsi" w:hAnsiTheme="minorHAnsi"/>
                <w:sz w:val="20"/>
                <w:szCs w:val="20"/>
              </w:rPr>
            </w:pPr>
            <w:r w:rsidRPr="0028087A">
              <w:rPr>
                <w:rFonts w:asciiTheme="minorHAnsi" w:hAnsiTheme="minorHAnsi"/>
                <w:b/>
                <w:sz w:val="20"/>
                <w:szCs w:val="20"/>
              </w:rPr>
              <w:t>doporučený ročník / semestr</w:t>
            </w:r>
          </w:p>
        </w:tc>
        <w:tc>
          <w:tcPr>
            <w:tcW w:w="734" w:type="dxa"/>
          </w:tcPr>
          <w:p w:rsidR="00D72C69" w:rsidRPr="0028087A" w:rsidRDefault="00D72C69" w:rsidP="00D72C69">
            <w:pPr>
              <w:rPr>
                <w:rFonts w:asciiTheme="minorHAnsi" w:hAnsiTheme="minorHAnsi"/>
                <w:sz w:val="20"/>
                <w:szCs w:val="20"/>
              </w:rPr>
            </w:pPr>
            <w:r w:rsidRPr="0028087A">
              <w:rPr>
                <w:rFonts w:asciiTheme="minorHAnsi" w:hAnsiTheme="minorHAnsi"/>
                <w:noProof/>
                <w:sz w:val="20"/>
                <w:szCs w:val="20"/>
              </w:rPr>
              <w:t>LS</w:t>
            </w:r>
          </w:p>
        </w:tc>
      </w:tr>
      <w:tr w:rsidR="00D72C69" w:rsidRPr="0028087A" w:rsidTr="00D72C69">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Rozsah studijního předmětu</w:t>
            </w:r>
          </w:p>
        </w:tc>
        <w:tc>
          <w:tcPr>
            <w:tcW w:w="1701" w:type="dxa"/>
            <w:gridSpan w:val="2"/>
          </w:tcPr>
          <w:p w:rsidR="00D72C69" w:rsidRPr="0028087A" w:rsidRDefault="00D72C69" w:rsidP="00D72C69">
            <w:pPr>
              <w:rPr>
                <w:rFonts w:asciiTheme="minorHAnsi" w:hAnsiTheme="minorHAnsi"/>
                <w:sz w:val="20"/>
                <w:szCs w:val="20"/>
              </w:rPr>
            </w:pPr>
            <w:r w:rsidRPr="0028087A">
              <w:rPr>
                <w:rFonts w:asciiTheme="minorHAnsi" w:hAnsiTheme="minorHAnsi"/>
                <w:noProof/>
                <w:sz w:val="20"/>
                <w:szCs w:val="20"/>
              </w:rPr>
              <w:t>2</w:t>
            </w:r>
            <w:r>
              <w:rPr>
                <w:rFonts w:asciiTheme="minorHAnsi" w:hAnsiTheme="minorHAnsi"/>
                <w:noProof/>
                <w:sz w:val="20"/>
                <w:szCs w:val="20"/>
              </w:rPr>
              <w:t>8</w:t>
            </w:r>
            <w:r w:rsidRPr="0028087A">
              <w:rPr>
                <w:rFonts w:asciiTheme="minorHAnsi" w:hAnsiTheme="minorHAnsi"/>
                <w:noProof/>
                <w:sz w:val="20"/>
                <w:szCs w:val="20"/>
              </w:rPr>
              <w:t>s</w:t>
            </w:r>
          </w:p>
        </w:tc>
        <w:tc>
          <w:tcPr>
            <w:tcW w:w="889"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 xml:space="preserve">hod. </w:t>
            </w:r>
          </w:p>
        </w:tc>
        <w:tc>
          <w:tcPr>
            <w:tcW w:w="816" w:type="dxa"/>
          </w:tcPr>
          <w:p w:rsidR="00D72C69" w:rsidRPr="0028087A" w:rsidRDefault="00D72C69" w:rsidP="00D72C69">
            <w:pPr>
              <w:rPr>
                <w:rFonts w:asciiTheme="minorHAnsi" w:hAnsiTheme="minorHAnsi"/>
                <w:sz w:val="20"/>
                <w:szCs w:val="20"/>
              </w:rPr>
            </w:pPr>
            <w:r w:rsidRPr="0028087A">
              <w:rPr>
                <w:rFonts w:asciiTheme="minorHAnsi" w:hAnsiTheme="minorHAnsi"/>
                <w:noProof/>
                <w:sz w:val="20"/>
                <w:szCs w:val="20"/>
              </w:rPr>
              <w:t>2</w:t>
            </w:r>
            <w:r>
              <w:rPr>
                <w:rFonts w:asciiTheme="minorHAnsi" w:hAnsiTheme="minorHAnsi"/>
                <w:noProof/>
                <w:sz w:val="20"/>
                <w:szCs w:val="20"/>
              </w:rPr>
              <w:t>8</w:t>
            </w:r>
          </w:p>
        </w:tc>
        <w:tc>
          <w:tcPr>
            <w:tcW w:w="2121" w:type="dxa"/>
            <w:gridSpan w:val="2"/>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kreditů</w:t>
            </w:r>
          </w:p>
        </w:tc>
        <w:tc>
          <w:tcPr>
            <w:tcW w:w="734" w:type="dxa"/>
          </w:tcPr>
          <w:p w:rsidR="00D72C69" w:rsidRPr="0028087A" w:rsidRDefault="00D72C69" w:rsidP="00D72C69">
            <w:pPr>
              <w:rPr>
                <w:rFonts w:asciiTheme="minorHAnsi" w:hAnsiTheme="minorHAnsi"/>
                <w:sz w:val="20"/>
                <w:szCs w:val="20"/>
              </w:rPr>
            </w:pPr>
            <w:r w:rsidRPr="0028087A">
              <w:rPr>
                <w:rFonts w:asciiTheme="minorHAnsi" w:hAnsiTheme="minorHAnsi"/>
                <w:noProof/>
                <w:sz w:val="20"/>
                <w:szCs w:val="20"/>
              </w:rPr>
              <w:t>3</w:t>
            </w:r>
          </w:p>
        </w:tc>
      </w:tr>
      <w:tr w:rsidR="00D72C69" w:rsidRPr="0028087A" w:rsidTr="00D72C69">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Prerekvizity, korekvizity, ekvivalence</w:t>
            </w:r>
          </w:p>
        </w:tc>
        <w:tc>
          <w:tcPr>
            <w:tcW w:w="6261" w:type="dxa"/>
            <w:gridSpan w:val="7"/>
          </w:tcPr>
          <w:p w:rsidR="00D72C69" w:rsidRPr="0028087A" w:rsidRDefault="00D72C69" w:rsidP="00D72C69">
            <w:pPr>
              <w:rPr>
                <w:rFonts w:asciiTheme="minorHAnsi" w:hAnsiTheme="minorHAnsi"/>
                <w:sz w:val="20"/>
                <w:szCs w:val="20"/>
              </w:rPr>
            </w:pPr>
          </w:p>
        </w:tc>
      </w:tr>
      <w:tr w:rsidR="00D72C69" w:rsidRPr="0028087A" w:rsidTr="00F85758">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Způsob ověření studijních výsledků</w:t>
            </w:r>
          </w:p>
        </w:tc>
        <w:tc>
          <w:tcPr>
            <w:tcW w:w="3406" w:type="dxa"/>
            <w:gridSpan w:val="4"/>
          </w:tcPr>
          <w:p w:rsidR="00D72C69" w:rsidRPr="0028087A" w:rsidRDefault="00D72C69" w:rsidP="00D72C69">
            <w:pPr>
              <w:rPr>
                <w:rFonts w:asciiTheme="minorHAnsi" w:hAnsiTheme="minorHAnsi"/>
                <w:sz w:val="20"/>
                <w:szCs w:val="20"/>
              </w:rPr>
            </w:pPr>
            <w:r>
              <w:rPr>
                <w:rFonts w:asciiTheme="minorHAnsi" w:hAnsiTheme="minorHAnsi"/>
                <w:noProof/>
                <w:sz w:val="20"/>
                <w:szCs w:val="20"/>
              </w:rPr>
              <w:t>z</w:t>
            </w:r>
            <w:r w:rsidRPr="0028087A">
              <w:rPr>
                <w:rFonts w:asciiTheme="minorHAnsi" w:hAnsiTheme="minorHAnsi"/>
                <w:noProof/>
                <w:sz w:val="20"/>
                <w:szCs w:val="20"/>
              </w:rPr>
              <w:t>ápočet</w:t>
            </w:r>
          </w:p>
        </w:tc>
        <w:tc>
          <w:tcPr>
            <w:tcW w:w="169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Forma výuky</w:t>
            </w:r>
          </w:p>
        </w:tc>
        <w:tc>
          <w:tcPr>
            <w:tcW w:w="1159" w:type="dxa"/>
            <w:gridSpan w:val="2"/>
          </w:tcPr>
          <w:p w:rsidR="00D72C69" w:rsidRPr="0028087A" w:rsidRDefault="00D72C69" w:rsidP="00D72C69">
            <w:pPr>
              <w:rPr>
                <w:rFonts w:asciiTheme="minorHAnsi" w:hAnsiTheme="minorHAnsi"/>
                <w:sz w:val="20"/>
                <w:szCs w:val="20"/>
              </w:rPr>
            </w:pPr>
            <w:r w:rsidRPr="0028087A">
              <w:rPr>
                <w:rFonts w:asciiTheme="minorHAnsi" w:hAnsiTheme="minorHAnsi"/>
                <w:noProof/>
                <w:sz w:val="20"/>
                <w:szCs w:val="20"/>
              </w:rPr>
              <w:t>s</w:t>
            </w:r>
            <w:r w:rsidR="00F85758">
              <w:rPr>
                <w:rFonts w:asciiTheme="minorHAnsi" w:hAnsiTheme="minorHAnsi"/>
                <w:noProof/>
                <w:sz w:val="20"/>
                <w:szCs w:val="20"/>
              </w:rPr>
              <w:t>eminář</w:t>
            </w:r>
          </w:p>
        </w:tc>
      </w:tr>
      <w:tr w:rsidR="00D72C69" w:rsidRPr="0028087A" w:rsidTr="00D72C69">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Forma způsobu ověření studijních výsledků a další požadavky na studenta</w:t>
            </w:r>
          </w:p>
        </w:tc>
        <w:tc>
          <w:tcPr>
            <w:tcW w:w="6261" w:type="dxa"/>
            <w:gridSpan w:val="7"/>
            <w:tcBorders>
              <w:bottom w:val="nil"/>
            </w:tcBorders>
          </w:tcPr>
          <w:p w:rsidR="00D72C69" w:rsidRPr="0028087A" w:rsidRDefault="00D72C69" w:rsidP="00D72C69">
            <w:pPr>
              <w:rPr>
                <w:rFonts w:asciiTheme="minorHAnsi" w:hAnsiTheme="minorHAnsi"/>
                <w:sz w:val="20"/>
                <w:szCs w:val="20"/>
              </w:rPr>
            </w:pPr>
            <w:r>
              <w:rPr>
                <w:rFonts w:asciiTheme="minorHAnsi" w:hAnsiTheme="minorHAnsi"/>
                <w:noProof/>
                <w:sz w:val="20"/>
                <w:szCs w:val="20"/>
              </w:rPr>
              <w:t>k</w:t>
            </w:r>
            <w:r w:rsidRPr="0028087A">
              <w:rPr>
                <w:rFonts w:asciiTheme="minorHAnsi" w:hAnsiTheme="minorHAnsi"/>
                <w:noProof/>
                <w:sz w:val="20"/>
                <w:szCs w:val="20"/>
              </w:rPr>
              <w:t>ombinovaná</w:t>
            </w:r>
          </w:p>
        </w:tc>
      </w:tr>
      <w:tr w:rsidR="00D72C69" w:rsidRPr="0028087A" w:rsidTr="00D72C69">
        <w:trPr>
          <w:trHeight w:val="227"/>
        </w:trPr>
        <w:tc>
          <w:tcPr>
            <w:tcW w:w="9347" w:type="dxa"/>
            <w:gridSpan w:val="8"/>
            <w:tcBorders>
              <w:top w:val="nil"/>
            </w:tcBorders>
          </w:tcPr>
          <w:p w:rsidR="00D72C69" w:rsidRPr="0028087A" w:rsidRDefault="00D72C69" w:rsidP="00D72C69">
            <w:pPr>
              <w:rPr>
                <w:rFonts w:asciiTheme="minorHAnsi" w:hAnsiTheme="minorHAnsi"/>
                <w:sz w:val="20"/>
                <w:szCs w:val="20"/>
              </w:rPr>
            </w:pPr>
          </w:p>
        </w:tc>
      </w:tr>
      <w:tr w:rsidR="00D72C69" w:rsidRPr="0028087A" w:rsidTr="00D72C69">
        <w:trPr>
          <w:trHeight w:val="197"/>
        </w:trPr>
        <w:tc>
          <w:tcPr>
            <w:tcW w:w="3086" w:type="dxa"/>
            <w:tcBorders>
              <w:top w:val="nil"/>
            </w:tcBorders>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Garant předmětu</w:t>
            </w:r>
          </w:p>
        </w:tc>
        <w:tc>
          <w:tcPr>
            <w:tcW w:w="6261" w:type="dxa"/>
            <w:gridSpan w:val="7"/>
            <w:tcBorders>
              <w:top w:val="nil"/>
            </w:tcBorders>
          </w:tcPr>
          <w:p w:rsidR="00D72C69" w:rsidRPr="0028087A" w:rsidRDefault="00D72C69" w:rsidP="00D72C69">
            <w:pPr>
              <w:rPr>
                <w:rFonts w:asciiTheme="minorHAnsi" w:hAnsiTheme="minorHAnsi"/>
                <w:sz w:val="20"/>
                <w:szCs w:val="20"/>
              </w:rPr>
            </w:pPr>
          </w:p>
        </w:tc>
      </w:tr>
      <w:tr w:rsidR="00D72C69" w:rsidRPr="0028087A" w:rsidTr="00D72C69">
        <w:trPr>
          <w:trHeight w:val="243"/>
        </w:trPr>
        <w:tc>
          <w:tcPr>
            <w:tcW w:w="3086" w:type="dxa"/>
            <w:tcBorders>
              <w:top w:val="nil"/>
            </w:tcBorders>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Zapojení garanta do výuky předmětu</w:t>
            </w:r>
          </w:p>
        </w:tc>
        <w:tc>
          <w:tcPr>
            <w:tcW w:w="6261" w:type="dxa"/>
            <w:gridSpan w:val="7"/>
            <w:tcBorders>
              <w:top w:val="nil"/>
            </w:tcBorders>
          </w:tcPr>
          <w:p w:rsidR="00D72C69" w:rsidRPr="0028087A" w:rsidRDefault="00D72C69" w:rsidP="00D72C69">
            <w:pPr>
              <w:rPr>
                <w:rFonts w:asciiTheme="minorHAnsi" w:hAnsiTheme="minorHAnsi"/>
                <w:sz w:val="20"/>
                <w:szCs w:val="20"/>
              </w:rPr>
            </w:pPr>
          </w:p>
        </w:tc>
      </w:tr>
      <w:tr w:rsidR="00D72C69" w:rsidRPr="0028087A" w:rsidTr="00D72C69">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Vyučující</w:t>
            </w:r>
          </w:p>
        </w:tc>
        <w:tc>
          <w:tcPr>
            <w:tcW w:w="6261" w:type="dxa"/>
            <w:gridSpan w:val="7"/>
            <w:tcBorders>
              <w:bottom w:val="nil"/>
            </w:tcBorders>
          </w:tcPr>
          <w:p w:rsidR="00D72C69" w:rsidRPr="0028087A" w:rsidRDefault="00D72C69" w:rsidP="00D72C69">
            <w:pPr>
              <w:rPr>
                <w:rFonts w:asciiTheme="minorHAnsi" w:hAnsiTheme="minorHAnsi"/>
                <w:sz w:val="20"/>
                <w:szCs w:val="20"/>
              </w:rPr>
            </w:pPr>
            <w:r w:rsidRPr="0028087A">
              <w:rPr>
                <w:rFonts w:asciiTheme="minorHAnsi" w:hAnsiTheme="minorHAnsi"/>
                <w:noProof/>
                <w:sz w:val="20"/>
                <w:szCs w:val="20"/>
              </w:rPr>
              <w:t>PhDr. Vojtěch Šimek, Th.D.</w:t>
            </w:r>
            <w:r w:rsidR="00F85758">
              <w:rPr>
                <w:rFonts w:asciiTheme="minorHAnsi" w:hAnsiTheme="minorHAnsi"/>
                <w:noProof/>
                <w:sz w:val="20"/>
                <w:szCs w:val="20"/>
              </w:rPr>
              <w:t xml:space="preserve"> (</w:t>
            </w:r>
            <w:r w:rsidR="00F85758">
              <w:rPr>
                <w:rFonts w:asciiTheme="minorHAnsi" w:hAnsiTheme="minorHAnsi"/>
                <w:sz w:val="20"/>
                <w:szCs w:val="20"/>
              </w:rPr>
              <w:t>seminář, 100%)</w:t>
            </w:r>
          </w:p>
        </w:tc>
      </w:tr>
      <w:tr w:rsidR="00D72C69" w:rsidRPr="0028087A" w:rsidTr="00D72C69">
        <w:trPr>
          <w:trHeight w:val="554"/>
        </w:trPr>
        <w:tc>
          <w:tcPr>
            <w:tcW w:w="9347" w:type="dxa"/>
            <w:gridSpan w:val="8"/>
            <w:tcBorders>
              <w:top w:val="nil"/>
            </w:tcBorders>
          </w:tcPr>
          <w:p w:rsidR="00D72C69" w:rsidRPr="0028087A" w:rsidRDefault="00D72C69" w:rsidP="00D72C69">
            <w:pPr>
              <w:rPr>
                <w:rFonts w:asciiTheme="minorHAnsi" w:hAnsiTheme="minorHAnsi"/>
                <w:sz w:val="20"/>
                <w:szCs w:val="20"/>
              </w:rPr>
            </w:pPr>
          </w:p>
        </w:tc>
      </w:tr>
      <w:tr w:rsidR="00D72C69" w:rsidRPr="0028087A" w:rsidTr="00D72C69">
        <w:tc>
          <w:tcPr>
            <w:tcW w:w="3086" w:type="dxa"/>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Stručná anotace předmětu</w:t>
            </w:r>
          </w:p>
        </w:tc>
        <w:tc>
          <w:tcPr>
            <w:tcW w:w="6261" w:type="dxa"/>
            <w:gridSpan w:val="7"/>
            <w:tcBorders>
              <w:bottom w:val="nil"/>
            </w:tcBorders>
          </w:tcPr>
          <w:p w:rsidR="00D72C69" w:rsidRPr="0028087A" w:rsidRDefault="00D72C69" w:rsidP="00D72C69">
            <w:pPr>
              <w:rPr>
                <w:rFonts w:asciiTheme="minorHAnsi" w:hAnsiTheme="minorHAnsi"/>
                <w:sz w:val="20"/>
                <w:szCs w:val="20"/>
              </w:rPr>
            </w:pPr>
          </w:p>
        </w:tc>
      </w:tr>
      <w:tr w:rsidR="00D72C69" w:rsidRPr="0028087A" w:rsidTr="00D72C69">
        <w:trPr>
          <w:trHeight w:val="340"/>
        </w:trPr>
        <w:tc>
          <w:tcPr>
            <w:tcW w:w="9347" w:type="dxa"/>
            <w:gridSpan w:val="8"/>
            <w:tcBorders>
              <w:top w:val="nil"/>
              <w:bottom w:val="single" w:sz="12" w:space="0" w:color="auto"/>
            </w:tcBorders>
          </w:tcPr>
          <w:p w:rsidR="006A5698" w:rsidRDefault="006A5698" w:rsidP="006A5698">
            <w:pPr>
              <w:rPr>
                <w:rFonts w:asciiTheme="minorHAnsi" w:hAnsiTheme="minorHAnsi"/>
                <w:noProof/>
                <w:sz w:val="20"/>
                <w:szCs w:val="20"/>
              </w:rPr>
            </w:pPr>
            <w:r w:rsidRPr="006A5698">
              <w:rPr>
                <w:rFonts w:asciiTheme="minorHAnsi" w:hAnsiTheme="minorHAnsi"/>
                <w:noProof/>
                <w:sz w:val="20"/>
                <w:szCs w:val="20"/>
              </w:rPr>
              <w:t>Studenti se důkladněji seznámí s etickou problematikou odpovědnosti s pomocí vybraných primárních textů.</w:t>
            </w:r>
          </w:p>
          <w:p w:rsidR="006A5698" w:rsidRDefault="006A5698" w:rsidP="00D72C69">
            <w:pPr>
              <w:rPr>
                <w:rFonts w:asciiTheme="minorHAnsi" w:hAnsiTheme="minorHAnsi"/>
                <w:noProof/>
                <w:sz w:val="20"/>
                <w:szCs w:val="20"/>
              </w:rPr>
            </w:pP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1) Úvodní hodina</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2</w:t>
            </w:r>
            <w:r>
              <w:rPr>
                <w:rFonts w:asciiTheme="minorHAnsi" w:hAnsiTheme="minorHAnsi"/>
                <w:noProof/>
                <w:sz w:val="20"/>
                <w:szCs w:val="20"/>
              </w:rPr>
              <w:t>-</w:t>
            </w:r>
            <w:r w:rsidRPr="0028087A">
              <w:rPr>
                <w:rFonts w:asciiTheme="minorHAnsi" w:hAnsiTheme="minorHAnsi"/>
                <w:noProof/>
                <w:sz w:val="20"/>
                <w:szCs w:val="20"/>
              </w:rPr>
              <w:t>4) Četba a reflexe: Aristotelés, Etika Níkomachova</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5</w:t>
            </w:r>
            <w:r>
              <w:rPr>
                <w:rFonts w:asciiTheme="minorHAnsi" w:hAnsiTheme="minorHAnsi"/>
                <w:noProof/>
                <w:sz w:val="20"/>
                <w:szCs w:val="20"/>
              </w:rPr>
              <w:t>-</w:t>
            </w:r>
            <w:r w:rsidRPr="0028087A">
              <w:rPr>
                <w:rFonts w:asciiTheme="minorHAnsi" w:hAnsiTheme="minorHAnsi"/>
                <w:noProof/>
                <w:sz w:val="20"/>
                <w:szCs w:val="20"/>
              </w:rPr>
              <w:t>7) Četba a reflexe: Hans Jonas, Princip odpovědnosti</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8</w:t>
            </w:r>
            <w:r>
              <w:rPr>
                <w:rFonts w:asciiTheme="minorHAnsi" w:hAnsiTheme="minorHAnsi"/>
                <w:noProof/>
                <w:sz w:val="20"/>
                <w:szCs w:val="20"/>
              </w:rPr>
              <w:t>-</w:t>
            </w:r>
            <w:r w:rsidRPr="0028087A">
              <w:rPr>
                <w:rFonts w:asciiTheme="minorHAnsi" w:hAnsiTheme="minorHAnsi"/>
                <w:noProof/>
                <w:sz w:val="20"/>
                <w:szCs w:val="20"/>
              </w:rPr>
              <w:t>10) Četba a reflexe: Hans Jonas, K ontologickým základům etiky budoucnosti</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11</w:t>
            </w:r>
            <w:r>
              <w:rPr>
                <w:rFonts w:asciiTheme="minorHAnsi" w:hAnsiTheme="minorHAnsi"/>
                <w:noProof/>
                <w:sz w:val="20"/>
                <w:szCs w:val="20"/>
              </w:rPr>
              <w:t>-</w:t>
            </w:r>
            <w:r w:rsidRPr="0028087A">
              <w:rPr>
                <w:rFonts w:asciiTheme="minorHAnsi" w:hAnsiTheme="minorHAnsi"/>
                <w:noProof/>
                <w:sz w:val="20"/>
                <w:szCs w:val="20"/>
              </w:rPr>
              <w:t>13) Četba a reflexe: Robert Spaemann, Odpovědnost</w:t>
            </w:r>
          </w:p>
          <w:p w:rsidR="00D72C69" w:rsidRPr="0028087A" w:rsidRDefault="00D72C69" w:rsidP="00D72C69">
            <w:pPr>
              <w:rPr>
                <w:rFonts w:asciiTheme="minorHAnsi" w:hAnsiTheme="minorHAnsi"/>
                <w:sz w:val="20"/>
                <w:szCs w:val="20"/>
              </w:rPr>
            </w:pPr>
            <w:r w:rsidRPr="0028087A">
              <w:rPr>
                <w:rFonts w:asciiTheme="minorHAnsi" w:hAnsiTheme="minorHAnsi"/>
                <w:noProof/>
                <w:sz w:val="20"/>
                <w:szCs w:val="20"/>
              </w:rPr>
              <w:t>14) Opakování, shrnutí</w:t>
            </w:r>
          </w:p>
        </w:tc>
      </w:tr>
      <w:tr w:rsidR="00D72C69" w:rsidRPr="0028087A" w:rsidTr="00D72C69">
        <w:trPr>
          <w:trHeight w:val="265"/>
        </w:trPr>
        <w:tc>
          <w:tcPr>
            <w:tcW w:w="3653" w:type="dxa"/>
            <w:gridSpan w:val="2"/>
            <w:tcBorders>
              <w:top w:val="nil"/>
            </w:tcBorders>
            <w:shd w:val="clear" w:color="auto" w:fill="F7CAAC"/>
          </w:tcPr>
          <w:p w:rsidR="00D72C69" w:rsidRPr="0028087A" w:rsidRDefault="00D72C69" w:rsidP="00D72C69">
            <w:pPr>
              <w:rPr>
                <w:rFonts w:asciiTheme="minorHAnsi" w:hAnsiTheme="minorHAnsi"/>
                <w:sz w:val="20"/>
                <w:szCs w:val="20"/>
              </w:rPr>
            </w:pPr>
            <w:r w:rsidRPr="0028087A">
              <w:rPr>
                <w:rFonts w:asciiTheme="minorHAnsi" w:hAnsiTheme="minorHAnsi"/>
                <w:b/>
                <w:sz w:val="20"/>
                <w:szCs w:val="20"/>
              </w:rPr>
              <w:t>Studijní literatura a studijní pomůcky</w:t>
            </w:r>
          </w:p>
        </w:tc>
        <w:tc>
          <w:tcPr>
            <w:tcW w:w="5694" w:type="dxa"/>
            <w:gridSpan w:val="6"/>
            <w:tcBorders>
              <w:top w:val="nil"/>
              <w:bottom w:val="nil"/>
            </w:tcBorders>
          </w:tcPr>
          <w:p w:rsidR="00D72C69" w:rsidRPr="0028087A" w:rsidRDefault="00D72C69" w:rsidP="00D72C69">
            <w:pPr>
              <w:rPr>
                <w:rFonts w:asciiTheme="minorHAnsi" w:hAnsiTheme="minorHAnsi"/>
                <w:sz w:val="20"/>
                <w:szCs w:val="20"/>
              </w:rPr>
            </w:pPr>
          </w:p>
        </w:tc>
      </w:tr>
      <w:tr w:rsidR="00D72C69" w:rsidRPr="0028087A" w:rsidTr="00D72C69">
        <w:trPr>
          <w:trHeight w:val="340"/>
        </w:trPr>
        <w:tc>
          <w:tcPr>
            <w:tcW w:w="9347" w:type="dxa"/>
            <w:gridSpan w:val="8"/>
            <w:tcBorders>
              <w:top w:val="nil"/>
            </w:tcBorders>
          </w:tcPr>
          <w:p w:rsidR="006A5698" w:rsidRDefault="006A5698" w:rsidP="006A5698">
            <w:pPr>
              <w:rPr>
                <w:rFonts w:asciiTheme="minorHAnsi" w:hAnsiTheme="minorHAnsi"/>
                <w:noProof/>
                <w:sz w:val="20"/>
                <w:szCs w:val="20"/>
              </w:rPr>
            </w:pPr>
            <w:r w:rsidRPr="006A5698">
              <w:rPr>
                <w:rFonts w:asciiTheme="minorHAnsi" w:hAnsiTheme="minorHAnsi"/>
                <w:noProof/>
                <w:sz w:val="20"/>
                <w:szCs w:val="20"/>
              </w:rPr>
              <w:t>Jedná se o vybrané pasáže z následujících knih, studenti mají pasáže k dipozici v PDF formátu.</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 xml:space="preserve">Aristotelés. Etika Nikomachova, Praha 1996. </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 xml:space="preserve">Jonas, H. K ontologickým základům etiky budoucnosti, Filosofický časopis 2011/6. </w:t>
            </w:r>
          </w:p>
          <w:p w:rsidR="00D72C69" w:rsidRDefault="00D72C69" w:rsidP="00D72C69">
            <w:pPr>
              <w:rPr>
                <w:rFonts w:asciiTheme="minorHAnsi" w:hAnsiTheme="minorHAnsi"/>
                <w:noProof/>
                <w:sz w:val="20"/>
                <w:szCs w:val="20"/>
              </w:rPr>
            </w:pPr>
            <w:r w:rsidRPr="0028087A">
              <w:rPr>
                <w:rFonts w:asciiTheme="minorHAnsi" w:hAnsiTheme="minorHAnsi"/>
                <w:noProof/>
                <w:sz w:val="20"/>
                <w:szCs w:val="20"/>
              </w:rPr>
              <w:t xml:space="preserve">Jonas, H.:. Princip odpovědnosti. Pokus o etiku pro technologickou civilizaci. Praha, Oikumené, 1997. </w:t>
            </w:r>
          </w:p>
          <w:p w:rsidR="00D72C69" w:rsidRPr="0028087A" w:rsidRDefault="00D72C69" w:rsidP="00D72C69">
            <w:pPr>
              <w:rPr>
                <w:rFonts w:asciiTheme="minorHAnsi" w:hAnsiTheme="minorHAnsi"/>
                <w:sz w:val="20"/>
                <w:szCs w:val="20"/>
              </w:rPr>
            </w:pPr>
            <w:r w:rsidRPr="0028087A">
              <w:rPr>
                <w:rFonts w:asciiTheme="minorHAnsi" w:hAnsiTheme="minorHAnsi"/>
                <w:noProof/>
                <w:sz w:val="20"/>
                <w:szCs w:val="20"/>
              </w:rPr>
              <w:t>Spaemann, R. Štěstí a vůle k dobru. Praha, 1998.</w:t>
            </w:r>
          </w:p>
        </w:tc>
      </w:tr>
      <w:tr w:rsidR="00D72C69" w:rsidRPr="0028087A" w:rsidTr="00D72C69">
        <w:tc>
          <w:tcPr>
            <w:tcW w:w="9347" w:type="dxa"/>
            <w:gridSpan w:val="8"/>
            <w:tcBorders>
              <w:top w:val="single" w:sz="12" w:space="0" w:color="auto"/>
              <w:left w:val="single" w:sz="2" w:space="0" w:color="auto"/>
              <w:bottom w:val="single" w:sz="2" w:space="0" w:color="auto"/>
              <w:right w:val="single" w:sz="2" w:space="0" w:color="auto"/>
            </w:tcBorders>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Informace ke kombinované nebo distanční formě</w:t>
            </w:r>
          </w:p>
        </w:tc>
      </w:tr>
      <w:tr w:rsidR="00D72C69" w:rsidRPr="0028087A" w:rsidTr="008E50A8">
        <w:tc>
          <w:tcPr>
            <w:tcW w:w="4787" w:type="dxa"/>
            <w:gridSpan w:val="3"/>
            <w:tcBorders>
              <w:top w:val="single" w:sz="2" w:space="0" w:color="auto"/>
            </w:tcBorders>
            <w:shd w:val="clear" w:color="auto" w:fill="F7CAAC"/>
          </w:tcPr>
          <w:p w:rsidR="00D72C69" w:rsidRPr="0028087A" w:rsidRDefault="00D72C69" w:rsidP="00D72C69">
            <w:pPr>
              <w:rPr>
                <w:rFonts w:asciiTheme="minorHAnsi" w:hAnsiTheme="minorHAnsi"/>
                <w:sz w:val="20"/>
                <w:szCs w:val="20"/>
              </w:rPr>
            </w:pPr>
            <w:r w:rsidRPr="0028087A">
              <w:rPr>
                <w:rFonts w:asciiTheme="minorHAnsi" w:hAnsiTheme="minorHAnsi"/>
                <w:b/>
                <w:sz w:val="20"/>
                <w:szCs w:val="20"/>
              </w:rPr>
              <w:t>Rozsah konzultací (soustředění)</w:t>
            </w:r>
          </w:p>
        </w:tc>
        <w:tc>
          <w:tcPr>
            <w:tcW w:w="889" w:type="dxa"/>
            <w:tcBorders>
              <w:top w:val="single" w:sz="2" w:space="0" w:color="auto"/>
            </w:tcBorders>
            <w:shd w:val="clear" w:color="auto" w:fill="auto"/>
          </w:tcPr>
          <w:p w:rsidR="00D72C69" w:rsidRPr="0028087A" w:rsidRDefault="008E50A8" w:rsidP="00D72C69">
            <w:pPr>
              <w:rPr>
                <w:rFonts w:asciiTheme="minorHAnsi" w:hAnsiTheme="minorHAnsi"/>
                <w:sz w:val="20"/>
                <w:szCs w:val="20"/>
              </w:rPr>
            </w:pPr>
            <w:r>
              <w:rPr>
                <w:rFonts w:asciiTheme="minorHAnsi" w:hAnsiTheme="minorHAnsi"/>
                <w:sz w:val="20"/>
                <w:szCs w:val="20"/>
              </w:rPr>
              <w:t>0</w:t>
            </w:r>
          </w:p>
        </w:tc>
        <w:tc>
          <w:tcPr>
            <w:tcW w:w="3671" w:type="dxa"/>
            <w:gridSpan w:val="4"/>
            <w:tcBorders>
              <w:top w:val="single" w:sz="2" w:space="0" w:color="auto"/>
            </w:tcBorders>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 xml:space="preserve">hodin </w:t>
            </w:r>
          </w:p>
        </w:tc>
      </w:tr>
      <w:tr w:rsidR="00D72C69" w:rsidRPr="0028087A" w:rsidTr="00D72C69">
        <w:tc>
          <w:tcPr>
            <w:tcW w:w="9347" w:type="dxa"/>
            <w:gridSpan w:val="8"/>
            <w:shd w:val="clear" w:color="auto" w:fill="F7CAAC"/>
          </w:tcPr>
          <w:p w:rsidR="00D72C69" w:rsidRPr="0028087A" w:rsidRDefault="00D72C69" w:rsidP="00D72C69">
            <w:pPr>
              <w:rPr>
                <w:rFonts w:asciiTheme="minorHAnsi" w:hAnsiTheme="minorHAnsi"/>
                <w:b/>
                <w:sz w:val="20"/>
                <w:szCs w:val="20"/>
              </w:rPr>
            </w:pPr>
            <w:r w:rsidRPr="0028087A">
              <w:rPr>
                <w:rFonts w:asciiTheme="minorHAnsi" w:hAnsiTheme="minorHAnsi"/>
                <w:b/>
                <w:sz w:val="20"/>
                <w:szCs w:val="20"/>
              </w:rPr>
              <w:t>Informace o způsobu kontaktu s vyučujícím</w:t>
            </w:r>
          </w:p>
        </w:tc>
      </w:tr>
      <w:tr w:rsidR="00D72C69" w:rsidRPr="0028087A" w:rsidTr="00D72C69">
        <w:trPr>
          <w:trHeight w:val="680"/>
        </w:trPr>
        <w:tc>
          <w:tcPr>
            <w:tcW w:w="9347" w:type="dxa"/>
            <w:gridSpan w:val="8"/>
          </w:tcPr>
          <w:p w:rsidR="00D72C69" w:rsidRPr="0028087A" w:rsidRDefault="006A5698" w:rsidP="00D72C69">
            <w:pPr>
              <w:rPr>
                <w:rFonts w:asciiTheme="minorHAnsi" w:hAnsiTheme="minorHAnsi"/>
                <w:sz w:val="20"/>
                <w:szCs w:val="20"/>
              </w:rPr>
            </w:pPr>
            <w:r>
              <w:rPr>
                <w:rFonts w:asciiTheme="minorHAnsi" w:hAnsiTheme="minorHAnsi"/>
                <w:sz w:val="20"/>
                <w:szCs w:val="20"/>
              </w:rPr>
              <w:t>Texty jsou k dispozici v rámci kurzu v Moodle.</w:t>
            </w:r>
          </w:p>
        </w:tc>
      </w:tr>
    </w:tbl>
    <w:p w:rsidR="00D72C69" w:rsidRDefault="00D72C69" w:rsidP="00D72C69">
      <w:pPr>
        <w:rPr>
          <w:rFonts w:asciiTheme="minorHAnsi" w:hAnsiTheme="minorHAnsi"/>
          <w:sz w:val="20"/>
          <w:szCs w:val="20"/>
        </w:rPr>
      </w:pPr>
    </w:p>
    <w:p w:rsidR="00F64E0E" w:rsidRDefault="00F64E0E" w:rsidP="0028087A">
      <w:pPr>
        <w:rPr>
          <w:rFonts w:asciiTheme="minorHAnsi" w:hAnsiTheme="minorHAnsi"/>
          <w:sz w:val="20"/>
          <w:szCs w:val="20"/>
        </w:rPr>
      </w:pPr>
    </w:p>
    <w:p w:rsidR="00D72C69" w:rsidRDefault="00D72C69" w:rsidP="0028087A">
      <w:pPr>
        <w:rPr>
          <w:rFonts w:asciiTheme="minorHAnsi" w:hAnsiTheme="minorHAnsi"/>
          <w:sz w:val="20"/>
          <w:szCs w:val="20"/>
        </w:rPr>
      </w:pPr>
    </w:p>
    <w:p w:rsidR="00D72C69" w:rsidRPr="0028087A" w:rsidRDefault="00D72C69" w:rsidP="0028087A">
      <w:pPr>
        <w:rPr>
          <w:rFonts w:asciiTheme="minorHAnsi" w:hAnsiTheme="minorHAnsi"/>
          <w:sz w:val="20"/>
          <w:szCs w:val="20"/>
        </w:rPr>
        <w:sectPr w:rsidR="00D72C69" w:rsidRPr="0028087A" w:rsidSect="00F64E0E">
          <w:footerReference w:type="even" r:id="rId111"/>
          <w:footerReference w:type="default" r:id="rId112"/>
          <w:footerReference w:type="first" r:id="rId113"/>
          <w:pgSz w:w="11906" w:h="16838"/>
          <w:pgMar w:top="1417" w:right="1417" w:bottom="1417" w:left="1417" w:header="708" w:footer="708" w:gutter="0"/>
          <w:pgNumType w:start="1"/>
          <w:cols w:space="708"/>
          <w:titlePg/>
          <w:docGrid w:linePitch="360"/>
        </w:sect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25"/>
        <w:gridCol w:w="709"/>
      </w:tblGrid>
      <w:tr w:rsidR="00F64E0E" w:rsidRPr="00122D7B" w:rsidTr="00E7375D">
        <w:tc>
          <w:tcPr>
            <w:tcW w:w="9322" w:type="dxa"/>
            <w:gridSpan w:val="8"/>
            <w:tcBorders>
              <w:bottom w:val="double" w:sz="4" w:space="0" w:color="auto"/>
            </w:tcBorders>
            <w:shd w:val="clear" w:color="auto" w:fill="BDD6EE"/>
          </w:tcPr>
          <w:p w:rsidR="00F64E0E" w:rsidRPr="00122D7B" w:rsidRDefault="00F64E0E" w:rsidP="0028087A">
            <w:pPr>
              <w:rPr>
                <w:rFonts w:asciiTheme="minorHAnsi" w:hAnsiTheme="minorHAnsi"/>
                <w:b/>
                <w:szCs w:val="20"/>
              </w:rPr>
            </w:pPr>
            <w:r w:rsidRPr="00122D7B">
              <w:rPr>
                <w:rFonts w:asciiTheme="minorHAnsi" w:hAnsiTheme="minorHAnsi"/>
                <w:szCs w:val="20"/>
              </w:rPr>
              <w:br w:type="page"/>
            </w:r>
            <w:r w:rsidRPr="00122D7B">
              <w:rPr>
                <w:rFonts w:asciiTheme="minorHAnsi" w:hAnsiTheme="minorHAnsi"/>
                <w:b/>
                <w:szCs w:val="20"/>
              </w:rPr>
              <w:t>B-III – Charakteristika studijního předmětu</w:t>
            </w:r>
          </w:p>
        </w:tc>
      </w:tr>
      <w:tr w:rsidR="00F64E0E" w:rsidRPr="0028087A" w:rsidTr="00E7375D">
        <w:tc>
          <w:tcPr>
            <w:tcW w:w="3086" w:type="dxa"/>
            <w:tcBorders>
              <w:top w:val="double" w:sz="4" w:space="0" w:color="auto"/>
            </w:tcBorders>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Název studijního předmětu</w:t>
            </w:r>
          </w:p>
        </w:tc>
        <w:tc>
          <w:tcPr>
            <w:tcW w:w="6236" w:type="dxa"/>
            <w:gridSpan w:val="7"/>
            <w:tcBorders>
              <w:top w:val="double" w:sz="4" w:space="0" w:color="auto"/>
            </w:tcBorders>
          </w:tcPr>
          <w:p w:rsidR="00F64E0E" w:rsidRPr="00F257B6" w:rsidRDefault="00F64E0E" w:rsidP="0028087A">
            <w:pPr>
              <w:rPr>
                <w:rFonts w:asciiTheme="minorHAnsi" w:hAnsiTheme="minorHAnsi"/>
                <w:sz w:val="20"/>
                <w:szCs w:val="20"/>
              </w:rPr>
            </w:pPr>
            <w:r w:rsidRPr="00F257B6">
              <w:rPr>
                <w:rFonts w:asciiTheme="minorHAnsi" w:hAnsiTheme="minorHAnsi"/>
                <w:noProof/>
                <w:sz w:val="20"/>
                <w:szCs w:val="20"/>
              </w:rPr>
              <w:t>Seminář z filosofie náboženství</w:t>
            </w:r>
          </w:p>
        </w:tc>
      </w:tr>
      <w:tr w:rsidR="00F64E0E" w:rsidRPr="0028087A" w:rsidTr="00E7375D">
        <w:tc>
          <w:tcPr>
            <w:tcW w:w="3086" w:type="dxa"/>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Typ předmětu</w:t>
            </w:r>
          </w:p>
        </w:tc>
        <w:tc>
          <w:tcPr>
            <w:tcW w:w="3406" w:type="dxa"/>
            <w:gridSpan w:val="4"/>
          </w:tcPr>
          <w:p w:rsidR="00F64E0E" w:rsidRPr="0028087A" w:rsidRDefault="007A1C77" w:rsidP="0028087A">
            <w:pPr>
              <w:rPr>
                <w:rFonts w:asciiTheme="minorHAnsi" w:hAnsiTheme="minorHAnsi"/>
                <w:sz w:val="20"/>
                <w:szCs w:val="20"/>
              </w:rPr>
            </w:pPr>
            <w:r>
              <w:rPr>
                <w:rFonts w:asciiTheme="minorHAnsi" w:hAnsiTheme="minorHAnsi"/>
                <w:noProof/>
                <w:sz w:val="20"/>
                <w:szCs w:val="20"/>
              </w:rPr>
              <w:t>p</w:t>
            </w:r>
            <w:r w:rsidR="00F64E0E" w:rsidRPr="0028087A">
              <w:rPr>
                <w:rFonts w:asciiTheme="minorHAnsi" w:hAnsiTheme="minorHAnsi"/>
                <w:noProof/>
                <w:sz w:val="20"/>
                <w:szCs w:val="20"/>
              </w:rPr>
              <w:t>ovinně volitelný</w:t>
            </w:r>
          </w:p>
        </w:tc>
        <w:tc>
          <w:tcPr>
            <w:tcW w:w="2121" w:type="dxa"/>
            <w:gridSpan w:val="2"/>
            <w:shd w:val="clear" w:color="auto" w:fill="F7CAAC"/>
          </w:tcPr>
          <w:p w:rsidR="00F64E0E" w:rsidRPr="0028087A" w:rsidRDefault="00F64E0E" w:rsidP="0028087A">
            <w:pPr>
              <w:rPr>
                <w:rFonts w:asciiTheme="minorHAnsi" w:hAnsiTheme="minorHAnsi"/>
                <w:sz w:val="20"/>
                <w:szCs w:val="20"/>
              </w:rPr>
            </w:pPr>
            <w:r w:rsidRPr="0028087A">
              <w:rPr>
                <w:rFonts w:asciiTheme="minorHAnsi" w:hAnsiTheme="minorHAnsi"/>
                <w:b/>
                <w:sz w:val="20"/>
                <w:szCs w:val="20"/>
              </w:rPr>
              <w:t>doporučený ročník / semestr</w:t>
            </w:r>
          </w:p>
        </w:tc>
        <w:tc>
          <w:tcPr>
            <w:tcW w:w="709" w:type="dxa"/>
          </w:tcPr>
          <w:p w:rsidR="00F64E0E" w:rsidRPr="0028087A" w:rsidRDefault="00F64E0E" w:rsidP="0028087A">
            <w:pPr>
              <w:rPr>
                <w:rFonts w:asciiTheme="minorHAnsi" w:hAnsiTheme="minorHAnsi"/>
                <w:sz w:val="20"/>
                <w:szCs w:val="20"/>
              </w:rPr>
            </w:pPr>
            <w:r w:rsidRPr="0028087A">
              <w:rPr>
                <w:rFonts w:asciiTheme="minorHAnsi" w:hAnsiTheme="minorHAnsi"/>
                <w:noProof/>
                <w:sz w:val="20"/>
                <w:szCs w:val="20"/>
              </w:rPr>
              <w:t>ZS</w:t>
            </w:r>
          </w:p>
        </w:tc>
      </w:tr>
      <w:tr w:rsidR="00F64E0E" w:rsidRPr="0028087A" w:rsidTr="00E7375D">
        <w:tc>
          <w:tcPr>
            <w:tcW w:w="3086" w:type="dxa"/>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Rozsah studijního předmětu</w:t>
            </w:r>
          </w:p>
        </w:tc>
        <w:tc>
          <w:tcPr>
            <w:tcW w:w="1701" w:type="dxa"/>
            <w:gridSpan w:val="2"/>
          </w:tcPr>
          <w:p w:rsidR="00F64E0E" w:rsidRPr="0028087A" w:rsidRDefault="00F64E0E" w:rsidP="007A1C77">
            <w:pPr>
              <w:rPr>
                <w:rFonts w:asciiTheme="minorHAnsi" w:hAnsiTheme="minorHAnsi"/>
                <w:sz w:val="20"/>
                <w:szCs w:val="20"/>
              </w:rPr>
            </w:pPr>
            <w:r w:rsidRPr="0028087A">
              <w:rPr>
                <w:rFonts w:asciiTheme="minorHAnsi" w:hAnsiTheme="minorHAnsi"/>
                <w:noProof/>
                <w:sz w:val="20"/>
                <w:szCs w:val="20"/>
              </w:rPr>
              <w:t>2</w:t>
            </w:r>
            <w:r w:rsidR="007A1C77">
              <w:rPr>
                <w:rFonts w:asciiTheme="minorHAnsi" w:hAnsiTheme="minorHAnsi"/>
                <w:noProof/>
                <w:sz w:val="20"/>
                <w:szCs w:val="20"/>
              </w:rPr>
              <w:t>8</w:t>
            </w:r>
            <w:r w:rsidRPr="0028087A">
              <w:rPr>
                <w:rFonts w:asciiTheme="minorHAnsi" w:hAnsiTheme="minorHAnsi"/>
                <w:noProof/>
                <w:sz w:val="20"/>
                <w:szCs w:val="20"/>
              </w:rPr>
              <w:t>s</w:t>
            </w:r>
          </w:p>
        </w:tc>
        <w:tc>
          <w:tcPr>
            <w:tcW w:w="889" w:type="dxa"/>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 xml:space="preserve">hod. </w:t>
            </w:r>
          </w:p>
        </w:tc>
        <w:tc>
          <w:tcPr>
            <w:tcW w:w="816" w:type="dxa"/>
          </w:tcPr>
          <w:p w:rsidR="00F64E0E" w:rsidRPr="0028087A" w:rsidRDefault="00F64E0E" w:rsidP="0028087A">
            <w:pPr>
              <w:rPr>
                <w:rFonts w:asciiTheme="minorHAnsi" w:hAnsiTheme="minorHAnsi"/>
                <w:sz w:val="20"/>
                <w:szCs w:val="20"/>
              </w:rPr>
            </w:pPr>
            <w:r w:rsidRPr="0028087A">
              <w:rPr>
                <w:rFonts w:asciiTheme="minorHAnsi" w:hAnsiTheme="minorHAnsi"/>
                <w:noProof/>
                <w:sz w:val="20"/>
                <w:szCs w:val="20"/>
              </w:rPr>
              <w:t>2</w:t>
            </w:r>
            <w:r w:rsidR="007A1C77">
              <w:rPr>
                <w:rFonts w:asciiTheme="minorHAnsi" w:hAnsiTheme="minorHAnsi"/>
                <w:noProof/>
                <w:sz w:val="20"/>
                <w:szCs w:val="20"/>
              </w:rPr>
              <w:t>8</w:t>
            </w:r>
          </w:p>
        </w:tc>
        <w:tc>
          <w:tcPr>
            <w:tcW w:w="2121" w:type="dxa"/>
            <w:gridSpan w:val="2"/>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kreditů</w:t>
            </w:r>
          </w:p>
        </w:tc>
        <w:tc>
          <w:tcPr>
            <w:tcW w:w="709" w:type="dxa"/>
          </w:tcPr>
          <w:p w:rsidR="00F64E0E" w:rsidRPr="0028087A" w:rsidRDefault="00F64E0E" w:rsidP="0028087A">
            <w:pPr>
              <w:rPr>
                <w:rFonts w:asciiTheme="minorHAnsi" w:hAnsiTheme="minorHAnsi"/>
                <w:sz w:val="20"/>
                <w:szCs w:val="20"/>
              </w:rPr>
            </w:pPr>
            <w:r w:rsidRPr="0028087A">
              <w:rPr>
                <w:rFonts w:asciiTheme="minorHAnsi" w:hAnsiTheme="minorHAnsi"/>
                <w:noProof/>
                <w:sz w:val="20"/>
                <w:szCs w:val="20"/>
              </w:rPr>
              <w:t>3</w:t>
            </w:r>
          </w:p>
        </w:tc>
      </w:tr>
      <w:tr w:rsidR="00F64E0E" w:rsidRPr="0028087A" w:rsidTr="00E7375D">
        <w:tc>
          <w:tcPr>
            <w:tcW w:w="3086" w:type="dxa"/>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Prerekvizity, korekvizity, ekvivalence</w:t>
            </w:r>
          </w:p>
        </w:tc>
        <w:tc>
          <w:tcPr>
            <w:tcW w:w="6236" w:type="dxa"/>
            <w:gridSpan w:val="7"/>
          </w:tcPr>
          <w:p w:rsidR="00F64E0E" w:rsidRPr="0028087A" w:rsidRDefault="00F64E0E" w:rsidP="0028087A">
            <w:pPr>
              <w:rPr>
                <w:rFonts w:asciiTheme="minorHAnsi" w:hAnsiTheme="minorHAnsi"/>
                <w:sz w:val="20"/>
                <w:szCs w:val="20"/>
              </w:rPr>
            </w:pPr>
          </w:p>
        </w:tc>
      </w:tr>
      <w:tr w:rsidR="00F64E0E" w:rsidRPr="0028087A" w:rsidTr="00F85758">
        <w:tc>
          <w:tcPr>
            <w:tcW w:w="3086" w:type="dxa"/>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Způsob ověření studijních výsledků</w:t>
            </w:r>
          </w:p>
        </w:tc>
        <w:tc>
          <w:tcPr>
            <w:tcW w:w="3406" w:type="dxa"/>
            <w:gridSpan w:val="4"/>
          </w:tcPr>
          <w:p w:rsidR="00F64E0E" w:rsidRPr="0028087A" w:rsidRDefault="007A1C77" w:rsidP="0028087A">
            <w:pPr>
              <w:rPr>
                <w:rFonts w:asciiTheme="minorHAnsi" w:hAnsiTheme="minorHAnsi"/>
                <w:sz w:val="20"/>
                <w:szCs w:val="20"/>
              </w:rPr>
            </w:pPr>
            <w:r>
              <w:rPr>
                <w:rFonts w:asciiTheme="minorHAnsi" w:hAnsiTheme="minorHAnsi"/>
                <w:noProof/>
                <w:sz w:val="20"/>
                <w:szCs w:val="20"/>
              </w:rPr>
              <w:t>z</w:t>
            </w:r>
            <w:r w:rsidR="00F64E0E" w:rsidRPr="0028087A">
              <w:rPr>
                <w:rFonts w:asciiTheme="minorHAnsi" w:hAnsiTheme="minorHAnsi"/>
                <w:noProof/>
                <w:sz w:val="20"/>
                <w:szCs w:val="20"/>
              </w:rPr>
              <w:t>ápočet</w:t>
            </w:r>
          </w:p>
        </w:tc>
        <w:tc>
          <w:tcPr>
            <w:tcW w:w="1696" w:type="dxa"/>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Forma výuky</w:t>
            </w:r>
          </w:p>
        </w:tc>
        <w:tc>
          <w:tcPr>
            <w:tcW w:w="1134" w:type="dxa"/>
            <w:gridSpan w:val="2"/>
          </w:tcPr>
          <w:p w:rsidR="00F64E0E" w:rsidRPr="0028087A" w:rsidRDefault="00F64E0E" w:rsidP="0028087A">
            <w:pPr>
              <w:rPr>
                <w:rFonts w:asciiTheme="minorHAnsi" w:hAnsiTheme="minorHAnsi"/>
                <w:sz w:val="20"/>
                <w:szCs w:val="20"/>
              </w:rPr>
            </w:pPr>
            <w:r w:rsidRPr="0028087A">
              <w:rPr>
                <w:rFonts w:asciiTheme="minorHAnsi" w:hAnsiTheme="minorHAnsi"/>
                <w:noProof/>
                <w:sz w:val="20"/>
                <w:szCs w:val="20"/>
              </w:rPr>
              <w:t>s</w:t>
            </w:r>
            <w:r w:rsidR="00F85758">
              <w:rPr>
                <w:rFonts w:asciiTheme="minorHAnsi" w:hAnsiTheme="minorHAnsi"/>
                <w:noProof/>
                <w:sz w:val="20"/>
                <w:szCs w:val="20"/>
              </w:rPr>
              <w:t>eminář</w:t>
            </w:r>
          </w:p>
        </w:tc>
      </w:tr>
      <w:tr w:rsidR="00F64E0E" w:rsidRPr="0028087A" w:rsidTr="008E50A8">
        <w:tc>
          <w:tcPr>
            <w:tcW w:w="3086" w:type="dxa"/>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Forma způsobu ověření studijních výsledků a další požadavky na studenta</w:t>
            </w:r>
          </w:p>
        </w:tc>
        <w:tc>
          <w:tcPr>
            <w:tcW w:w="6236" w:type="dxa"/>
            <w:gridSpan w:val="7"/>
            <w:tcBorders>
              <w:bottom w:val="nil"/>
            </w:tcBorders>
            <w:shd w:val="clear" w:color="auto" w:fill="auto"/>
          </w:tcPr>
          <w:p w:rsidR="00F64E0E" w:rsidRPr="0028087A" w:rsidRDefault="008E50A8" w:rsidP="0028087A">
            <w:pPr>
              <w:rPr>
                <w:rFonts w:asciiTheme="minorHAnsi" w:hAnsiTheme="minorHAnsi"/>
                <w:sz w:val="20"/>
                <w:szCs w:val="20"/>
              </w:rPr>
            </w:pPr>
            <w:r>
              <w:rPr>
                <w:rFonts w:asciiTheme="minorHAnsi" w:hAnsiTheme="minorHAnsi"/>
                <w:sz w:val="20"/>
                <w:szCs w:val="20"/>
              </w:rPr>
              <w:t>kombinovaná</w:t>
            </w:r>
          </w:p>
        </w:tc>
      </w:tr>
      <w:tr w:rsidR="00F64E0E" w:rsidRPr="0028087A" w:rsidTr="00E7375D">
        <w:trPr>
          <w:trHeight w:val="227"/>
        </w:trPr>
        <w:tc>
          <w:tcPr>
            <w:tcW w:w="9322" w:type="dxa"/>
            <w:gridSpan w:val="8"/>
            <w:tcBorders>
              <w:top w:val="nil"/>
            </w:tcBorders>
          </w:tcPr>
          <w:p w:rsidR="00F64E0E" w:rsidRPr="0028087A" w:rsidRDefault="00F64E0E" w:rsidP="0028087A">
            <w:pPr>
              <w:rPr>
                <w:rFonts w:asciiTheme="minorHAnsi" w:hAnsiTheme="minorHAnsi"/>
                <w:sz w:val="20"/>
                <w:szCs w:val="20"/>
              </w:rPr>
            </w:pPr>
          </w:p>
        </w:tc>
      </w:tr>
      <w:tr w:rsidR="00F64E0E" w:rsidRPr="0028087A" w:rsidTr="00E7375D">
        <w:trPr>
          <w:trHeight w:val="197"/>
        </w:trPr>
        <w:tc>
          <w:tcPr>
            <w:tcW w:w="3086" w:type="dxa"/>
            <w:tcBorders>
              <w:top w:val="nil"/>
            </w:tcBorders>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Garant předmětu</w:t>
            </w:r>
          </w:p>
        </w:tc>
        <w:tc>
          <w:tcPr>
            <w:tcW w:w="6236" w:type="dxa"/>
            <w:gridSpan w:val="7"/>
            <w:tcBorders>
              <w:top w:val="nil"/>
            </w:tcBorders>
          </w:tcPr>
          <w:p w:rsidR="00F64E0E" w:rsidRPr="0028087A" w:rsidRDefault="00F64E0E" w:rsidP="0028087A">
            <w:pPr>
              <w:rPr>
                <w:rFonts w:asciiTheme="minorHAnsi" w:hAnsiTheme="minorHAnsi"/>
                <w:sz w:val="20"/>
                <w:szCs w:val="20"/>
              </w:rPr>
            </w:pPr>
          </w:p>
        </w:tc>
      </w:tr>
      <w:tr w:rsidR="00F64E0E" w:rsidRPr="0028087A" w:rsidTr="00E7375D">
        <w:trPr>
          <w:trHeight w:val="243"/>
        </w:trPr>
        <w:tc>
          <w:tcPr>
            <w:tcW w:w="3086" w:type="dxa"/>
            <w:tcBorders>
              <w:top w:val="nil"/>
            </w:tcBorders>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Zapojení garanta do výuky předmětu</w:t>
            </w:r>
          </w:p>
        </w:tc>
        <w:tc>
          <w:tcPr>
            <w:tcW w:w="6236" w:type="dxa"/>
            <w:gridSpan w:val="7"/>
            <w:tcBorders>
              <w:top w:val="nil"/>
            </w:tcBorders>
          </w:tcPr>
          <w:p w:rsidR="00F64E0E" w:rsidRPr="0028087A" w:rsidRDefault="00F64E0E" w:rsidP="0028087A">
            <w:pPr>
              <w:rPr>
                <w:rFonts w:asciiTheme="minorHAnsi" w:hAnsiTheme="minorHAnsi"/>
                <w:sz w:val="20"/>
                <w:szCs w:val="20"/>
              </w:rPr>
            </w:pPr>
          </w:p>
        </w:tc>
      </w:tr>
      <w:tr w:rsidR="00F64E0E" w:rsidRPr="0028087A" w:rsidTr="00E7375D">
        <w:tc>
          <w:tcPr>
            <w:tcW w:w="3086" w:type="dxa"/>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Vyučující</w:t>
            </w:r>
          </w:p>
        </w:tc>
        <w:tc>
          <w:tcPr>
            <w:tcW w:w="6236" w:type="dxa"/>
            <w:gridSpan w:val="7"/>
            <w:tcBorders>
              <w:bottom w:val="nil"/>
            </w:tcBorders>
          </w:tcPr>
          <w:p w:rsidR="00F64E0E" w:rsidRPr="0028087A" w:rsidRDefault="00F64E0E" w:rsidP="0028087A">
            <w:pPr>
              <w:rPr>
                <w:rFonts w:asciiTheme="minorHAnsi" w:hAnsiTheme="minorHAnsi"/>
                <w:sz w:val="20"/>
                <w:szCs w:val="20"/>
              </w:rPr>
            </w:pPr>
            <w:r w:rsidRPr="0028087A">
              <w:rPr>
                <w:rFonts w:asciiTheme="minorHAnsi" w:hAnsiTheme="minorHAnsi"/>
                <w:noProof/>
                <w:sz w:val="20"/>
                <w:szCs w:val="20"/>
              </w:rPr>
              <w:t>prof. doc. Jaroslav Vokoun, Th.D.</w:t>
            </w:r>
            <w:r w:rsidR="00F85758">
              <w:rPr>
                <w:rFonts w:asciiTheme="minorHAnsi" w:hAnsiTheme="minorHAnsi"/>
                <w:noProof/>
                <w:sz w:val="20"/>
                <w:szCs w:val="20"/>
              </w:rPr>
              <w:t xml:space="preserve"> (seminář, 100%)</w:t>
            </w:r>
          </w:p>
        </w:tc>
      </w:tr>
      <w:tr w:rsidR="00F64E0E" w:rsidRPr="0028087A" w:rsidTr="00E7375D">
        <w:trPr>
          <w:trHeight w:val="554"/>
        </w:trPr>
        <w:tc>
          <w:tcPr>
            <w:tcW w:w="9322" w:type="dxa"/>
            <w:gridSpan w:val="8"/>
            <w:tcBorders>
              <w:top w:val="nil"/>
            </w:tcBorders>
          </w:tcPr>
          <w:p w:rsidR="00F64E0E" w:rsidRPr="0028087A" w:rsidRDefault="00F64E0E" w:rsidP="0028087A">
            <w:pPr>
              <w:rPr>
                <w:rFonts w:asciiTheme="minorHAnsi" w:hAnsiTheme="minorHAnsi"/>
                <w:sz w:val="20"/>
                <w:szCs w:val="20"/>
              </w:rPr>
            </w:pPr>
          </w:p>
        </w:tc>
      </w:tr>
      <w:tr w:rsidR="00F64E0E" w:rsidRPr="0028087A" w:rsidTr="00E7375D">
        <w:tc>
          <w:tcPr>
            <w:tcW w:w="3086" w:type="dxa"/>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Stručná anotace předmětu</w:t>
            </w:r>
          </w:p>
        </w:tc>
        <w:tc>
          <w:tcPr>
            <w:tcW w:w="6236" w:type="dxa"/>
            <w:gridSpan w:val="7"/>
            <w:tcBorders>
              <w:bottom w:val="nil"/>
            </w:tcBorders>
          </w:tcPr>
          <w:p w:rsidR="00F64E0E" w:rsidRPr="0028087A" w:rsidRDefault="00F64E0E" w:rsidP="0028087A">
            <w:pPr>
              <w:rPr>
                <w:rFonts w:asciiTheme="minorHAnsi" w:hAnsiTheme="minorHAnsi"/>
                <w:sz w:val="20"/>
                <w:szCs w:val="20"/>
              </w:rPr>
            </w:pPr>
          </w:p>
        </w:tc>
      </w:tr>
      <w:tr w:rsidR="00F64E0E" w:rsidRPr="0028087A" w:rsidTr="00E7375D">
        <w:trPr>
          <w:trHeight w:val="340"/>
        </w:trPr>
        <w:tc>
          <w:tcPr>
            <w:tcW w:w="9322" w:type="dxa"/>
            <w:gridSpan w:val="8"/>
            <w:tcBorders>
              <w:top w:val="nil"/>
              <w:bottom w:val="single" w:sz="12" w:space="0" w:color="auto"/>
            </w:tcBorders>
          </w:tcPr>
          <w:p w:rsidR="007A1C77" w:rsidRDefault="00F64E0E" w:rsidP="0028087A">
            <w:pPr>
              <w:rPr>
                <w:rFonts w:asciiTheme="minorHAnsi" w:hAnsiTheme="minorHAnsi"/>
                <w:noProof/>
                <w:sz w:val="20"/>
                <w:szCs w:val="20"/>
              </w:rPr>
            </w:pPr>
            <w:r w:rsidRPr="0028087A">
              <w:rPr>
                <w:rFonts w:asciiTheme="minorHAnsi" w:hAnsiTheme="minorHAnsi"/>
                <w:noProof/>
                <w:sz w:val="20"/>
                <w:szCs w:val="20"/>
              </w:rPr>
              <w:t>1. Základní vymezení filosofie náboženství a typologie přístupů</w:t>
            </w:r>
          </w:p>
          <w:p w:rsidR="007A1C77" w:rsidRDefault="00F64E0E" w:rsidP="0028087A">
            <w:pPr>
              <w:rPr>
                <w:rFonts w:asciiTheme="minorHAnsi" w:hAnsiTheme="minorHAnsi"/>
                <w:noProof/>
                <w:sz w:val="20"/>
                <w:szCs w:val="20"/>
              </w:rPr>
            </w:pPr>
            <w:r w:rsidRPr="0028087A">
              <w:rPr>
                <w:rFonts w:asciiTheme="minorHAnsi" w:hAnsiTheme="minorHAnsi"/>
                <w:noProof/>
                <w:sz w:val="20"/>
                <w:szCs w:val="20"/>
              </w:rPr>
              <w:t>I. Kritika náboženství ze strany filosofie</w:t>
            </w:r>
          </w:p>
          <w:p w:rsidR="007A1C77" w:rsidRDefault="00F64E0E" w:rsidP="0028087A">
            <w:pPr>
              <w:rPr>
                <w:rFonts w:asciiTheme="minorHAnsi" w:hAnsiTheme="minorHAnsi"/>
                <w:noProof/>
                <w:sz w:val="20"/>
                <w:szCs w:val="20"/>
              </w:rPr>
            </w:pPr>
            <w:r w:rsidRPr="0028087A">
              <w:rPr>
                <w:rFonts w:asciiTheme="minorHAnsi" w:hAnsiTheme="minorHAnsi"/>
                <w:noProof/>
                <w:sz w:val="20"/>
                <w:szCs w:val="20"/>
              </w:rPr>
              <w:t>2. Předsokratici, Euhémeros, sofisté</w:t>
            </w:r>
          </w:p>
          <w:p w:rsidR="007A1C77" w:rsidRDefault="00F64E0E" w:rsidP="007A1C77">
            <w:pPr>
              <w:rPr>
                <w:rFonts w:asciiTheme="minorHAnsi" w:hAnsiTheme="minorHAnsi"/>
                <w:noProof/>
                <w:sz w:val="20"/>
                <w:szCs w:val="20"/>
              </w:rPr>
            </w:pPr>
            <w:r w:rsidRPr="0028087A">
              <w:rPr>
                <w:rFonts w:asciiTheme="minorHAnsi" w:hAnsiTheme="minorHAnsi"/>
                <w:noProof/>
                <w:sz w:val="20"/>
                <w:szCs w:val="20"/>
              </w:rPr>
              <w:t xml:space="preserve">3. Feuerbach, Marx, Freud. </w:t>
            </w:r>
          </w:p>
          <w:p w:rsidR="007A1C77" w:rsidRDefault="007A1C77" w:rsidP="007A1C77">
            <w:pPr>
              <w:rPr>
                <w:rFonts w:asciiTheme="minorHAnsi" w:hAnsiTheme="minorHAnsi"/>
                <w:noProof/>
                <w:sz w:val="20"/>
                <w:szCs w:val="20"/>
              </w:rPr>
            </w:pPr>
            <w:r>
              <w:rPr>
                <w:rFonts w:asciiTheme="minorHAnsi" w:hAnsiTheme="minorHAnsi"/>
                <w:noProof/>
                <w:sz w:val="20"/>
                <w:szCs w:val="20"/>
              </w:rPr>
              <w:t xml:space="preserve">II. </w:t>
            </w:r>
            <w:r w:rsidR="00F64E0E" w:rsidRPr="0028087A">
              <w:rPr>
                <w:rFonts w:asciiTheme="minorHAnsi" w:hAnsiTheme="minorHAnsi"/>
                <w:noProof/>
                <w:sz w:val="20"/>
                <w:szCs w:val="20"/>
              </w:rPr>
              <w:t>Metamorfózy náboženství ve filosofii náboženství</w:t>
            </w:r>
          </w:p>
          <w:p w:rsidR="007A1C77" w:rsidRDefault="00F64E0E" w:rsidP="007A1C77">
            <w:pPr>
              <w:rPr>
                <w:rFonts w:asciiTheme="minorHAnsi" w:hAnsiTheme="minorHAnsi"/>
                <w:noProof/>
                <w:sz w:val="20"/>
                <w:szCs w:val="20"/>
              </w:rPr>
            </w:pPr>
            <w:r w:rsidRPr="0028087A">
              <w:rPr>
                <w:rFonts w:asciiTheme="minorHAnsi" w:hAnsiTheme="minorHAnsi"/>
                <w:noProof/>
                <w:sz w:val="20"/>
                <w:szCs w:val="20"/>
              </w:rPr>
              <w:t xml:space="preserve">4. Sókratovsko-platónská tradice </w:t>
            </w:r>
          </w:p>
          <w:p w:rsidR="007A1C77" w:rsidRDefault="00F64E0E" w:rsidP="007A1C77">
            <w:pPr>
              <w:rPr>
                <w:rFonts w:asciiTheme="minorHAnsi" w:hAnsiTheme="minorHAnsi"/>
                <w:noProof/>
                <w:sz w:val="20"/>
                <w:szCs w:val="20"/>
              </w:rPr>
            </w:pPr>
            <w:r w:rsidRPr="0028087A">
              <w:rPr>
                <w:rFonts w:asciiTheme="minorHAnsi" w:hAnsiTheme="minorHAnsi"/>
                <w:noProof/>
                <w:sz w:val="20"/>
                <w:szCs w:val="20"/>
              </w:rPr>
              <w:t xml:space="preserve">5. Novoplatónismus (Plótinos) a Aurelius Augustinus </w:t>
            </w:r>
          </w:p>
          <w:p w:rsidR="007A1C77" w:rsidRDefault="00F64E0E" w:rsidP="007A1C77">
            <w:pPr>
              <w:rPr>
                <w:rFonts w:asciiTheme="minorHAnsi" w:hAnsiTheme="minorHAnsi"/>
                <w:noProof/>
                <w:sz w:val="20"/>
                <w:szCs w:val="20"/>
              </w:rPr>
            </w:pPr>
            <w:r w:rsidRPr="0028087A">
              <w:rPr>
                <w:rFonts w:asciiTheme="minorHAnsi" w:hAnsiTheme="minorHAnsi"/>
                <w:noProof/>
                <w:sz w:val="20"/>
                <w:szCs w:val="20"/>
              </w:rPr>
              <w:t xml:space="preserve">6. G. W. F. Hegel a německý idealismus. </w:t>
            </w:r>
          </w:p>
          <w:p w:rsidR="007A1C77" w:rsidRDefault="007A1C77" w:rsidP="007A1C77">
            <w:pPr>
              <w:rPr>
                <w:rFonts w:asciiTheme="minorHAnsi" w:hAnsiTheme="minorHAnsi"/>
                <w:noProof/>
                <w:sz w:val="20"/>
                <w:szCs w:val="20"/>
              </w:rPr>
            </w:pPr>
            <w:r>
              <w:rPr>
                <w:rFonts w:asciiTheme="minorHAnsi" w:hAnsiTheme="minorHAnsi"/>
                <w:noProof/>
                <w:sz w:val="20"/>
                <w:szCs w:val="20"/>
              </w:rPr>
              <w:t xml:space="preserve">III. </w:t>
            </w:r>
            <w:r w:rsidR="00F64E0E" w:rsidRPr="0028087A">
              <w:rPr>
                <w:rFonts w:asciiTheme="minorHAnsi" w:hAnsiTheme="minorHAnsi"/>
                <w:noProof/>
                <w:sz w:val="20"/>
                <w:szCs w:val="20"/>
              </w:rPr>
              <w:t>Filosofie náboženství na bázi filosofické teologie:</w:t>
            </w:r>
          </w:p>
          <w:p w:rsidR="007A1C77" w:rsidRDefault="00F64E0E" w:rsidP="007A1C77">
            <w:pPr>
              <w:rPr>
                <w:rFonts w:asciiTheme="minorHAnsi" w:hAnsiTheme="minorHAnsi"/>
                <w:noProof/>
                <w:sz w:val="20"/>
                <w:szCs w:val="20"/>
              </w:rPr>
            </w:pPr>
            <w:r w:rsidRPr="0028087A">
              <w:rPr>
                <w:rFonts w:asciiTheme="minorHAnsi" w:hAnsiTheme="minorHAnsi"/>
                <w:noProof/>
                <w:sz w:val="20"/>
                <w:szCs w:val="20"/>
              </w:rPr>
              <w:t>7. Bůh a bytí: Parmenidés, Aristotelés</w:t>
            </w:r>
          </w:p>
          <w:p w:rsidR="007A1C77" w:rsidRDefault="00F64E0E" w:rsidP="007A1C77">
            <w:pPr>
              <w:rPr>
                <w:rFonts w:asciiTheme="minorHAnsi" w:hAnsiTheme="minorHAnsi"/>
                <w:noProof/>
                <w:sz w:val="20"/>
                <w:szCs w:val="20"/>
              </w:rPr>
            </w:pPr>
            <w:r w:rsidRPr="0028087A">
              <w:rPr>
                <w:rFonts w:asciiTheme="minorHAnsi" w:hAnsiTheme="minorHAnsi"/>
                <w:noProof/>
                <w:sz w:val="20"/>
                <w:szCs w:val="20"/>
              </w:rPr>
              <w:t>8. Anselm, problém ontoteologie ve filosofii</w:t>
            </w:r>
          </w:p>
          <w:p w:rsidR="007A1C77" w:rsidRDefault="00F64E0E" w:rsidP="007A1C77">
            <w:pPr>
              <w:rPr>
                <w:rFonts w:asciiTheme="minorHAnsi" w:hAnsiTheme="minorHAnsi"/>
                <w:noProof/>
                <w:sz w:val="20"/>
                <w:szCs w:val="20"/>
              </w:rPr>
            </w:pPr>
            <w:r w:rsidRPr="0028087A">
              <w:rPr>
                <w:rFonts w:asciiTheme="minorHAnsi" w:hAnsiTheme="minorHAnsi"/>
                <w:noProof/>
                <w:sz w:val="20"/>
                <w:szCs w:val="20"/>
              </w:rPr>
              <w:t xml:space="preserve">9. Descartes </w:t>
            </w:r>
          </w:p>
          <w:p w:rsidR="007A1C77" w:rsidRDefault="00F64E0E" w:rsidP="007A1C77">
            <w:pPr>
              <w:rPr>
                <w:rFonts w:asciiTheme="minorHAnsi" w:hAnsiTheme="minorHAnsi"/>
                <w:noProof/>
                <w:sz w:val="20"/>
                <w:szCs w:val="20"/>
              </w:rPr>
            </w:pPr>
            <w:r w:rsidRPr="0028087A">
              <w:rPr>
                <w:rFonts w:asciiTheme="minorHAnsi" w:hAnsiTheme="minorHAnsi"/>
                <w:noProof/>
                <w:sz w:val="20"/>
                <w:szCs w:val="20"/>
              </w:rPr>
              <w:t xml:space="preserve">10. Kant. </w:t>
            </w:r>
          </w:p>
          <w:p w:rsidR="007A1C77" w:rsidRDefault="007A1C77" w:rsidP="007A1C77">
            <w:pPr>
              <w:rPr>
                <w:rFonts w:asciiTheme="minorHAnsi" w:hAnsiTheme="minorHAnsi"/>
                <w:noProof/>
                <w:sz w:val="20"/>
                <w:szCs w:val="20"/>
              </w:rPr>
            </w:pPr>
            <w:r>
              <w:rPr>
                <w:rFonts w:asciiTheme="minorHAnsi" w:hAnsiTheme="minorHAnsi"/>
                <w:noProof/>
                <w:sz w:val="20"/>
                <w:szCs w:val="20"/>
              </w:rPr>
              <w:t xml:space="preserve">IV. </w:t>
            </w:r>
            <w:r w:rsidR="00F64E0E" w:rsidRPr="0028087A">
              <w:rPr>
                <w:rFonts w:asciiTheme="minorHAnsi" w:hAnsiTheme="minorHAnsi"/>
                <w:noProof/>
                <w:sz w:val="20"/>
                <w:szCs w:val="20"/>
              </w:rPr>
              <w:t>Novější typ filosofie náboženství: fenomenologie náboženství</w:t>
            </w:r>
          </w:p>
          <w:p w:rsidR="007A1C77" w:rsidRDefault="00F64E0E" w:rsidP="007A1C77">
            <w:pPr>
              <w:rPr>
                <w:rFonts w:asciiTheme="minorHAnsi" w:hAnsiTheme="minorHAnsi"/>
                <w:noProof/>
                <w:sz w:val="20"/>
                <w:szCs w:val="20"/>
              </w:rPr>
            </w:pPr>
            <w:r w:rsidRPr="0028087A">
              <w:rPr>
                <w:rFonts w:asciiTheme="minorHAnsi" w:hAnsiTheme="minorHAnsi"/>
                <w:noProof/>
                <w:sz w:val="20"/>
                <w:szCs w:val="20"/>
              </w:rPr>
              <w:t>11. R. Otto, M. Eliade</w:t>
            </w:r>
          </w:p>
          <w:p w:rsidR="007A1C77" w:rsidRDefault="00F64E0E" w:rsidP="007A1C77">
            <w:pPr>
              <w:rPr>
                <w:rFonts w:asciiTheme="minorHAnsi" w:hAnsiTheme="minorHAnsi"/>
                <w:noProof/>
                <w:sz w:val="20"/>
                <w:szCs w:val="20"/>
              </w:rPr>
            </w:pPr>
            <w:r w:rsidRPr="0028087A">
              <w:rPr>
                <w:rFonts w:asciiTheme="minorHAnsi" w:hAnsiTheme="minorHAnsi"/>
                <w:noProof/>
                <w:sz w:val="20"/>
                <w:szCs w:val="20"/>
              </w:rPr>
              <w:t>12. M. Scheler, F. Heiler</w:t>
            </w:r>
          </w:p>
          <w:p w:rsidR="007A1C77" w:rsidRDefault="00F64E0E" w:rsidP="007A1C77">
            <w:pPr>
              <w:rPr>
                <w:rFonts w:asciiTheme="minorHAnsi" w:hAnsiTheme="minorHAnsi"/>
                <w:noProof/>
                <w:sz w:val="20"/>
                <w:szCs w:val="20"/>
              </w:rPr>
            </w:pPr>
            <w:r w:rsidRPr="0028087A">
              <w:rPr>
                <w:rFonts w:asciiTheme="minorHAnsi" w:hAnsiTheme="minorHAnsi"/>
                <w:noProof/>
                <w:sz w:val="20"/>
                <w:szCs w:val="20"/>
              </w:rPr>
              <w:t>V. Filosofie náboženství jako analýza náboženského jazyka</w:t>
            </w:r>
          </w:p>
          <w:p w:rsidR="007A1C77" w:rsidRDefault="00F64E0E" w:rsidP="007A1C77">
            <w:pPr>
              <w:rPr>
                <w:rFonts w:asciiTheme="minorHAnsi" w:hAnsiTheme="minorHAnsi"/>
                <w:noProof/>
                <w:sz w:val="20"/>
                <w:szCs w:val="20"/>
              </w:rPr>
            </w:pPr>
            <w:r w:rsidRPr="0028087A">
              <w:rPr>
                <w:rFonts w:asciiTheme="minorHAnsi" w:hAnsiTheme="minorHAnsi"/>
                <w:noProof/>
                <w:sz w:val="20"/>
                <w:szCs w:val="20"/>
              </w:rPr>
              <w:t>12. Wittgenstein</w:t>
            </w:r>
          </w:p>
          <w:p w:rsidR="00F64E0E" w:rsidRPr="0028087A" w:rsidRDefault="00F64E0E" w:rsidP="007A1C77">
            <w:pPr>
              <w:rPr>
                <w:rFonts w:asciiTheme="minorHAnsi" w:hAnsiTheme="minorHAnsi"/>
                <w:sz w:val="20"/>
                <w:szCs w:val="20"/>
              </w:rPr>
            </w:pPr>
            <w:r w:rsidRPr="0028087A">
              <w:rPr>
                <w:rFonts w:asciiTheme="minorHAnsi" w:hAnsiTheme="minorHAnsi"/>
                <w:noProof/>
                <w:sz w:val="20"/>
                <w:szCs w:val="20"/>
              </w:rPr>
              <w:t>13. Analytická filosofie náboženství po Wittgensteinovi</w:t>
            </w:r>
          </w:p>
        </w:tc>
      </w:tr>
      <w:tr w:rsidR="00F64E0E" w:rsidRPr="0028087A" w:rsidTr="00E7375D">
        <w:trPr>
          <w:trHeight w:val="265"/>
        </w:trPr>
        <w:tc>
          <w:tcPr>
            <w:tcW w:w="3653" w:type="dxa"/>
            <w:gridSpan w:val="2"/>
            <w:tcBorders>
              <w:top w:val="nil"/>
            </w:tcBorders>
            <w:shd w:val="clear" w:color="auto" w:fill="F7CAAC"/>
          </w:tcPr>
          <w:p w:rsidR="00F64E0E" w:rsidRPr="0028087A" w:rsidRDefault="00F64E0E" w:rsidP="0028087A">
            <w:pPr>
              <w:rPr>
                <w:rFonts w:asciiTheme="minorHAnsi" w:hAnsiTheme="minorHAnsi"/>
                <w:sz w:val="20"/>
                <w:szCs w:val="20"/>
              </w:rPr>
            </w:pPr>
            <w:r w:rsidRPr="0028087A">
              <w:rPr>
                <w:rFonts w:asciiTheme="minorHAnsi" w:hAnsiTheme="minorHAnsi"/>
                <w:b/>
                <w:sz w:val="20"/>
                <w:szCs w:val="20"/>
              </w:rPr>
              <w:t>Studijní literatura a studijní pomůcky</w:t>
            </w:r>
          </w:p>
        </w:tc>
        <w:tc>
          <w:tcPr>
            <w:tcW w:w="5669" w:type="dxa"/>
            <w:gridSpan w:val="6"/>
            <w:tcBorders>
              <w:top w:val="nil"/>
              <w:bottom w:val="nil"/>
            </w:tcBorders>
          </w:tcPr>
          <w:p w:rsidR="00F64E0E" w:rsidRPr="0028087A" w:rsidRDefault="00F64E0E" w:rsidP="0028087A">
            <w:pPr>
              <w:rPr>
                <w:rFonts w:asciiTheme="minorHAnsi" w:hAnsiTheme="minorHAnsi"/>
                <w:sz w:val="20"/>
                <w:szCs w:val="20"/>
              </w:rPr>
            </w:pPr>
          </w:p>
        </w:tc>
      </w:tr>
      <w:tr w:rsidR="00F64E0E" w:rsidRPr="0028087A" w:rsidTr="00E7375D">
        <w:trPr>
          <w:trHeight w:val="340"/>
        </w:trPr>
        <w:tc>
          <w:tcPr>
            <w:tcW w:w="9322" w:type="dxa"/>
            <w:gridSpan w:val="8"/>
            <w:tcBorders>
              <w:top w:val="nil"/>
            </w:tcBorders>
          </w:tcPr>
          <w:p w:rsidR="007A1C77" w:rsidRDefault="00F64E0E" w:rsidP="0028087A">
            <w:pPr>
              <w:rPr>
                <w:rFonts w:asciiTheme="minorHAnsi" w:hAnsiTheme="minorHAnsi"/>
                <w:noProof/>
                <w:sz w:val="20"/>
                <w:szCs w:val="20"/>
              </w:rPr>
            </w:pPr>
            <w:r w:rsidRPr="0028087A">
              <w:rPr>
                <w:rFonts w:asciiTheme="minorHAnsi" w:hAnsiTheme="minorHAnsi"/>
                <w:noProof/>
                <w:sz w:val="20"/>
                <w:szCs w:val="20"/>
              </w:rPr>
              <w:t xml:space="preserve">Cole, P. </w:t>
            </w:r>
            <w:r w:rsidR="007A1C77">
              <w:rPr>
                <w:rFonts w:asciiTheme="minorHAnsi" w:hAnsiTheme="minorHAnsi"/>
                <w:noProof/>
                <w:sz w:val="20"/>
                <w:szCs w:val="20"/>
              </w:rPr>
              <w:t>Filoso</w:t>
            </w:r>
            <w:r w:rsidRPr="0028087A">
              <w:rPr>
                <w:rFonts w:asciiTheme="minorHAnsi" w:hAnsiTheme="minorHAnsi"/>
                <w:noProof/>
                <w:sz w:val="20"/>
                <w:szCs w:val="20"/>
              </w:rPr>
              <w:t xml:space="preserve">fie náboženství. Praha, 2003. </w:t>
            </w:r>
          </w:p>
          <w:p w:rsidR="00F64E0E" w:rsidRPr="0028087A" w:rsidRDefault="00F64E0E" w:rsidP="0028087A">
            <w:pPr>
              <w:rPr>
                <w:rFonts w:asciiTheme="minorHAnsi" w:hAnsiTheme="minorHAnsi"/>
                <w:sz w:val="20"/>
                <w:szCs w:val="20"/>
              </w:rPr>
            </w:pPr>
            <w:r w:rsidRPr="0028087A">
              <w:rPr>
                <w:rFonts w:asciiTheme="minorHAnsi" w:hAnsiTheme="minorHAnsi"/>
                <w:noProof/>
                <w:sz w:val="20"/>
                <w:szCs w:val="20"/>
              </w:rPr>
              <w:t>Pavlincová, H. Filosofie náboženství. Brno, 1999.</w:t>
            </w:r>
          </w:p>
          <w:p w:rsidR="007A1C77" w:rsidRDefault="00F64E0E" w:rsidP="007A1C77">
            <w:pPr>
              <w:rPr>
                <w:rFonts w:asciiTheme="minorHAnsi" w:hAnsiTheme="minorHAnsi"/>
                <w:noProof/>
                <w:sz w:val="20"/>
                <w:szCs w:val="20"/>
              </w:rPr>
            </w:pPr>
            <w:r w:rsidRPr="0028087A">
              <w:rPr>
                <w:rFonts w:asciiTheme="minorHAnsi" w:hAnsiTheme="minorHAnsi"/>
                <w:noProof/>
                <w:sz w:val="20"/>
                <w:szCs w:val="20"/>
              </w:rPr>
              <w:t xml:space="preserve">Gilson, E. Bůh a filosofie. Praha , 1994. </w:t>
            </w:r>
          </w:p>
          <w:p w:rsidR="007A1C77" w:rsidRDefault="00F64E0E" w:rsidP="007A1C77">
            <w:pPr>
              <w:rPr>
                <w:rFonts w:asciiTheme="minorHAnsi" w:hAnsiTheme="minorHAnsi"/>
                <w:noProof/>
                <w:sz w:val="20"/>
                <w:szCs w:val="20"/>
              </w:rPr>
            </w:pPr>
            <w:r w:rsidRPr="0028087A">
              <w:rPr>
                <w:rFonts w:asciiTheme="minorHAnsi" w:hAnsiTheme="minorHAnsi"/>
                <w:noProof/>
                <w:sz w:val="20"/>
                <w:szCs w:val="20"/>
              </w:rPr>
              <w:t xml:space="preserve">Gredt, J. Základy aristotelsko-tomistické filosofie. Praha, 2009. </w:t>
            </w:r>
          </w:p>
          <w:p w:rsidR="007A1C77" w:rsidRDefault="00F64E0E" w:rsidP="007A1C77">
            <w:pPr>
              <w:rPr>
                <w:rFonts w:asciiTheme="minorHAnsi" w:hAnsiTheme="minorHAnsi"/>
                <w:noProof/>
                <w:sz w:val="20"/>
                <w:szCs w:val="20"/>
              </w:rPr>
            </w:pPr>
            <w:r w:rsidRPr="0028087A">
              <w:rPr>
                <w:rFonts w:asciiTheme="minorHAnsi" w:hAnsiTheme="minorHAnsi"/>
                <w:noProof/>
                <w:sz w:val="20"/>
                <w:szCs w:val="20"/>
              </w:rPr>
              <w:t xml:space="preserve">Neubauer, Z. Člověk a náboženství. Praha, 1991. </w:t>
            </w:r>
          </w:p>
          <w:p w:rsidR="00F64E0E" w:rsidRPr="0028087A" w:rsidRDefault="00F64E0E" w:rsidP="007A1C77">
            <w:pPr>
              <w:rPr>
                <w:rFonts w:asciiTheme="minorHAnsi" w:hAnsiTheme="minorHAnsi"/>
                <w:sz w:val="20"/>
                <w:szCs w:val="20"/>
              </w:rPr>
            </w:pPr>
            <w:r w:rsidRPr="0028087A">
              <w:rPr>
                <w:rFonts w:asciiTheme="minorHAnsi" w:hAnsiTheme="minorHAnsi"/>
                <w:noProof/>
                <w:sz w:val="20"/>
                <w:szCs w:val="20"/>
              </w:rPr>
              <w:t>Schaeffler, R. Filosofie náboženství. Praha, 2003.</w:t>
            </w:r>
          </w:p>
        </w:tc>
      </w:tr>
      <w:tr w:rsidR="00F64E0E" w:rsidRPr="0028087A" w:rsidTr="00E7375D">
        <w:tc>
          <w:tcPr>
            <w:tcW w:w="9322" w:type="dxa"/>
            <w:gridSpan w:val="8"/>
            <w:tcBorders>
              <w:top w:val="single" w:sz="12" w:space="0" w:color="auto"/>
              <w:left w:val="single" w:sz="2" w:space="0" w:color="auto"/>
              <w:bottom w:val="single" w:sz="2" w:space="0" w:color="auto"/>
              <w:right w:val="single" w:sz="2" w:space="0" w:color="auto"/>
            </w:tcBorders>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Informace ke kombinované nebo distanční formě</w:t>
            </w:r>
          </w:p>
        </w:tc>
      </w:tr>
      <w:tr w:rsidR="00F64E0E" w:rsidRPr="0028087A" w:rsidTr="008E50A8">
        <w:tc>
          <w:tcPr>
            <w:tcW w:w="4787" w:type="dxa"/>
            <w:gridSpan w:val="3"/>
            <w:tcBorders>
              <w:top w:val="single" w:sz="2" w:space="0" w:color="auto"/>
            </w:tcBorders>
            <w:shd w:val="clear" w:color="auto" w:fill="F7CAAC"/>
          </w:tcPr>
          <w:p w:rsidR="00F64E0E" w:rsidRPr="0028087A" w:rsidRDefault="00F64E0E" w:rsidP="0028087A">
            <w:pPr>
              <w:rPr>
                <w:rFonts w:asciiTheme="minorHAnsi" w:hAnsiTheme="minorHAnsi"/>
                <w:sz w:val="20"/>
                <w:szCs w:val="20"/>
              </w:rPr>
            </w:pPr>
            <w:r w:rsidRPr="0028087A">
              <w:rPr>
                <w:rFonts w:asciiTheme="minorHAnsi" w:hAnsiTheme="minorHAnsi"/>
                <w:b/>
                <w:sz w:val="20"/>
                <w:szCs w:val="20"/>
              </w:rPr>
              <w:t>Rozsah konzultací (soustředění)</w:t>
            </w:r>
          </w:p>
        </w:tc>
        <w:tc>
          <w:tcPr>
            <w:tcW w:w="889" w:type="dxa"/>
            <w:tcBorders>
              <w:top w:val="single" w:sz="2" w:space="0" w:color="auto"/>
            </w:tcBorders>
            <w:shd w:val="clear" w:color="auto" w:fill="auto"/>
          </w:tcPr>
          <w:p w:rsidR="00F64E0E" w:rsidRPr="0028087A" w:rsidRDefault="008E50A8" w:rsidP="0028087A">
            <w:pPr>
              <w:rPr>
                <w:rFonts w:asciiTheme="minorHAnsi" w:hAnsiTheme="minorHAnsi"/>
                <w:sz w:val="20"/>
                <w:szCs w:val="20"/>
              </w:rPr>
            </w:pPr>
            <w:r>
              <w:rPr>
                <w:rFonts w:asciiTheme="minorHAnsi" w:hAnsiTheme="minorHAnsi"/>
                <w:sz w:val="20"/>
                <w:szCs w:val="20"/>
              </w:rPr>
              <w:t>0</w:t>
            </w:r>
          </w:p>
        </w:tc>
        <w:tc>
          <w:tcPr>
            <w:tcW w:w="3646" w:type="dxa"/>
            <w:gridSpan w:val="4"/>
            <w:tcBorders>
              <w:top w:val="single" w:sz="2" w:space="0" w:color="auto"/>
            </w:tcBorders>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 xml:space="preserve">hodin </w:t>
            </w:r>
          </w:p>
        </w:tc>
      </w:tr>
      <w:tr w:rsidR="00F64E0E" w:rsidRPr="0028087A" w:rsidTr="00E7375D">
        <w:tc>
          <w:tcPr>
            <w:tcW w:w="9322" w:type="dxa"/>
            <w:gridSpan w:val="8"/>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Informace o způsobu kontaktu s vyučujícím</w:t>
            </w:r>
          </w:p>
        </w:tc>
      </w:tr>
      <w:tr w:rsidR="00F64E0E" w:rsidRPr="0028087A" w:rsidTr="00E7375D">
        <w:trPr>
          <w:trHeight w:val="680"/>
        </w:trPr>
        <w:tc>
          <w:tcPr>
            <w:tcW w:w="9322" w:type="dxa"/>
            <w:gridSpan w:val="8"/>
          </w:tcPr>
          <w:p w:rsidR="00F64E0E" w:rsidRPr="0028087A" w:rsidRDefault="00A45911" w:rsidP="0028087A">
            <w:pPr>
              <w:rPr>
                <w:rFonts w:asciiTheme="minorHAnsi" w:hAnsiTheme="minorHAnsi"/>
                <w:sz w:val="20"/>
                <w:szCs w:val="20"/>
              </w:rPr>
            </w:pPr>
            <w:r>
              <w:rPr>
                <w:rFonts w:asciiTheme="minorHAnsi" w:hAnsiTheme="minorHAnsi"/>
                <w:sz w:val="20"/>
                <w:szCs w:val="20"/>
              </w:rPr>
              <w:t>Přímé konzultace s vyučujícím, využití Moodle pro plnění seminárních úkolů.</w:t>
            </w:r>
          </w:p>
        </w:tc>
      </w:tr>
    </w:tbl>
    <w:p w:rsidR="00F64E0E" w:rsidRPr="0028087A" w:rsidRDefault="00F64E0E" w:rsidP="0028087A">
      <w:pPr>
        <w:rPr>
          <w:rFonts w:asciiTheme="minorHAnsi" w:hAnsiTheme="minorHAnsi"/>
          <w:sz w:val="20"/>
          <w:szCs w:val="20"/>
        </w:rPr>
        <w:sectPr w:rsidR="00F64E0E" w:rsidRPr="0028087A" w:rsidSect="00F64E0E">
          <w:footerReference w:type="even" r:id="rId114"/>
          <w:footerReference w:type="default" r:id="rId115"/>
          <w:footerReference w:type="first" r:id="rId116"/>
          <w:pgSz w:w="11906" w:h="16838"/>
          <w:pgMar w:top="1417" w:right="1417" w:bottom="1417" w:left="1417" w:header="708" w:footer="708" w:gutter="0"/>
          <w:pgNumType w:start="1"/>
          <w:cols w:space="708"/>
          <w:titlePg/>
          <w:docGrid w:linePitch="360"/>
        </w:sect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25"/>
        <w:gridCol w:w="709"/>
      </w:tblGrid>
      <w:tr w:rsidR="00F64E0E" w:rsidRPr="00122D7B" w:rsidTr="00E7375D">
        <w:tc>
          <w:tcPr>
            <w:tcW w:w="9322" w:type="dxa"/>
            <w:gridSpan w:val="8"/>
            <w:tcBorders>
              <w:bottom w:val="double" w:sz="4" w:space="0" w:color="auto"/>
            </w:tcBorders>
            <w:shd w:val="clear" w:color="auto" w:fill="BDD6EE"/>
          </w:tcPr>
          <w:p w:rsidR="00F64E0E" w:rsidRPr="00122D7B" w:rsidRDefault="00F64E0E" w:rsidP="0028087A">
            <w:pPr>
              <w:rPr>
                <w:rFonts w:asciiTheme="minorHAnsi" w:hAnsiTheme="minorHAnsi"/>
                <w:b/>
                <w:szCs w:val="20"/>
              </w:rPr>
            </w:pPr>
            <w:r w:rsidRPr="00122D7B">
              <w:rPr>
                <w:rFonts w:asciiTheme="minorHAnsi" w:hAnsiTheme="minorHAnsi"/>
                <w:szCs w:val="20"/>
              </w:rPr>
              <w:br w:type="page"/>
            </w:r>
            <w:r w:rsidRPr="00122D7B">
              <w:rPr>
                <w:rFonts w:asciiTheme="minorHAnsi" w:hAnsiTheme="minorHAnsi"/>
                <w:b/>
                <w:szCs w:val="20"/>
              </w:rPr>
              <w:t>B-III – Charakteristika studijního předmětu</w:t>
            </w:r>
          </w:p>
        </w:tc>
      </w:tr>
      <w:tr w:rsidR="00F64E0E" w:rsidRPr="0028087A" w:rsidTr="00E7375D">
        <w:tc>
          <w:tcPr>
            <w:tcW w:w="3086" w:type="dxa"/>
            <w:tcBorders>
              <w:top w:val="double" w:sz="4" w:space="0" w:color="auto"/>
            </w:tcBorders>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Název studijního předmětu</w:t>
            </w:r>
          </w:p>
        </w:tc>
        <w:tc>
          <w:tcPr>
            <w:tcW w:w="6236" w:type="dxa"/>
            <w:gridSpan w:val="7"/>
            <w:tcBorders>
              <w:top w:val="double" w:sz="4" w:space="0" w:color="auto"/>
            </w:tcBorders>
          </w:tcPr>
          <w:p w:rsidR="00F64E0E" w:rsidRPr="00F257B6" w:rsidRDefault="00F64E0E" w:rsidP="0028087A">
            <w:pPr>
              <w:rPr>
                <w:rFonts w:asciiTheme="minorHAnsi" w:hAnsiTheme="minorHAnsi"/>
                <w:sz w:val="20"/>
                <w:szCs w:val="20"/>
              </w:rPr>
            </w:pPr>
            <w:r w:rsidRPr="00F257B6">
              <w:rPr>
                <w:rFonts w:asciiTheme="minorHAnsi" w:hAnsiTheme="minorHAnsi"/>
                <w:noProof/>
                <w:sz w:val="20"/>
                <w:szCs w:val="20"/>
              </w:rPr>
              <w:t xml:space="preserve">Seminář z východní </w:t>
            </w:r>
            <w:r w:rsidR="007A1C77" w:rsidRPr="00F257B6">
              <w:rPr>
                <w:rFonts w:asciiTheme="minorHAnsi" w:hAnsiTheme="minorHAnsi"/>
                <w:noProof/>
                <w:sz w:val="20"/>
                <w:szCs w:val="20"/>
              </w:rPr>
              <w:t>filoso</w:t>
            </w:r>
            <w:r w:rsidRPr="00F257B6">
              <w:rPr>
                <w:rFonts w:asciiTheme="minorHAnsi" w:hAnsiTheme="minorHAnsi"/>
                <w:noProof/>
                <w:sz w:val="20"/>
                <w:szCs w:val="20"/>
              </w:rPr>
              <w:t>fie</w:t>
            </w:r>
          </w:p>
        </w:tc>
      </w:tr>
      <w:tr w:rsidR="00F64E0E" w:rsidRPr="0028087A" w:rsidTr="00E7375D">
        <w:tc>
          <w:tcPr>
            <w:tcW w:w="3086" w:type="dxa"/>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Typ předmětu</w:t>
            </w:r>
          </w:p>
        </w:tc>
        <w:tc>
          <w:tcPr>
            <w:tcW w:w="3406" w:type="dxa"/>
            <w:gridSpan w:val="4"/>
          </w:tcPr>
          <w:p w:rsidR="00F64E0E" w:rsidRPr="0028087A" w:rsidRDefault="007A1C77" w:rsidP="0028087A">
            <w:pPr>
              <w:rPr>
                <w:rFonts w:asciiTheme="minorHAnsi" w:hAnsiTheme="minorHAnsi"/>
                <w:sz w:val="20"/>
                <w:szCs w:val="20"/>
              </w:rPr>
            </w:pPr>
            <w:r>
              <w:rPr>
                <w:rFonts w:asciiTheme="minorHAnsi" w:hAnsiTheme="minorHAnsi"/>
                <w:noProof/>
                <w:sz w:val="20"/>
                <w:szCs w:val="20"/>
              </w:rPr>
              <w:t>p</w:t>
            </w:r>
            <w:r w:rsidR="00F64E0E" w:rsidRPr="0028087A">
              <w:rPr>
                <w:rFonts w:asciiTheme="minorHAnsi" w:hAnsiTheme="minorHAnsi"/>
                <w:noProof/>
                <w:sz w:val="20"/>
                <w:szCs w:val="20"/>
              </w:rPr>
              <w:t>ovinně volitelný</w:t>
            </w:r>
          </w:p>
        </w:tc>
        <w:tc>
          <w:tcPr>
            <w:tcW w:w="2121" w:type="dxa"/>
            <w:gridSpan w:val="2"/>
            <w:shd w:val="clear" w:color="auto" w:fill="F7CAAC"/>
          </w:tcPr>
          <w:p w:rsidR="00F64E0E" w:rsidRPr="0028087A" w:rsidRDefault="00F64E0E" w:rsidP="0028087A">
            <w:pPr>
              <w:rPr>
                <w:rFonts w:asciiTheme="minorHAnsi" w:hAnsiTheme="minorHAnsi"/>
                <w:sz w:val="20"/>
                <w:szCs w:val="20"/>
              </w:rPr>
            </w:pPr>
            <w:r w:rsidRPr="0028087A">
              <w:rPr>
                <w:rFonts w:asciiTheme="minorHAnsi" w:hAnsiTheme="minorHAnsi"/>
                <w:b/>
                <w:sz w:val="20"/>
                <w:szCs w:val="20"/>
              </w:rPr>
              <w:t>doporučený ročník / semestr</w:t>
            </w:r>
          </w:p>
        </w:tc>
        <w:tc>
          <w:tcPr>
            <w:tcW w:w="709" w:type="dxa"/>
          </w:tcPr>
          <w:p w:rsidR="00F64E0E" w:rsidRPr="0028087A" w:rsidRDefault="00F64E0E" w:rsidP="0028087A">
            <w:pPr>
              <w:rPr>
                <w:rFonts w:asciiTheme="minorHAnsi" w:hAnsiTheme="minorHAnsi"/>
                <w:sz w:val="20"/>
                <w:szCs w:val="20"/>
              </w:rPr>
            </w:pPr>
            <w:r w:rsidRPr="0028087A">
              <w:rPr>
                <w:rFonts w:asciiTheme="minorHAnsi" w:hAnsiTheme="minorHAnsi"/>
                <w:noProof/>
                <w:sz w:val="20"/>
                <w:szCs w:val="20"/>
              </w:rPr>
              <w:t>LS</w:t>
            </w:r>
          </w:p>
        </w:tc>
      </w:tr>
      <w:tr w:rsidR="00F64E0E" w:rsidRPr="0028087A" w:rsidTr="00E7375D">
        <w:tc>
          <w:tcPr>
            <w:tcW w:w="3086" w:type="dxa"/>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Rozsah studijního předmětu</w:t>
            </w:r>
          </w:p>
        </w:tc>
        <w:tc>
          <w:tcPr>
            <w:tcW w:w="1701" w:type="dxa"/>
            <w:gridSpan w:val="2"/>
          </w:tcPr>
          <w:p w:rsidR="00F64E0E" w:rsidRPr="0028087A" w:rsidRDefault="00F64E0E" w:rsidP="007A1C77">
            <w:pPr>
              <w:rPr>
                <w:rFonts w:asciiTheme="minorHAnsi" w:hAnsiTheme="minorHAnsi"/>
                <w:sz w:val="20"/>
                <w:szCs w:val="20"/>
              </w:rPr>
            </w:pPr>
            <w:r w:rsidRPr="0028087A">
              <w:rPr>
                <w:rFonts w:asciiTheme="minorHAnsi" w:hAnsiTheme="minorHAnsi"/>
                <w:noProof/>
                <w:sz w:val="20"/>
                <w:szCs w:val="20"/>
              </w:rPr>
              <w:t>2</w:t>
            </w:r>
            <w:r w:rsidR="007A1C77">
              <w:rPr>
                <w:rFonts w:asciiTheme="minorHAnsi" w:hAnsiTheme="minorHAnsi"/>
                <w:noProof/>
                <w:sz w:val="20"/>
                <w:szCs w:val="20"/>
              </w:rPr>
              <w:t>8</w:t>
            </w:r>
            <w:r w:rsidRPr="0028087A">
              <w:rPr>
                <w:rFonts w:asciiTheme="minorHAnsi" w:hAnsiTheme="minorHAnsi"/>
                <w:noProof/>
                <w:sz w:val="20"/>
                <w:szCs w:val="20"/>
              </w:rPr>
              <w:t>s</w:t>
            </w:r>
          </w:p>
        </w:tc>
        <w:tc>
          <w:tcPr>
            <w:tcW w:w="889" w:type="dxa"/>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 xml:space="preserve">hod. </w:t>
            </w:r>
          </w:p>
        </w:tc>
        <w:tc>
          <w:tcPr>
            <w:tcW w:w="816" w:type="dxa"/>
          </w:tcPr>
          <w:p w:rsidR="00F64E0E" w:rsidRPr="0028087A" w:rsidRDefault="00F64E0E" w:rsidP="0028087A">
            <w:pPr>
              <w:rPr>
                <w:rFonts w:asciiTheme="minorHAnsi" w:hAnsiTheme="minorHAnsi"/>
                <w:sz w:val="20"/>
                <w:szCs w:val="20"/>
              </w:rPr>
            </w:pPr>
            <w:r w:rsidRPr="0028087A">
              <w:rPr>
                <w:rFonts w:asciiTheme="minorHAnsi" w:hAnsiTheme="minorHAnsi"/>
                <w:noProof/>
                <w:sz w:val="20"/>
                <w:szCs w:val="20"/>
              </w:rPr>
              <w:t>2</w:t>
            </w:r>
            <w:r w:rsidR="007A1C77">
              <w:rPr>
                <w:rFonts w:asciiTheme="minorHAnsi" w:hAnsiTheme="minorHAnsi"/>
                <w:noProof/>
                <w:sz w:val="20"/>
                <w:szCs w:val="20"/>
              </w:rPr>
              <w:t>8</w:t>
            </w:r>
          </w:p>
        </w:tc>
        <w:tc>
          <w:tcPr>
            <w:tcW w:w="2121" w:type="dxa"/>
            <w:gridSpan w:val="2"/>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kreditů</w:t>
            </w:r>
          </w:p>
        </w:tc>
        <w:tc>
          <w:tcPr>
            <w:tcW w:w="709" w:type="dxa"/>
          </w:tcPr>
          <w:p w:rsidR="00F64E0E" w:rsidRPr="0028087A" w:rsidRDefault="00F64E0E" w:rsidP="0028087A">
            <w:pPr>
              <w:rPr>
                <w:rFonts w:asciiTheme="minorHAnsi" w:hAnsiTheme="minorHAnsi"/>
                <w:sz w:val="20"/>
                <w:szCs w:val="20"/>
              </w:rPr>
            </w:pPr>
            <w:r w:rsidRPr="0028087A">
              <w:rPr>
                <w:rFonts w:asciiTheme="minorHAnsi" w:hAnsiTheme="minorHAnsi"/>
                <w:noProof/>
                <w:sz w:val="20"/>
                <w:szCs w:val="20"/>
              </w:rPr>
              <w:t>3</w:t>
            </w:r>
          </w:p>
        </w:tc>
      </w:tr>
      <w:tr w:rsidR="00F64E0E" w:rsidRPr="0028087A" w:rsidTr="00E7375D">
        <w:tc>
          <w:tcPr>
            <w:tcW w:w="3086" w:type="dxa"/>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Prerekvizity, korekvizity, ekvivalence</w:t>
            </w:r>
          </w:p>
        </w:tc>
        <w:tc>
          <w:tcPr>
            <w:tcW w:w="6236" w:type="dxa"/>
            <w:gridSpan w:val="7"/>
          </w:tcPr>
          <w:p w:rsidR="00F64E0E" w:rsidRPr="0028087A" w:rsidRDefault="00F64E0E" w:rsidP="0028087A">
            <w:pPr>
              <w:rPr>
                <w:rFonts w:asciiTheme="minorHAnsi" w:hAnsiTheme="minorHAnsi"/>
                <w:sz w:val="20"/>
                <w:szCs w:val="20"/>
              </w:rPr>
            </w:pPr>
          </w:p>
        </w:tc>
      </w:tr>
      <w:tr w:rsidR="00F64E0E" w:rsidRPr="0028087A" w:rsidTr="007117B0">
        <w:tc>
          <w:tcPr>
            <w:tcW w:w="3086" w:type="dxa"/>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Způsob ověření studijních výsledků</w:t>
            </w:r>
          </w:p>
        </w:tc>
        <w:tc>
          <w:tcPr>
            <w:tcW w:w="3406" w:type="dxa"/>
            <w:gridSpan w:val="4"/>
          </w:tcPr>
          <w:p w:rsidR="00F64E0E" w:rsidRPr="0028087A" w:rsidRDefault="007A1C77" w:rsidP="0028087A">
            <w:pPr>
              <w:rPr>
                <w:rFonts w:asciiTheme="minorHAnsi" w:hAnsiTheme="minorHAnsi"/>
                <w:sz w:val="20"/>
                <w:szCs w:val="20"/>
              </w:rPr>
            </w:pPr>
            <w:r>
              <w:rPr>
                <w:rFonts w:asciiTheme="minorHAnsi" w:hAnsiTheme="minorHAnsi"/>
                <w:noProof/>
                <w:sz w:val="20"/>
                <w:szCs w:val="20"/>
              </w:rPr>
              <w:t>z</w:t>
            </w:r>
            <w:r w:rsidR="00F64E0E" w:rsidRPr="0028087A">
              <w:rPr>
                <w:rFonts w:asciiTheme="minorHAnsi" w:hAnsiTheme="minorHAnsi"/>
                <w:noProof/>
                <w:sz w:val="20"/>
                <w:szCs w:val="20"/>
              </w:rPr>
              <w:t>ápočet</w:t>
            </w:r>
          </w:p>
        </w:tc>
        <w:tc>
          <w:tcPr>
            <w:tcW w:w="1696" w:type="dxa"/>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Forma výuky</w:t>
            </w:r>
          </w:p>
        </w:tc>
        <w:tc>
          <w:tcPr>
            <w:tcW w:w="1134" w:type="dxa"/>
            <w:gridSpan w:val="2"/>
          </w:tcPr>
          <w:p w:rsidR="00F64E0E" w:rsidRPr="0028087A" w:rsidRDefault="00F64E0E" w:rsidP="0028087A">
            <w:pPr>
              <w:rPr>
                <w:rFonts w:asciiTheme="minorHAnsi" w:hAnsiTheme="minorHAnsi"/>
                <w:sz w:val="20"/>
                <w:szCs w:val="20"/>
              </w:rPr>
            </w:pPr>
            <w:r w:rsidRPr="0028087A">
              <w:rPr>
                <w:rFonts w:asciiTheme="minorHAnsi" w:hAnsiTheme="minorHAnsi"/>
                <w:noProof/>
                <w:sz w:val="20"/>
                <w:szCs w:val="20"/>
              </w:rPr>
              <w:t>s</w:t>
            </w:r>
            <w:r w:rsidR="007117B0">
              <w:rPr>
                <w:rFonts w:asciiTheme="minorHAnsi" w:hAnsiTheme="minorHAnsi"/>
                <w:noProof/>
                <w:sz w:val="20"/>
                <w:szCs w:val="20"/>
              </w:rPr>
              <w:t>eminář</w:t>
            </w:r>
          </w:p>
        </w:tc>
      </w:tr>
      <w:tr w:rsidR="00F64E0E" w:rsidRPr="0028087A" w:rsidTr="008E50A8">
        <w:tc>
          <w:tcPr>
            <w:tcW w:w="3086" w:type="dxa"/>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Forma způsobu ověření studijních výsledků a další požadavky na studenta</w:t>
            </w:r>
          </w:p>
        </w:tc>
        <w:tc>
          <w:tcPr>
            <w:tcW w:w="6236" w:type="dxa"/>
            <w:gridSpan w:val="7"/>
            <w:tcBorders>
              <w:bottom w:val="nil"/>
            </w:tcBorders>
            <w:shd w:val="clear" w:color="auto" w:fill="auto"/>
          </w:tcPr>
          <w:p w:rsidR="00F64E0E" w:rsidRPr="0028087A" w:rsidRDefault="008E50A8" w:rsidP="0028087A">
            <w:pPr>
              <w:rPr>
                <w:rFonts w:asciiTheme="minorHAnsi" w:hAnsiTheme="minorHAnsi"/>
                <w:sz w:val="20"/>
                <w:szCs w:val="20"/>
              </w:rPr>
            </w:pPr>
            <w:r>
              <w:rPr>
                <w:rFonts w:asciiTheme="minorHAnsi" w:hAnsiTheme="minorHAnsi"/>
                <w:sz w:val="20"/>
                <w:szCs w:val="20"/>
              </w:rPr>
              <w:t>kombinovaná</w:t>
            </w:r>
          </w:p>
        </w:tc>
      </w:tr>
      <w:tr w:rsidR="00F64E0E" w:rsidRPr="0028087A" w:rsidTr="00E7375D">
        <w:trPr>
          <w:trHeight w:val="227"/>
        </w:trPr>
        <w:tc>
          <w:tcPr>
            <w:tcW w:w="9322" w:type="dxa"/>
            <w:gridSpan w:val="8"/>
            <w:tcBorders>
              <w:top w:val="nil"/>
            </w:tcBorders>
          </w:tcPr>
          <w:p w:rsidR="00F64E0E" w:rsidRPr="0028087A" w:rsidRDefault="00F64E0E" w:rsidP="0028087A">
            <w:pPr>
              <w:rPr>
                <w:rFonts w:asciiTheme="minorHAnsi" w:hAnsiTheme="minorHAnsi"/>
                <w:sz w:val="20"/>
                <w:szCs w:val="20"/>
              </w:rPr>
            </w:pPr>
          </w:p>
        </w:tc>
      </w:tr>
      <w:tr w:rsidR="00F64E0E" w:rsidRPr="0028087A" w:rsidTr="00E7375D">
        <w:trPr>
          <w:trHeight w:val="197"/>
        </w:trPr>
        <w:tc>
          <w:tcPr>
            <w:tcW w:w="3086" w:type="dxa"/>
            <w:tcBorders>
              <w:top w:val="nil"/>
            </w:tcBorders>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Garant předmětu</w:t>
            </w:r>
          </w:p>
        </w:tc>
        <w:tc>
          <w:tcPr>
            <w:tcW w:w="6236" w:type="dxa"/>
            <w:gridSpan w:val="7"/>
            <w:tcBorders>
              <w:top w:val="nil"/>
            </w:tcBorders>
          </w:tcPr>
          <w:p w:rsidR="00F64E0E" w:rsidRPr="0028087A" w:rsidRDefault="00F64E0E" w:rsidP="0028087A">
            <w:pPr>
              <w:rPr>
                <w:rFonts w:asciiTheme="minorHAnsi" w:hAnsiTheme="minorHAnsi"/>
                <w:sz w:val="20"/>
                <w:szCs w:val="20"/>
              </w:rPr>
            </w:pPr>
          </w:p>
        </w:tc>
      </w:tr>
      <w:tr w:rsidR="00F64E0E" w:rsidRPr="0028087A" w:rsidTr="00E7375D">
        <w:trPr>
          <w:trHeight w:val="243"/>
        </w:trPr>
        <w:tc>
          <w:tcPr>
            <w:tcW w:w="3086" w:type="dxa"/>
            <w:tcBorders>
              <w:top w:val="nil"/>
            </w:tcBorders>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Zapojení garanta do výuky předmětu</w:t>
            </w:r>
          </w:p>
        </w:tc>
        <w:tc>
          <w:tcPr>
            <w:tcW w:w="6236" w:type="dxa"/>
            <w:gridSpan w:val="7"/>
            <w:tcBorders>
              <w:top w:val="nil"/>
            </w:tcBorders>
          </w:tcPr>
          <w:p w:rsidR="00F64E0E" w:rsidRPr="0028087A" w:rsidRDefault="00F64E0E" w:rsidP="0028087A">
            <w:pPr>
              <w:rPr>
                <w:rFonts w:asciiTheme="minorHAnsi" w:hAnsiTheme="minorHAnsi"/>
                <w:sz w:val="20"/>
                <w:szCs w:val="20"/>
              </w:rPr>
            </w:pPr>
          </w:p>
        </w:tc>
      </w:tr>
      <w:tr w:rsidR="00F64E0E" w:rsidRPr="0028087A" w:rsidTr="00E7375D">
        <w:tc>
          <w:tcPr>
            <w:tcW w:w="3086" w:type="dxa"/>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Vyučující</w:t>
            </w:r>
          </w:p>
        </w:tc>
        <w:tc>
          <w:tcPr>
            <w:tcW w:w="6236" w:type="dxa"/>
            <w:gridSpan w:val="7"/>
            <w:tcBorders>
              <w:bottom w:val="nil"/>
            </w:tcBorders>
          </w:tcPr>
          <w:p w:rsidR="00F64E0E" w:rsidRPr="0028087A" w:rsidRDefault="00F64E0E" w:rsidP="0028087A">
            <w:pPr>
              <w:rPr>
                <w:rFonts w:asciiTheme="minorHAnsi" w:hAnsiTheme="minorHAnsi"/>
                <w:sz w:val="20"/>
                <w:szCs w:val="20"/>
              </w:rPr>
            </w:pPr>
            <w:r w:rsidRPr="0028087A">
              <w:rPr>
                <w:rFonts w:asciiTheme="minorHAnsi" w:hAnsiTheme="minorHAnsi"/>
                <w:noProof/>
                <w:sz w:val="20"/>
                <w:szCs w:val="20"/>
              </w:rPr>
              <w:t>PhDr. Vít Erban, Ph.D.</w:t>
            </w:r>
            <w:r w:rsidR="007117B0">
              <w:rPr>
                <w:rFonts w:asciiTheme="minorHAnsi" w:hAnsiTheme="minorHAnsi"/>
                <w:noProof/>
                <w:sz w:val="20"/>
                <w:szCs w:val="20"/>
              </w:rPr>
              <w:t>, (seminář, 100%)</w:t>
            </w:r>
          </w:p>
        </w:tc>
      </w:tr>
      <w:tr w:rsidR="00F64E0E" w:rsidRPr="0028087A" w:rsidTr="00E7375D">
        <w:trPr>
          <w:trHeight w:val="554"/>
        </w:trPr>
        <w:tc>
          <w:tcPr>
            <w:tcW w:w="9322" w:type="dxa"/>
            <w:gridSpan w:val="8"/>
            <w:tcBorders>
              <w:top w:val="nil"/>
            </w:tcBorders>
          </w:tcPr>
          <w:p w:rsidR="00F64E0E" w:rsidRPr="0028087A" w:rsidRDefault="00F64E0E" w:rsidP="0028087A">
            <w:pPr>
              <w:rPr>
                <w:rFonts w:asciiTheme="minorHAnsi" w:hAnsiTheme="minorHAnsi"/>
                <w:sz w:val="20"/>
                <w:szCs w:val="20"/>
              </w:rPr>
            </w:pPr>
          </w:p>
        </w:tc>
      </w:tr>
      <w:tr w:rsidR="00F64E0E" w:rsidRPr="0028087A" w:rsidTr="00E7375D">
        <w:tc>
          <w:tcPr>
            <w:tcW w:w="3086" w:type="dxa"/>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Stručná anotace předmětu</w:t>
            </w:r>
          </w:p>
        </w:tc>
        <w:tc>
          <w:tcPr>
            <w:tcW w:w="6236" w:type="dxa"/>
            <w:gridSpan w:val="7"/>
            <w:tcBorders>
              <w:bottom w:val="nil"/>
            </w:tcBorders>
          </w:tcPr>
          <w:p w:rsidR="00F64E0E" w:rsidRPr="0028087A" w:rsidRDefault="00F64E0E" w:rsidP="0028087A">
            <w:pPr>
              <w:rPr>
                <w:rFonts w:asciiTheme="minorHAnsi" w:hAnsiTheme="minorHAnsi"/>
                <w:sz w:val="20"/>
                <w:szCs w:val="20"/>
              </w:rPr>
            </w:pPr>
          </w:p>
        </w:tc>
      </w:tr>
      <w:tr w:rsidR="00F64E0E" w:rsidRPr="0028087A" w:rsidTr="00E7375D">
        <w:trPr>
          <w:trHeight w:val="340"/>
        </w:trPr>
        <w:tc>
          <w:tcPr>
            <w:tcW w:w="9322" w:type="dxa"/>
            <w:gridSpan w:val="8"/>
            <w:tcBorders>
              <w:top w:val="nil"/>
              <w:bottom w:val="single" w:sz="12" w:space="0" w:color="auto"/>
            </w:tcBorders>
          </w:tcPr>
          <w:p w:rsidR="007A1C77" w:rsidRDefault="00F64E0E" w:rsidP="007117B0">
            <w:pPr>
              <w:jc w:val="both"/>
              <w:rPr>
                <w:rFonts w:asciiTheme="minorHAnsi" w:hAnsiTheme="minorHAnsi"/>
                <w:noProof/>
                <w:sz w:val="20"/>
                <w:szCs w:val="20"/>
              </w:rPr>
            </w:pPr>
            <w:r w:rsidRPr="0028087A">
              <w:rPr>
                <w:rFonts w:asciiTheme="minorHAnsi" w:hAnsiTheme="minorHAnsi"/>
                <w:noProof/>
                <w:sz w:val="20"/>
                <w:szCs w:val="20"/>
              </w:rPr>
              <w:t>Společná četba vybraných klasických textů hinduismu, buddhismu, taoismu a konfucianismu, kontrola porozumění, diskuze a zamyšlení.</w:t>
            </w:r>
          </w:p>
          <w:p w:rsidR="007A1C77" w:rsidRDefault="00F64E0E" w:rsidP="007117B0">
            <w:pPr>
              <w:jc w:val="both"/>
              <w:rPr>
                <w:rFonts w:asciiTheme="minorHAnsi" w:hAnsiTheme="minorHAnsi"/>
                <w:noProof/>
                <w:sz w:val="20"/>
                <w:szCs w:val="20"/>
              </w:rPr>
            </w:pPr>
            <w:r w:rsidRPr="0028087A">
              <w:rPr>
                <w:rFonts w:asciiTheme="minorHAnsi" w:hAnsiTheme="minorHAnsi"/>
                <w:noProof/>
                <w:sz w:val="20"/>
                <w:szCs w:val="20"/>
              </w:rPr>
              <w:t>HINDUISMUS- Čhandógjópanišad VI. 1-16?; Čhandógjópanišad VIII. 7-13?. In: Zbavitel, D. (ed.): Základní texty východních náboženství: Hinduismus. Argo, Praha 2007- Šrí Šankara: Korunní klenot rozlišování. Santal, Liberec 2000 (úryvek)- Sankara: Átmabodha. Aurea Vidyá, New York 2003 (úryvky)</w:t>
            </w:r>
          </w:p>
          <w:p w:rsidR="007A1C77" w:rsidRDefault="00F64E0E" w:rsidP="007117B0">
            <w:pPr>
              <w:jc w:val="both"/>
              <w:rPr>
                <w:rFonts w:asciiTheme="minorHAnsi" w:hAnsiTheme="minorHAnsi"/>
                <w:noProof/>
                <w:sz w:val="20"/>
                <w:szCs w:val="20"/>
              </w:rPr>
            </w:pPr>
            <w:r w:rsidRPr="0028087A">
              <w:rPr>
                <w:rFonts w:asciiTheme="minorHAnsi" w:hAnsiTheme="minorHAnsi"/>
                <w:noProof/>
                <w:sz w:val="20"/>
                <w:szCs w:val="20"/>
              </w:rPr>
              <w:t>BUDDHISMUS- Gautama Buddha: "Rozprava o roztočení Kola zákona"; "Rozprava o probuzení"; "Rozprava o</w:t>
            </w:r>
            <w:r w:rsidR="007117B0">
              <w:rPr>
                <w:rFonts w:asciiTheme="minorHAnsi" w:hAnsiTheme="minorHAnsi"/>
                <w:noProof/>
                <w:sz w:val="20"/>
                <w:szCs w:val="20"/>
              </w:rPr>
              <w:t> </w:t>
            </w:r>
            <w:r w:rsidRPr="0028087A">
              <w:rPr>
                <w:rFonts w:asciiTheme="minorHAnsi" w:hAnsiTheme="minorHAnsi"/>
                <w:noProof/>
                <w:sz w:val="20"/>
                <w:szCs w:val="20"/>
              </w:rPr>
              <w:t>znaku ne-já"; "Rozprava o utišení žízně". In Zbavitel, D.: Základní texty východních náboženství 2.: Raný indický buddhismus. Argo, Praha 2008.- Šántidéva: "Zachování moudré duchapřítomnosti". In: Šántidéva: Uvedení na cestu k probuzení. DharmaGaia, Praha 2000 - Bódhidharma: "Zásady praxe"; "Řeč krevního řečiště"; "Řeč probuzení". In: Zenové učení Bódhidharmy. Votobia, Olomouc 1997- Padma Sambhava: "Poučení, jak správně praktikovat dharmu"; "Namíření holí na starého muže"; "Ústní poučení o praxi". In: Rady mistra Zrozeného z</w:t>
            </w:r>
            <w:r w:rsidR="007117B0">
              <w:rPr>
                <w:rFonts w:asciiTheme="minorHAnsi" w:hAnsiTheme="minorHAnsi"/>
                <w:noProof/>
                <w:sz w:val="20"/>
                <w:szCs w:val="20"/>
              </w:rPr>
              <w:t> </w:t>
            </w:r>
            <w:r w:rsidRPr="0028087A">
              <w:rPr>
                <w:rFonts w:asciiTheme="minorHAnsi" w:hAnsiTheme="minorHAnsi"/>
                <w:noProof/>
                <w:sz w:val="20"/>
                <w:szCs w:val="20"/>
              </w:rPr>
              <w:t>lotosu. DharmaGaia, Praha 2004</w:t>
            </w:r>
          </w:p>
          <w:p w:rsidR="007A1C77" w:rsidRDefault="00F64E0E" w:rsidP="007117B0">
            <w:pPr>
              <w:jc w:val="both"/>
              <w:rPr>
                <w:rFonts w:asciiTheme="minorHAnsi" w:hAnsiTheme="minorHAnsi"/>
                <w:noProof/>
                <w:sz w:val="20"/>
                <w:szCs w:val="20"/>
              </w:rPr>
            </w:pPr>
            <w:r w:rsidRPr="0028087A">
              <w:rPr>
                <w:rFonts w:asciiTheme="minorHAnsi" w:hAnsiTheme="minorHAnsi"/>
                <w:noProof/>
                <w:sz w:val="20"/>
                <w:szCs w:val="20"/>
              </w:rPr>
              <w:t>TAOISMUS- Lao-c': O Tao a ctnosti. DharmaGaia, Praha 2003- Čuang-c': "Vnitřní kapitoly"; "Vnější kapitoly"; "Různé kapitoly". In: Zhuangzi: Sebrané spisy. Maxima, Lásenice 2006- Chuaj-nan-c': "Kniha mistra z Chuaj-nanu". In: Černá, Z.: Duchovní prameny života. Vyšehrad, Praha 1997</w:t>
            </w:r>
          </w:p>
          <w:p w:rsidR="00F64E0E" w:rsidRPr="0028087A" w:rsidRDefault="00F64E0E" w:rsidP="007117B0">
            <w:pPr>
              <w:jc w:val="both"/>
              <w:rPr>
                <w:rFonts w:asciiTheme="minorHAnsi" w:hAnsiTheme="minorHAnsi"/>
                <w:sz w:val="20"/>
                <w:szCs w:val="20"/>
              </w:rPr>
            </w:pPr>
            <w:r w:rsidRPr="0028087A">
              <w:rPr>
                <w:rFonts w:asciiTheme="minorHAnsi" w:hAnsiTheme="minorHAnsi"/>
                <w:noProof/>
                <w:sz w:val="20"/>
                <w:szCs w:val="20"/>
              </w:rPr>
              <w:t>KONFUCIANISMUS- Konfucius: Rozpravy. Mladá fronta, Praha 1995- Mencius: Kniha Meng-c', Sun-c': Kniha esejí. In: A riekol majster...: z klasických knih konfuciánstva. Tatran, Bratislava 1990</w:t>
            </w:r>
          </w:p>
        </w:tc>
      </w:tr>
      <w:tr w:rsidR="00F64E0E" w:rsidRPr="0028087A" w:rsidTr="00E7375D">
        <w:trPr>
          <w:trHeight w:val="265"/>
        </w:trPr>
        <w:tc>
          <w:tcPr>
            <w:tcW w:w="3653" w:type="dxa"/>
            <w:gridSpan w:val="2"/>
            <w:tcBorders>
              <w:top w:val="nil"/>
            </w:tcBorders>
            <w:shd w:val="clear" w:color="auto" w:fill="F7CAAC"/>
          </w:tcPr>
          <w:p w:rsidR="00F64E0E" w:rsidRPr="0028087A" w:rsidRDefault="00F64E0E" w:rsidP="0028087A">
            <w:pPr>
              <w:rPr>
                <w:rFonts w:asciiTheme="minorHAnsi" w:hAnsiTheme="minorHAnsi"/>
                <w:sz w:val="20"/>
                <w:szCs w:val="20"/>
              </w:rPr>
            </w:pPr>
            <w:r w:rsidRPr="0028087A">
              <w:rPr>
                <w:rFonts w:asciiTheme="minorHAnsi" w:hAnsiTheme="minorHAnsi"/>
                <w:b/>
                <w:sz w:val="20"/>
                <w:szCs w:val="20"/>
              </w:rPr>
              <w:t>Studijní literatura a studijní pomůcky</w:t>
            </w:r>
          </w:p>
        </w:tc>
        <w:tc>
          <w:tcPr>
            <w:tcW w:w="5669" w:type="dxa"/>
            <w:gridSpan w:val="6"/>
            <w:tcBorders>
              <w:top w:val="nil"/>
              <w:bottom w:val="nil"/>
            </w:tcBorders>
          </w:tcPr>
          <w:p w:rsidR="00F64E0E" w:rsidRPr="0028087A" w:rsidRDefault="00F64E0E" w:rsidP="0028087A">
            <w:pPr>
              <w:rPr>
                <w:rFonts w:asciiTheme="minorHAnsi" w:hAnsiTheme="minorHAnsi"/>
                <w:sz w:val="20"/>
                <w:szCs w:val="20"/>
              </w:rPr>
            </w:pPr>
          </w:p>
        </w:tc>
      </w:tr>
      <w:tr w:rsidR="00F64E0E" w:rsidRPr="0028087A" w:rsidTr="00E7375D">
        <w:trPr>
          <w:trHeight w:val="340"/>
        </w:trPr>
        <w:tc>
          <w:tcPr>
            <w:tcW w:w="9322" w:type="dxa"/>
            <w:gridSpan w:val="8"/>
            <w:tcBorders>
              <w:top w:val="nil"/>
            </w:tcBorders>
          </w:tcPr>
          <w:p w:rsidR="007A1C77" w:rsidRDefault="00F64E0E" w:rsidP="0028087A">
            <w:pPr>
              <w:rPr>
                <w:rFonts w:asciiTheme="minorHAnsi" w:hAnsiTheme="minorHAnsi"/>
                <w:noProof/>
                <w:sz w:val="20"/>
                <w:szCs w:val="20"/>
              </w:rPr>
            </w:pPr>
            <w:r w:rsidRPr="0028087A">
              <w:rPr>
                <w:rFonts w:asciiTheme="minorHAnsi" w:hAnsiTheme="minorHAnsi"/>
                <w:noProof/>
                <w:sz w:val="20"/>
                <w:szCs w:val="20"/>
              </w:rPr>
              <w:t xml:space="preserve">BÓDHIDHARMA. Zenové učení Bódhidharmy. Olomouc : Votobia, 1997. </w:t>
            </w:r>
          </w:p>
          <w:p w:rsidR="007A1C77" w:rsidRDefault="00F64E0E" w:rsidP="0028087A">
            <w:pPr>
              <w:rPr>
                <w:rFonts w:asciiTheme="minorHAnsi" w:hAnsiTheme="minorHAnsi"/>
                <w:noProof/>
                <w:sz w:val="20"/>
                <w:szCs w:val="20"/>
              </w:rPr>
            </w:pPr>
            <w:r w:rsidRPr="0028087A">
              <w:rPr>
                <w:rFonts w:asciiTheme="minorHAnsi" w:hAnsiTheme="minorHAnsi"/>
                <w:noProof/>
                <w:sz w:val="20"/>
                <w:szCs w:val="20"/>
              </w:rPr>
              <w:t>KONFUCIUS, MENCIUS, SUN-C´. A riekol majster: z klasických knih konfuciánst</w:t>
            </w:r>
            <w:r w:rsidR="007A1C77">
              <w:rPr>
                <w:rFonts w:asciiTheme="minorHAnsi" w:hAnsiTheme="minorHAnsi"/>
                <w:noProof/>
                <w:sz w:val="20"/>
                <w:szCs w:val="20"/>
              </w:rPr>
              <w:t xml:space="preserve">va. Bratislava : Tatran, 1990. </w:t>
            </w:r>
          </w:p>
          <w:p w:rsidR="007A1C77" w:rsidRDefault="00F64E0E" w:rsidP="0028087A">
            <w:pPr>
              <w:rPr>
                <w:rFonts w:asciiTheme="minorHAnsi" w:hAnsiTheme="minorHAnsi"/>
                <w:noProof/>
                <w:sz w:val="20"/>
                <w:szCs w:val="20"/>
              </w:rPr>
            </w:pPr>
            <w:r w:rsidRPr="0028087A">
              <w:rPr>
                <w:rFonts w:asciiTheme="minorHAnsi" w:hAnsiTheme="minorHAnsi"/>
                <w:noProof/>
                <w:sz w:val="20"/>
                <w:szCs w:val="20"/>
              </w:rPr>
              <w:t xml:space="preserve">KONFUCIUS. Rozpravy. Praha : Mladá fronta, 1995. |LAO-C´. Tao te ťing. Praha : DharmaGaia, 2003. </w:t>
            </w:r>
          </w:p>
          <w:p w:rsidR="007A1C77" w:rsidRDefault="00F64E0E" w:rsidP="0028087A">
            <w:pPr>
              <w:rPr>
                <w:rFonts w:asciiTheme="minorHAnsi" w:hAnsiTheme="minorHAnsi"/>
                <w:noProof/>
                <w:sz w:val="20"/>
                <w:szCs w:val="20"/>
              </w:rPr>
            </w:pPr>
            <w:r w:rsidRPr="0028087A">
              <w:rPr>
                <w:rFonts w:asciiTheme="minorHAnsi" w:hAnsiTheme="minorHAnsi"/>
                <w:noProof/>
                <w:sz w:val="20"/>
                <w:szCs w:val="20"/>
              </w:rPr>
              <w:t xml:space="preserve">PADMA SAMBHAVA. Rady mistra Zrozeného z lotosu. Praha : DharmaGaia, 2004. </w:t>
            </w:r>
          </w:p>
          <w:p w:rsidR="007A1C77" w:rsidRDefault="00F64E0E" w:rsidP="0028087A">
            <w:pPr>
              <w:rPr>
                <w:rFonts w:asciiTheme="minorHAnsi" w:hAnsiTheme="minorHAnsi"/>
                <w:noProof/>
                <w:sz w:val="20"/>
                <w:szCs w:val="20"/>
              </w:rPr>
            </w:pPr>
            <w:r w:rsidRPr="0028087A">
              <w:rPr>
                <w:rFonts w:asciiTheme="minorHAnsi" w:hAnsiTheme="minorHAnsi"/>
                <w:noProof/>
                <w:sz w:val="20"/>
                <w:szCs w:val="20"/>
              </w:rPr>
              <w:t>ZBAVITEL, D. (ed.). Základní texty východních náboženství 2.: Raný indický b</w:t>
            </w:r>
            <w:r w:rsidR="007A1C77">
              <w:rPr>
                <w:rFonts w:asciiTheme="minorHAnsi" w:hAnsiTheme="minorHAnsi"/>
                <w:noProof/>
                <w:sz w:val="20"/>
                <w:szCs w:val="20"/>
              </w:rPr>
              <w:t xml:space="preserve">uddhismus. Praha : Argo, 2008. </w:t>
            </w:r>
          </w:p>
          <w:p w:rsidR="007A1C77" w:rsidRDefault="00F64E0E" w:rsidP="0028087A">
            <w:pPr>
              <w:rPr>
                <w:rFonts w:asciiTheme="minorHAnsi" w:hAnsiTheme="minorHAnsi"/>
                <w:noProof/>
                <w:sz w:val="20"/>
                <w:szCs w:val="20"/>
              </w:rPr>
            </w:pPr>
            <w:r w:rsidRPr="0028087A">
              <w:rPr>
                <w:rFonts w:asciiTheme="minorHAnsi" w:hAnsiTheme="minorHAnsi"/>
                <w:noProof/>
                <w:sz w:val="20"/>
                <w:szCs w:val="20"/>
              </w:rPr>
              <w:t xml:space="preserve">ŠÁNTIDÉVA. Uvedení na cestu probuzení. Praha : DharmaGaia, 2000. </w:t>
            </w:r>
          </w:p>
          <w:p w:rsidR="00F64E0E" w:rsidRPr="0028087A" w:rsidRDefault="00F64E0E" w:rsidP="0028087A">
            <w:pPr>
              <w:rPr>
                <w:rFonts w:asciiTheme="minorHAnsi" w:hAnsiTheme="minorHAnsi"/>
                <w:sz w:val="20"/>
                <w:szCs w:val="20"/>
              </w:rPr>
            </w:pPr>
            <w:r w:rsidRPr="0028087A">
              <w:rPr>
                <w:rFonts w:asciiTheme="minorHAnsi" w:hAnsiTheme="minorHAnsi"/>
                <w:noProof/>
                <w:sz w:val="20"/>
                <w:szCs w:val="20"/>
              </w:rPr>
              <w:t>ČUANG-C´. Sebrané spisy. Lásenice : Maxima, 2006. ISBN 80-86921-00-X.</w:t>
            </w:r>
          </w:p>
          <w:p w:rsidR="007A1C77" w:rsidRDefault="00F64E0E" w:rsidP="007A1C77">
            <w:pPr>
              <w:rPr>
                <w:rFonts w:asciiTheme="minorHAnsi" w:hAnsiTheme="minorHAnsi"/>
                <w:noProof/>
                <w:sz w:val="20"/>
                <w:szCs w:val="20"/>
              </w:rPr>
            </w:pPr>
            <w:r w:rsidRPr="0028087A">
              <w:rPr>
                <w:rFonts w:asciiTheme="minorHAnsi" w:hAnsiTheme="minorHAnsi"/>
                <w:noProof/>
                <w:sz w:val="20"/>
                <w:szCs w:val="20"/>
              </w:rPr>
              <w:t xml:space="preserve">CARR, B. - MAHALINGAM, I. (ed.). Companion Encyclopedia of Asian Philosophy. London and New York : Routledge, 1997. </w:t>
            </w:r>
          </w:p>
          <w:p w:rsidR="007A1C77" w:rsidRDefault="00F64E0E" w:rsidP="007A1C77">
            <w:pPr>
              <w:rPr>
                <w:rFonts w:asciiTheme="minorHAnsi" w:hAnsiTheme="minorHAnsi"/>
                <w:noProof/>
                <w:sz w:val="20"/>
                <w:szCs w:val="20"/>
              </w:rPr>
            </w:pPr>
            <w:r w:rsidRPr="0028087A">
              <w:rPr>
                <w:rFonts w:asciiTheme="minorHAnsi" w:hAnsiTheme="minorHAnsi"/>
                <w:noProof/>
                <w:sz w:val="20"/>
                <w:szCs w:val="20"/>
              </w:rPr>
              <w:t>COLLINSON, D. - PLANT, K. - WILKINSON, R. Fifty Eastern Thinkers. London a</w:t>
            </w:r>
            <w:r w:rsidR="007A1C77">
              <w:rPr>
                <w:rFonts w:asciiTheme="minorHAnsi" w:hAnsiTheme="minorHAnsi"/>
                <w:noProof/>
                <w:sz w:val="20"/>
                <w:szCs w:val="20"/>
              </w:rPr>
              <w:t xml:space="preserve">nd New York : Routledge, 2000. </w:t>
            </w:r>
          </w:p>
          <w:p w:rsidR="007A1C77" w:rsidRDefault="00F64E0E" w:rsidP="007A1C77">
            <w:pPr>
              <w:rPr>
                <w:rFonts w:asciiTheme="minorHAnsi" w:hAnsiTheme="minorHAnsi"/>
                <w:noProof/>
                <w:sz w:val="20"/>
                <w:szCs w:val="20"/>
              </w:rPr>
            </w:pPr>
            <w:r w:rsidRPr="0028087A">
              <w:rPr>
                <w:rFonts w:asciiTheme="minorHAnsi" w:hAnsiTheme="minorHAnsi"/>
                <w:noProof/>
                <w:sz w:val="20"/>
                <w:szCs w:val="20"/>
              </w:rPr>
              <w:t xml:space="preserve">LEAMAN, O. Eastern Philosophy: Key Readings. London and New York : Routledge, 2000. </w:t>
            </w:r>
          </w:p>
          <w:p w:rsidR="007A1C77" w:rsidRDefault="00F64E0E" w:rsidP="007A1C77">
            <w:pPr>
              <w:rPr>
                <w:rFonts w:asciiTheme="minorHAnsi" w:hAnsiTheme="minorHAnsi"/>
                <w:noProof/>
                <w:sz w:val="20"/>
                <w:szCs w:val="20"/>
              </w:rPr>
            </w:pPr>
            <w:r w:rsidRPr="0028087A">
              <w:rPr>
                <w:rFonts w:asciiTheme="minorHAnsi" w:hAnsiTheme="minorHAnsi"/>
                <w:noProof/>
                <w:sz w:val="20"/>
                <w:szCs w:val="20"/>
              </w:rPr>
              <w:t xml:space="preserve">LEAMAN, O. Key Concepts in Eastern Philosophy. London and New York : Routledge, 1999. </w:t>
            </w:r>
          </w:p>
          <w:p w:rsidR="00F64E0E" w:rsidRPr="0028087A" w:rsidRDefault="00F64E0E" w:rsidP="007A1C77">
            <w:pPr>
              <w:rPr>
                <w:rFonts w:asciiTheme="minorHAnsi" w:hAnsiTheme="minorHAnsi"/>
                <w:sz w:val="20"/>
                <w:szCs w:val="20"/>
              </w:rPr>
            </w:pPr>
            <w:r w:rsidRPr="0028087A">
              <w:rPr>
                <w:rFonts w:asciiTheme="minorHAnsi" w:hAnsiTheme="minorHAnsi"/>
                <w:noProof/>
                <w:sz w:val="20"/>
                <w:szCs w:val="20"/>
              </w:rPr>
              <w:t>McGREAL, I. P. (ed.). Velké postavy východního myšlení: slovník myslitelů. Praha : Prostor, 1998.</w:t>
            </w:r>
          </w:p>
        </w:tc>
      </w:tr>
      <w:tr w:rsidR="00F64E0E" w:rsidRPr="0028087A" w:rsidTr="00E7375D">
        <w:tc>
          <w:tcPr>
            <w:tcW w:w="9322" w:type="dxa"/>
            <w:gridSpan w:val="8"/>
            <w:tcBorders>
              <w:top w:val="single" w:sz="12" w:space="0" w:color="auto"/>
              <w:left w:val="single" w:sz="2" w:space="0" w:color="auto"/>
              <w:bottom w:val="single" w:sz="2" w:space="0" w:color="auto"/>
              <w:right w:val="single" w:sz="2" w:space="0" w:color="auto"/>
            </w:tcBorders>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Informace ke kombinované nebo distanční formě</w:t>
            </w:r>
          </w:p>
        </w:tc>
      </w:tr>
      <w:tr w:rsidR="00F64E0E" w:rsidRPr="0028087A" w:rsidTr="008E50A8">
        <w:tc>
          <w:tcPr>
            <w:tcW w:w="4787" w:type="dxa"/>
            <w:gridSpan w:val="3"/>
            <w:tcBorders>
              <w:top w:val="single" w:sz="2" w:space="0" w:color="auto"/>
            </w:tcBorders>
            <w:shd w:val="clear" w:color="auto" w:fill="F7CAAC"/>
          </w:tcPr>
          <w:p w:rsidR="00F64E0E" w:rsidRPr="0028087A" w:rsidRDefault="00F64E0E" w:rsidP="0028087A">
            <w:pPr>
              <w:rPr>
                <w:rFonts w:asciiTheme="minorHAnsi" w:hAnsiTheme="minorHAnsi"/>
                <w:sz w:val="20"/>
                <w:szCs w:val="20"/>
              </w:rPr>
            </w:pPr>
            <w:r w:rsidRPr="0028087A">
              <w:rPr>
                <w:rFonts w:asciiTheme="minorHAnsi" w:hAnsiTheme="minorHAnsi"/>
                <w:b/>
                <w:sz w:val="20"/>
                <w:szCs w:val="20"/>
              </w:rPr>
              <w:t>Rozsah konzultací (soustředění)</w:t>
            </w:r>
          </w:p>
        </w:tc>
        <w:tc>
          <w:tcPr>
            <w:tcW w:w="889" w:type="dxa"/>
            <w:tcBorders>
              <w:top w:val="single" w:sz="2" w:space="0" w:color="auto"/>
            </w:tcBorders>
            <w:shd w:val="clear" w:color="auto" w:fill="auto"/>
          </w:tcPr>
          <w:p w:rsidR="00F64E0E" w:rsidRPr="0028087A" w:rsidRDefault="008E50A8" w:rsidP="0028087A">
            <w:pPr>
              <w:rPr>
                <w:rFonts w:asciiTheme="minorHAnsi" w:hAnsiTheme="minorHAnsi"/>
                <w:sz w:val="20"/>
                <w:szCs w:val="20"/>
              </w:rPr>
            </w:pPr>
            <w:r>
              <w:rPr>
                <w:rFonts w:asciiTheme="minorHAnsi" w:hAnsiTheme="minorHAnsi"/>
                <w:sz w:val="20"/>
                <w:szCs w:val="20"/>
              </w:rPr>
              <w:t>0</w:t>
            </w:r>
          </w:p>
        </w:tc>
        <w:tc>
          <w:tcPr>
            <w:tcW w:w="3646" w:type="dxa"/>
            <w:gridSpan w:val="4"/>
            <w:tcBorders>
              <w:top w:val="single" w:sz="2" w:space="0" w:color="auto"/>
            </w:tcBorders>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 xml:space="preserve">hodin </w:t>
            </w:r>
          </w:p>
        </w:tc>
      </w:tr>
      <w:tr w:rsidR="00F64E0E" w:rsidRPr="0028087A" w:rsidTr="00E7375D">
        <w:tc>
          <w:tcPr>
            <w:tcW w:w="9322" w:type="dxa"/>
            <w:gridSpan w:val="8"/>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Informace o způsobu kontaktu s vyučujícím</w:t>
            </w:r>
          </w:p>
        </w:tc>
      </w:tr>
      <w:tr w:rsidR="00F64E0E" w:rsidRPr="0028087A" w:rsidTr="00122D7B">
        <w:trPr>
          <w:trHeight w:val="269"/>
        </w:trPr>
        <w:tc>
          <w:tcPr>
            <w:tcW w:w="9322" w:type="dxa"/>
            <w:gridSpan w:val="8"/>
          </w:tcPr>
          <w:p w:rsidR="00F64E0E" w:rsidRPr="0028087A" w:rsidRDefault="00A45911" w:rsidP="0028087A">
            <w:pPr>
              <w:rPr>
                <w:rFonts w:asciiTheme="minorHAnsi" w:hAnsiTheme="minorHAnsi"/>
                <w:sz w:val="20"/>
                <w:szCs w:val="20"/>
              </w:rPr>
            </w:pPr>
            <w:r>
              <w:rPr>
                <w:rFonts w:asciiTheme="minorHAnsi" w:hAnsiTheme="minorHAnsi"/>
                <w:sz w:val="20"/>
                <w:szCs w:val="20"/>
              </w:rPr>
              <w:t>Přímé konzultace s vyučujícím, využití Moodle pro plnění seminárních úkolů.</w:t>
            </w:r>
          </w:p>
        </w:tc>
      </w:tr>
    </w:tbl>
    <w:p w:rsidR="00F64E0E" w:rsidRPr="0028087A" w:rsidRDefault="00F64E0E" w:rsidP="0028087A">
      <w:pPr>
        <w:rPr>
          <w:rFonts w:asciiTheme="minorHAnsi" w:hAnsiTheme="minorHAnsi"/>
          <w:sz w:val="20"/>
          <w:szCs w:val="20"/>
        </w:rPr>
        <w:sectPr w:rsidR="00F64E0E" w:rsidRPr="0028087A" w:rsidSect="00F64E0E">
          <w:footerReference w:type="even" r:id="rId117"/>
          <w:footerReference w:type="default" r:id="rId118"/>
          <w:footerReference w:type="first" r:id="rId119"/>
          <w:pgSz w:w="11906" w:h="16838"/>
          <w:pgMar w:top="1417" w:right="1417" w:bottom="1417" w:left="1417" w:header="708" w:footer="708" w:gutter="0"/>
          <w:pgNumType w:start="1"/>
          <w:cols w:space="708"/>
          <w:titlePg/>
          <w:docGrid w:linePitch="360"/>
        </w:sect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25"/>
        <w:gridCol w:w="709"/>
      </w:tblGrid>
      <w:tr w:rsidR="00E93705" w:rsidRPr="00122D7B" w:rsidTr="00ED58BA">
        <w:tc>
          <w:tcPr>
            <w:tcW w:w="9322" w:type="dxa"/>
            <w:gridSpan w:val="8"/>
            <w:tcBorders>
              <w:bottom w:val="double" w:sz="4" w:space="0" w:color="auto"/>
            </w:tcBorders>
            <w:shd w:val="clear" w:color="auto" w:fill="BDD6EE"/>
          </w:tcPr>
          <w:p w:rsidR="00E93705" w:rsidRPr="00122D7B" w:rsidRDefault="00E93705" w:rsidP="00ED58BA">
            <w:pPr>
              <w:rPr>
                <w:rFonts w:asciiTheme="minorHAnsi" w:hAnsiTheme="minorHAnsi"/>
                <w:b/>
                <w:szCs w:val="20"/>
              </w:rPr>
            </w:pPr>
            <w:r w:rsidRPr="00122D7B">
              <w:rPr>
                <w:rFonts w:asciiTheme="minorHAnsi" w:hAnsiTheme="minorHAnsi"/>
                <w:szCs w:val="20"/>
              </w:rPr>
              <w:br w:type="page"/>
            </w:r>
            <w:r w:rsidRPr="00122D7B">
              <w:rPr>
                <w:rFonts w:asciiTheme="minorHAnsi" w:hAnsiTheme="minorHAnsi"/>
                <w:b/>
                <w:szCs w:val="20"/>
              </w:rPr>
              <w:t>B-III – Charakteristika studijního předmětu</w:t>
            </w:r>
          </w:p>
        </w:tc>
      </w:tr>
      <w:tr w:rsidR="00E93705" w:rsidRPr="0028087A" w:rsidTr="00ED58BA">
        <w:tc>
          <w:tcPr>
            <w:tcW w:w="3086" w:type="dxa"/>
            <w:tcBorders>
              <w:top w:val="double" w:sz="4" w:space="0" w:color="auto"/>
            </w:tcBorders>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Název studijního předmětu</w:t>
            </w:r>
          </w:p>
        </w:tc>
        <w:tc>
          <w:tcPr>
            <w:tcW w:w="6236" w:type="dxa"/>
            <w:gridSpan w:val="7"/>
            <w:tcBorders>
              <w:top w:val="double" w:sz="4" w:space="0" w:color="auto"/>
            </w:tcBorders>
          </w:tcPr>
          <w:p w:rsidR="00E93705" w:rsidRPr="00F257B6" w:rsidRDefault="00E93705" w:rsidP="00ED58BA">
            <w:pPr>
              <w:rPr>
                <w:rFonts w:asciiTheme="minorHAnsi" w:hAnsiTheme="minorHAnsi"/>
                <w:sz w:val="20"/>
                <w:szCs w:val="20"/>
              </w:rPr>
            </w:pPr>
            <w:r w:rsidRPr="00F257B6">
              <w:rPr>
                <w:rFonts w:asciiTheme="minorHAnsi" w:hAnsiTheme="minorHAnsi"/>
                <w:sz w:val="20"/>
                <w:szCs w:val="20"/>
              </w:rPr>
              <w:t>Tutorský seminář 1-4</w:t>
            </w:r>
          </w:p>
        </w:tc>
      </w:tr>
      <w:tr w:rsidR="007117B0" w:rsidRPr="0028087A" w:rsidTr="00ED58BA">
        <w:tc>
          <w:tcPr>
            <w:tcW w:w="3086" w:type="dxa"/>
            <w:shd w:val="clear" w:color="auto" w:fill="F7CAAC"/>
          </w:tcPr>
          <w:p w:rsidR="007117B0" w:rsidRPr="0028087A" w:rsidRDefault="007117B0" w:rsidP="00ED58BA">
            <w:pPr>
              <w:rPr>
                <w:rFonts w:asciiTheme="minorHAnsi" w:hAnsiTheme="minorHAnsi"/>
                <w:b/>
                <w:sz w:val="20"/>
                <w:szCs w:val="20"/>
              </w:rPr>
            </w:pPr>
            <w:r w:rsidRPr="0028087A">
              <w:rPr>
                <w:rFonts w:asciiTheme="minorHAnsi" w:hAnsiTheme="minorHAnsi"/>
                <w:b/>
                <w:sz w:val="20"/>
                <w:szCs w:val="20"/>
              </w:rPr>
              <w:t>Typ předmětu</w:t>
            </w:r>
          </w:p>
        </w:tc>
        <w:tc>
          <w:tcPr>
            <w:tcW w:w="3406" w:type="dxa"/>
            <w:gridSpan w:val="4"/>
          </w:tcPr>
          <w:p w:rsidR="007117B0" w:rsidRDefault="007117B0" w:rsidP="007117B0">
            <w:pPr>
              <w:rPr>
                <w:rFonts w:asciiTheme="minorHAnsi" w:hAnsiTheme="minorHAnsi"/>
                <w:sz w:val="20"/>
                <w:szCs w:val="20"/>
              </w:rPr>
            </w:pPr>
            <w:r>
              <w:rPr>
                <w:rFonts w:asciiTheme="minorHAnsi" w:hAnsiTheme="minorHAnsi"/>
                <w:sz w:val="20"/>
                <w:szCs w:val="20"/>
              </w:rPr>
              <w:t>povinný</w:t>
            </w:r>
          </w:p>
          <w:p w:rsidR="007117B0" w:rsidRPr="0028087A" w:rsidRDefault="007117B0" w:rsidP="007117B0">
            <w:pPr>
              <w:rPr>
                <w:rFonts w:asciiTheme="minorHAnsi" w:hAnsiTheme="minorHAnsi"/>
                <w:sz w:val="20"/>
                <w:szCs w:val="20"/>
              </w:rPr>
            </w:pPr>
            <w:r>
              <w:rPr>
                <w:rFonts w:asciiTheme="minorHAnsi" w:hAnsiTheme="minorHAnsi"/>
                <w:noProof/>
                <w:sz w:val="20"/>
                <w:szCs w:val="20"/>
              </w:rPr>
              <w:t xml:space="preserve">PZ pro studijní plány: základní a A </w:t>
            </w:r>
          </w:p>
        </w:tc>
        <w:tc>
          <w:tcPr>
            <w:tcW w:w="2121" w:type="dxa"/>
            <w:gridSpan w:val="2"/>
            <w:shd w:val="clear" w:color="auto" w:fill="F7CAAC"/>
          </w:tcPr>
          <w:p w:rsidR="007117B0" w:rsidRPr="0028087A" w:rsidRDefault="007117B0" w:rsidP="00ED58BA">
            <w:pPr>
              <w:rPr>
                <w:rFonts w:asciiTheme="minorHAnsi" w:hAnsiTheme="minorHAnsi"/>
                <w:sz w:val="20"/>
                <w:szCs w:val="20"/>
              </w:rPr>
            </w:pPr>
            <w:r w:rsidRPr="0028087A">
              <w:rPr>
                <w:rFonts w:asciiTheme="minorHAnsi" w:hAnsiTheme="minorHAnsi"/>
                <w:b/>
                <w:sz w:val="20"/>
                <w:szCs w:val="20"/>
              </w:rPr>
              <w:t>doporučený ročník / semestr</w:t>
            </w:r>
          </w:p>
        </w:tc>
        <w:tc>
          <w:tcPr>
            <w:tcW w:w="709" w:type="dxa"/>
          </w:tcPr>
          <w:p w:rsidR="007117B0" w:rsidRDefault="007117B0" w:rsidP="00ED58BA">
            <w:pPr>
              <w:rPr>
                <w:rFonts w:asciiTheme="minorHAnsi" w:hAnsiTheme="minorHAnsi"/>
                <w:sz w:val="20"/>
                <w:szCs w:val="20"/>
              </w:rPr>
            </w:pPr>
            <w:r>
              <w:rPr>
                <w:rFonts w:asciiTheme="minorHAnsi" w:hAnsiTheme="minorHAnsi"/>
                <w:sz w:val="20"/>
                <w:szCs w:val="20"/>
              </w:rPr>
              <w:t>2, 3/ZS</w:t>
            </w:r>
          </w:p>
          <w:p w:rsidR="007117B0" w:rsidRPr="0028087A" w:rsidRDefault="007117B0" w:rsidP="00ED58BA">
            <w:pPr>
              <w:rPr>
                <w:rFonts w:asciiTheme="minorHAnsi" w:hAnsiTheme="minorHAnsi"/>
                <w:sz w:val="20"/>
                <w:szCs w:val="20"/>
              </w:rPr>
            </w:pPr>
            <w:r>
              <w:rPr>
                <w:rFonts w:asciiTheme="minorHAnsi" w:hAnsiTheme="minorHAnsi"/>
                <w:sz w:val="20"/>
                <w:szCs w:val="20"/>
              </w:rPr>
              <w:t>2, 3/LS</w:t>
            </w: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Rozsah studijního předmětu</w:t>
            </w:r>
          </w:p>
        </w:tc>
        <w:tc>
          <w:tcPr>
            <w:tcW w:w="1701" w:type="dxa"/>
            <w:gridSpan w:val="2"/>
          </w:tcPr>
          <w:p w:rsidR="00E93705" w:rsidRPr="0028087A" w:rsidRDefault="0050425D" w:rsidP="00ED58BA">
            <w:pPr>
              <w:rPr>
                <w:rFonts w:asciiTheme="minorHAnsi" w:hAnsiTheme="minorHAnsi"/>
                <w:sz w:val="20"/>
                <w:szCs w:val="20"/>
              </w:rPr>
            </w:pPr>
            <w:r>
              <w:rPr>
                <w:rFonts w:asciiTheme="minorHAnsi" w:hAnsiTheme="minorHAnsi"/>
                <w:noProof/>
                <w:sz w:val="20"/>
                <w:szCs w:val="20"/>
              </w:rPr>
              <w:t>7s</w:t>
            </w:r>
          </w:p>
        </w:tc>
        <w:tc>
          <w:tcPr>
            <w:tcW w:w="889"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 xml:space="preserve">hod. </w:t>
            </w:r>
          </w:p>
        </w:tc>
        <w:tc>
          <w:tcPr>
            <w:tcW w:w="816" w:type="dxa"/>
          </w:tcPr>
          <w:p w:rsidR="00E93705" w:rsidRPr="0028087A" w:rsidRDefault="0050425D" w:rsidP="00ED58BA">
            <w:pPr>
              <w:rPr>
                <w:rFonts w:asciiTheme="minorHAnsi" w:hAnsiTheme="minorHAnsi"/>
                <w:sz w:val="20"/>
                <w:szCs w:val="20"/>
              </w:rPr>
            </w:pPr>
            <w:r>
              <w:rPr>
                <w:rFonts w:asciiTheme="minorHAnsi" w:hAnsiTheme="minorHAnsi"/>
                <w:noProof/>
                <w:sz w:val="20"/>
                <w:szCs w:val="20"/>
              </w:rPr>
              <w:t>7</w:t>
            </w:r>
          </w:p>
        </w:tc>
        <w:tc>
          <w:tcPr>
            <w:tcW w:w="2121" w:type="dxa"/>
            <w:gridSpan w:val="2"/>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kreditů</w:t>
            </w:r>
          </w:p>
        </w:tc>
        <w:tc>
          <w:tcPr>
            <w:tcW w:w="709" w:type="dxa"/>
          </w:tcPr>
          <w:p w:rsidR="00E93705" w:rsidRPr="0028087A" w:rsidRDefault="0050425D" w:rsidP="00ED58BA">
            <w:pPr>
              <w:rPr>
                <w:rFonts w:asciiTheme="minorHAnsi" w:hAnsiTheme="minorHAnsi"/>
                <w:sz w:val="20"/>
                <w:szCs w:val="20"/>
              </w:rPr>
            </w:pPr>
            <w:r>
              <w:rPr>
                <w:rFonts w:asciiTheme="minorHAnsi" w:hAnsiTheme="minorHAnsi"/>
                <w:sz w:val="20"/>
                <w:szCs w:val="20"/>
              </w:rPr>
              <w:t>1</w:t>
            </w: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Prerekvizity, korekvizity, ekvivalence</w:t>
            </w:r>
          </w:p>
        </w:tc>
        <w:tc>
          <w:tcPr>
            <w:tcW w:w="6236" w:type="dxa"/>
            <w:gridSpan w:val="7"/>
          </w:tcPr>
          <w:p w:rsidR="00E93705" w:rsidRPr="0028087A" w:rsidRDefault="00E93705" w:rsidP="00ED58BA">
            <w:pPr>
              <w:rPr>
                <w:rFonts w:asciiTheme="minorHAnsi" w:hAnsiTheme="minorHAnsi"/>
                <w:sz w:val="20"/>
                <w:szCs w:val="20"/>
              </w:rPr>
            </w:pPr>
          </w:p>
        </w:tc>
      </w:tr>
      <w:tr w:rsidR="00E93705" w:rsidRPr="0028087A" w:rsidTr="007117B0">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Způsob ověření studijních výsledků</w:t>
            </w:r>
          </w:p>
        </w:tc>
        <w:tc>
          <w:tcPr>
            <w:tcW w:w="3406" w:type="dxa"/>
            <w:gridSpan w:val="4"/>
          </w:tcPr>
          <w:p w:rsidR="00E93705" w:rsidRPr="0028087A" w:rsidRDefault="0050425D" w:rsidP="00ED58BA">
            <w:pPr>
              <w:rPr>
                <w:rFonts w:asciiTheme="minorHAnsi" w:hAnsiTheme="minorHAnsi"/>
                <w:sz w:val="20"/>
                <w:szCs w:val="20"/>
              </w:rPr>
            </w:pPr>
            <w:r>
              <w:rPr>
                <w:rFonts w:asciiTheme="minorHAnsi" w:hAnsiTheme="minorHAnsi"/>
                <w:noProof/>
                <w:sz w:val="20"/>
                <w:szCs w:val="20"/>
              </w:rPr>
              <w:t>zápočet</w:t>
            </w:r>
          </w:p>
        </w:tc>
        <w:tc>
          <w:tcPr>
            <w:tcW w:w="169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Forma výuky</w:t>
            </w:r>
          </w:p>
        </w:tc>
        <w:tc>
          <w:tcPr>
            <w:tcW w:w="1134" w:type="dxa"/>
            <w:gridSpan w:val="2"/>
          </w:tcPr>
          <w:p w:rsidR="00E93705" w:rsidRPr="0028087A" w:rsidRDefault="007117B0" w:rsidP="00ED58BA">
            <w:pPr>
              <w:rPr>
                <w:rFonts w:asciiTheme="minorHAnsi" w:hAnsiTheme="minorHAnsi"/>
                <w:sz w:val="20"/>
                <w:szCs w:val="20"/>
              </w:rPr>
            </w:pPr>
            <w:r>
              <w:rPr>
                <w:rFonts w:asciiTheme="minorHAnsi" w:hAnsiTheme="minorHAnsi"/>
                <w:noProof/>
                <w:sz w:val="20"/>
                <w:szCs w:val="20"/>
              </w:rPr>
              <w:t>seminář</w:t>
            </w: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Forma způsobu ověření studijních výsledků a další požadavky na studenta</w:t>
            </w:r>
          </w:p>
        </w:tc>
        <w:tc>
          <w:tcPr>
            <w:tcW w:w="6236" w:type="dxa"/>
            <w:gridSpan w:val="7"/>
            <w:tcBorders>
              <w:bottom w:val="nil"/>
            </w:tcBorders>
          </w:tcPr>
          <w:p w:rsidR="00E93705" w:rsidRPr="0028087A" w:rsidRDefault="0050425D" w:rsidP="00ED58BA">
            <w:pPr>
              <w:rPr>
                <w:rFonts w:asciiTheme="minorHAnsi" w:hAnsiTheme="minorHAnsi"/>
                <w:sz w:val="20"/>
                <w:szCs w:val="20"/>
              </w:rPr>
            </w:pPr>
            <w:r>
              <w:rPr>
                <w:rFonts w:asciiTheme="minorHAnsi" w:hAnsiTheme="minorHAnsi"/>
                <w:noProof/>
                <w:sz w:val="20"/>
                <w:szCs w:val="20"/>
              </w:rPr>
              <w:t>k</w:t>
            </w:r>
            <w:r w:rsidR="00E93705" w:rsidRPr="0028087A">
              <w:rPr>
                <w:rFonts w:asciiTheme="minorHAnsi" w:hAnsiTheme="minorHAnsi"/>
                <w:noProof/>
                <w:sz w:val="20"/>
                <w:szCs w:val="20"/>
              </w:rPr>
              <w:t>ombinovaná</w:t>
            </w:r>
          </w:p>
        </w:tc>
      </w:tr>
      <w:tr w:rsidR="00E93705" w:rsidRPr="0028087A" w:rsidTr="00ED58BA">
        <w:trPr>
          <w:trHeight w:val="227"/>
        </w:trPr>
        <w:tc>
          <w:tcPr>
            <w:tcW w:w="9322" w:type="dxa"/>
            <w:gridSpan w:val="8"/>
            <w:tcBorders>
              <w:top w:val="nil"/>
            </w:tcBorders>
          </w:tcPr>
          <w:p w:rsidR="00E93705" w:rsidRPr="0028087A" w:rsidRDefault="00E93705" w:rsidP="00ED58BA">
            <w:pPr>
              <w:rPr>
                <w:rFonts w:asciiTheme="minorHAnsi" w:hAnsiTheme="minorHAnsi"/>
                <w:sz w:val="20"/>
                <w:szCs w:val="20"/>
              </w:rPr>
            </w:pPr>
          </w:p>
        </w:tc>
      </w:tr>
      <w:tr w:rsidR="00E93705" w:rsidRPr="0028087A" w:rsidTr="00ED58BA">
        <w:trPr>
          <w:trHeight w:val="197"/>
        </w:trPr>
        <w:tc>
          <w:tcPr>
            <w:tcW w:w="3086" w:type="dxa"/>
            <w:tcBorders>
              <w:top w:val="nil"/>
            </w:tcBorders>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Garant předmětu</w:t>
            </w:r>
          </w:p>
        </w:tc>
        <w:tc>
          <w:tcPr>
            <w:tcW w:w="6236" w:type="dxa"/>
            <w:gridSpan w:val="7"/>
            <w:tcBorders>
              <w:top w:val="nil"/>
            </w:tcBorders>
          </w:tcPr>
          <w:p w:rsidR="00E93705" w:rsidRPr="0028087A" w:rsidRDefault="00A67DC7" w:rsidP="007117B0">
            <w:pPr>
              <w:rPr>
                <w:rFonts w:asciiTheme="minorHAnsi" w:hAnsiTheme="minorHAnsi"/>
                <w:sz w:val="20"/>
                <w:szCs w:val="20"/>
              </w:rPr>
            </w:pPr>
            <w:r>
              <w:rPr>
                <w:rFonts w:asciiTheme="minorHAnsi" w:hAnsiTheme="minorHAnsi"/>
                <w:sz w:val="20"/>
                <w:szCs w:val="20"/>
              </w:rPr>
              <w:t>doc. Tomáš Machula, Ph.D., Th.D</w:t>
            </w:r>
            <w:r w:rsidR="007117B0">
              <w:rPr>
                <w:rFonts w:asciiTheme="minorHAnsi" w:hAnsiTheme="minorHAnsi"/>
                <w:sz w:val="20"/>
                <w:szCs w:val="20"/>
              </w:rPr>
              <w:t>.</w:t>
            </w:r>
          </w:p>
        </w:tc>
      </w:tr>
      <w:tr w:rsidR="00E93705" w:rsidRPr="0028087A" w:rsidTr="00ED58BA">
        <w:trPr>
          <w:trHeight w:val="243"/>
        </w:trPr>
        <w:tc>
          <w:tcPr>
            <w:tcW w:w="3086" w:type="dxa"/>
            <w:tcBorders>
              <w:top w:val="nil"/>
            </w:tcBorders>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Zapojení garanta do výuky předmětu</w:t>
            </w:r>
          </w:p>
        </w:tc>
        <w:tc>
          <w:tcPr>
            <w:tcW w:w="6236" w:type="dxa"/>
            <w:gridSpan w:val="7"/>
            <w:tcBorders>
              <w:top w:val="nil"/>
            </w:tcBorders>
          </w:tcPr>
          <w:p w:rsidR="00E93705" w:rsidRPr="0028087A" w:rsidRDefault="007117B0" w:rsidP="00ED58BA">
            <w:pPr>
              <w:rPr>
                <w:rFonts w:asciiTheme="minorHAnsi" w:hAnsiTheme="minorHAnsi"/>
                <w:sz w:val="20"/>
                <w:szCs w:val="20"/>
              </w:rPr>
            </w:pPr>
            <w:r>
              <w:rPr>
                <w:rFonts w:asciiTheme="minorHAnsi" w:hAnsiTheme="minorHAnsi"/>
                <w:sz w:val="20"/>
                <w:szCs w:val="20"/>
              </w:rPr>
              <w:t xml:space="preserve">garant, </w:t>
            </w:r>
            <w:r w:rsidR="00A67DC7">
              <w:rPr>
                <w:rFonts w:asciiTheme="minorHAnsi" w:hAnsiTheme="minorHAnsi"/>
                <w:sz w:val="20"/>
                <w:szCs w:val="20"/>
              </w:rPr>
              <w:t>seminář</w:t>
            </w:r>
            <w:r>
              <w:rPr>
                <w:rFonts w:asciiTheme="minorHAnsi" w:hAnsiTheme="minorHAnsi"/>
                <w:sz w:val="20"/>
                <w:szCs w:val="20"/>
              </w:rPr>
              <w:t xml:space="preserve"> 100%</w:t>
            </w: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Vyučující</w:t>
            </w:r>
          </w:p>
        </w:tc>
        <w:tc>
          <w:tcPr>
            <w:tcW w:w="6236" w:type="dxa"/>
            <w:gridSpan w:val="7"/>
            <w:tcBorders>
              <w:bottom w:val="nil"/>
            </w:tcBorders>
          </w:tcPr>
          <w:p w:rsidR="00E93705" w:rsidRPr="0028087A" w:rsidRDefault="00E93705" w:rsidP="00ED58BA">
            <w:pPr>
              <w:rPr>
                <w:rFonts w:asciiTheme="minorHAnsi" w:hAnsiTheme="minorHAnsi"/>
                <w:sz w:val="20"/>
                <w:szCs w:val="20"/>
              </w:rPr>
            </w:pPr>
          </w:p>
        </w:tc>
      </w:tr>
      <w:tr w:rsidR="00E93705" w:rsidRPr="0028087A" w:rsidTr="00A67DC7">
        <w:trPr>
          <w:trHeight w:val="368"/>
        </w:trPr>
        <w:tc>
          <w:tcPr>
            <w:tcW w:w="9322" w:type="dxa"/>
            <w:gridSpan w:val="8"/>
            <w:tcBorders>
              <w:top w:val="nil"/>
            </w:tcBorders>
          </w:tcPr>
          <w:p w:rsidR="00E93705" w:rsidRPr="0028087A" w:rsidRDefault="007117B0" w:rsidP="00ED58BA">
            <w:pPr>
              <w:rPr>
                <w:rFonts w:asciiTheme="minorHAnsi" w:hAnsiTheme="minorHAnsi"/>
                <w:sz w:val="20"/>
                <w:szCs w:val="20"/>
              </w:rPr>
            </w:pPr>
            <w:r>
              <w:rPr>
                <w:rFonts w:asciiTheme="minorHAnsi" w:hAnsiTheme="minorHAnsi"/>
                <w:sz w:val="20"/>
                <w:szCs w:val="20"/>
              </w:rPr>
              <w:t>doc. Tomáš Machula, Ph.D., Th.D., doc. Daniel Heider, Ph.D., doc. Jakub Sirovátka, Dr.phil., Daniel Novotný, Ph.D., Lukáš Novák, Ph.D., PhDr. Vojtěch Šimek, Th.D.</w:t>
            </w:r>
            <w:r w:rsidR="00541B50">
              <w:rPr>
                <w:rFonts w:asciiTheme="minorHAnsi" w:hAnsiTheme="minorHAnsi"/>
                <w:sz w:val="20"/>
                <w:szCs w:val="20"/>
              </w:rPr>
              <w:t xml:space="preserve"> (seminář, 100%)</w:t>
            </w: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Stručná anotace předmětu</w:t>
            </w:r>
          </w:p>
        </w:tc>
        <w:tc>
          <w:tcPr>
            <w:tcW w:w="6236" w:type="dxa"/>
            <w:gridSpan w:val="7"/>
            <w:tcBorders>
              <w:bottom w:val="nil"/>
            </w:tcBorders>
          </w:tcPr>
          <w:p w:rsidR="00E93705" w:rsidRPr="0028087A" w:rsidRDefault="00E93705" w:rsidP="00ED58BA">
            <w:pPr>
              <w:rPr>
                <w:rFonts w:asciiTheme="minorHAnsi" w:hAnsiTheme="minorHAnsi"/>
                <w:sz w:val="20"/>
                <w:szCs w:val="20"/>
              </w:rPr>
            </w:pPr>
          </w:p>
        </w:tc>
      </w:tr>
      <w:tr w:rsidR="00E93705" w:rsidRPr="0028087A" w:rsidTr="00ED58BA">
        <w:trPr>
          <w:trHeight w:val="340"/>
        </w:trPr>
        <w:tc>
          <w:tcPr>
            <w:tcW w:w="9322" w:type="dxa"/>
            <w:gridSpan w:val="8"/>
            <w:tcBorders>
              <w:top w:val="nil"/>
              <w:bottom w:val="single" w:sz="12" w:space="0" w:color="auto"/>
            </w:tcBorders>
          </w:tcPr>
          <w:p w:rsidR="00E93705" w:rsidRPr="0028087A" w:rsidRDefault="0050425D" w:rsidP="007117B0">
            <w:pPr>
              <w:jc w:val="both"/>
              <w:rPr>
                <w:rFonts w:asciiTheme="minorHAnsi" w:hAnsiTheme="minorHAnsi"/>
                <w:sz w:val="20"/>
                <w:szCs w:val="20"/>
              </w:rPr>
            </w:pPr>
            <w:r>
              <w:rPr>
                <w:rFonts w:asciiTheme="minorHAnsi" w:hAnsiTheme="minorHAnsi"/>
                <w:sz w:val="20"/>
                <w:szCs w:val="20"/>
              </w:rPr>
              <w:t>Vyučující katedry si rozdělí studenty studijního programu. Jednotlivý student pak pravidelně konzultuje svůj studijní rozvoj s tutorem, probírá literaturu, kterou tutor doporučí podle potřeb studenta. Cílem semináře je pomáhat studentovi v jeho individuálním studijním rozvoji.</w:t>
            </w:r>
          </w:p>
        </w:tc>
      </w:tr>
      <w:tr w:rsidR="00E93705" w:rsidRPr="0028087A" w:rsidTr="00ED58BA">
        <w:trPr>
          <w:trHeight w:val="265"/>
        </w:trPr>
        <w:tc>
          <w:tcPr>
            <w:tcW w:w="3653" w:type="dxa"/>
            <w:gridSpan w:val="2"/>
            <w:tcBorders>
              <w:top w:val="nil"/>
            </w:tcBorders>
            <w:shd w:val="clear" w:color="auto" w:fill="F7CAAC"/>
          </w:tcPr>
          <w:p w:rsidR="00E93705" w:rsidRPr="0028087A" w:rsidRDefault="00E93705" w:rsidP="00ED58BA">
            <w:pPr>
              <w:rPr>
                <w:rFonts w:asciiTheme="minorHAnsi" w:hAnsiTheme="minorHAnsi"/>
                <w:sz w:val="20"/>
                <w:szCs w:val="20"/>
              </w:rPr>
            </w:pPr>
            <w:r w:rsidRPr="0028087A">
              <w:rPr>
                <w:rFonts w:asciiTheme="minorHAnsi" w:hAnsiTheme="minorHAnsi"/>
                <w:b/>
                <w:sz w:val="20"/>
                <w:szCs w:val="20"/>
              </w:rPr>
              <w:t>Studijní literatura a studijní pomůcky</w:t>
            </w:r>
          </w:p>
        </w:tc>
        <w:tc>
          <w:tcPr>
            <w:tcW w:w="5669" w:type="dxa"/>
            <w:gridSpan w:val="6"/>
            <w:tcBorders>
              <w:top w:val="nil"/>
              <w:bottom w:val="nil"/>
            </w:tcBorders>
          </w:tcPr>
          <w:p w:rsidR="00E93705" w:rsidRPr="0028087A" w:rsidRDefault="00E93705" w:rsidP="00ED58BA">
            <w:pPr>
              <w:rPr>
                <w:rFonts w:asciiTheme="minorHAnsi" w:hAnsiTheme="minorHAnsi"/>
                <w:sz w:val="20"/>
                <w:szCs w:val="20"/>
              </w:rPr>
            </w:pPr>
          </w:p>
        </w:tc>
      </w:tr>
      <w:tr w:rsidR="00E93705" w:rsidRPr="0028087A" w:rsidTr="00ED58BA">
        <w:trPr>
          <w:trHeight w:val="340"/>
        </w:trPr>
        <w:tc>
          <w:tcPr>
            <w:tcW w:w="9322" w:type="dxa"/>
            <w:gridSpan w:val="8"/>
            <w:tcBorders>
              <w:top w:val="nil"/>
            </w:tcBorders>
          </w:tcPr>
          <w:p w:rsidR="00E93705" w:rsidRPr="0028087A" w:rsidRDefault="0050425D" w:rsidP="00ED58BA">
            <w:pPr>
              <w:rPr>
                <w:rFonts w:asciiTheme="minorHAnsi" w:hAnsiTheme="minorHAnsi"/>
                <w:sz w:val="20"/>
                <w:szCs w:val="20"/>
              </w:rPr>
            </w:pPr>
            <w:r>
              <w:rPr>
                <w:rFonts w:asciiTheme="minorHAnsi" w:hAnsiTheme="minorHAnsi"/>
                <w:sz w:val="20"/>
                <w:szCs w:val="20"/>
              </w:rPr>
              <w:t>Dle potřeb studenta.</w:t>
            </w:r>
          </w:p>
        </w:tc>
      </w:tr>
      <w:tr w:rsidR="00E93705" w:rsidRPr="0028087A" w:rsidTr="00ED58BA">
        <w:tc>
          <w:tcPr>
            <w:tcW w:w="9322" w:type="dxa"/>
            <w:gridSpan w:val="8"/>
            <w:tcBorders>
              <w:top w:val="single" w:sz="12" w:space="0" w:color="auto"/>
              <w:left w:val="single" w:sz="2" w:space="0" w:color="auto"/>
              <w:bottom w:val="single" w:sz="2" w:space="0" w:color="auto"/>
              <w:right w:val="single" w:sz="2" w:space="0" w:color="auto"/>
            </w:tcBorders>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Informace ke kombinované nebo distanční formě</w:t>
            </w:r>
          </w:p>
        </w:tc>
      </w:tr>
      <w:tr w:rsidR="00E93705" w:rsidRPr="0028087A" w:rsidTr="00ED58BA">
        <w:tc>
          <w:tcPr>
            <w:tcW w:w="4787" w:type="dxa"/>
            <w:gridSpan w:val="3"/>
            <w:tcBorders>
              <w:top w:val="single" w:sz="2" w:space="0" w:color="auto"/>
            </w:tcBorders>
            <w:shd w:val="clear" w:color="auto" w:fill="F7CAAC"/>
          </w:tcPr>
          <w:p w:rsidR="00E93705" w:rsidRPr="0028087A" w:rsidRDefault="00E93705" w:rsidP="00ED58BA">
            <w:pPr>
              <w:rPr>
                <w:rFonts w:asciiTheme="minorHAnsi" w:hAnsiTheme="minorHAnsi"/>
                <w:sz w:val="20"/>
                <w:szCs w:val="20"/>
              </w:rPr>
            </w:pPr>
            <w:r w:rsidRPr="0028087A">
              <w:rPr>
                <w:rFonts w:asciiTheme="minorHAnsi" w:hAnsiTheme="minorHAnsi"/>
                <w:b/>
                <w:sz w:val="20"/>
                <w:szCs w:val="20"/>
              </w:rPr>
              <w:t>Rozsah konzultací (soustředění)</w:t>
            </w:r>
          </w:p>
        </w:tc>
        <w:tc>
          <w:tcPr>
            <w:tcW w:w="889" w:type="dxa"/>
            <w:tcBorders>
              <w:top w:val="single" w:sz="2" w:space="0" w:color="auto"/>
            </w:tcBorders>
          </w:tcPr>
          <w:p w:rsidR="00E93705" w:rsidRPr="0028087A" w:rsidRDefault="0050425D" w:rsidP="00ED58BA">
            <w:pPr>
              <w:rPr>
                <w:rFonts w:asciiTheme="minorHAnsi" w:hAnsiTheme="minorHAnsi"/>
                <w:sz w:val="20"/>
                <w:szCs w:val="20"/>
              </w:rPr>
            </w:pPr>
            <w:r>
              <w:rPr>
                <w:rFonts w:asciiTheme="minorHAnsi" w:hAnsiTheme="minorHAnsi"/>
                <w:sz w:val="20"/>
                <w:szCs w:val="20"/>
              </w:rPr>
              <w:t>7</w:t>
            </w:r>
          </w:p>
        </w:tc>
        <w:tc>
          <w:tcPr>
            <w:tcW w:w="3646" w:type="dxa"/>
            <w:gridSpan w:val="4"/>
            <w:tcBorders>
              <w:top w:val="single" w:sz="2" w:space="0" w:color="auto"/>
            </w:tcBorders>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 xml:space="preserve">hodin </w:t>
            </w:r>
          </w:p>
        </w:tc>
      </w:tr>
      <w:tr w:rsidR="00E93705" w:rsidRPr="0028087A" w:rsidTr="00ED58BA">
        <w:tc>
          <w:tcPr>
            <w:tcW w:w="9322" w:type="dxa"/>
            <w:gridSpan w:val="8"/>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Informace o způsobu kontaktu s vyučujícím</w:t>
            </w:r>
          </w:p>
        </w:tc>
      </w:tr>
      <w:tr w:rsidR="00E93705" w:rsidRPr="0028087A" w:rsidTr="00ED58BA">
        <w:trPr>
          <w:trHeight w:val="680"/>
        </w:trPr>
        <w:tc>
          <w:tcPr>
            <w:tcW w:w="9322" w:type="dxa"/>
            <w:gridSpan w:val="8"/>
          </w:tcPr>
          <w:p w:rsidR="00E93705" w:rsidRPr="0028087A" w:rsidRDefault="0050425D" w:rsidP="00ED58BA">
            <w:pPr>
              <w:rPr>
                <w:rFonts w:asciiTheme="minorHAnsi" w:hAnsiTheme="minorHAnsi"/>
                <w:sz w:val="20"/>
                <w:szCs w:val="20"/>
              </w:rPr>
            </w:pPr>
            <w:r>
              <w:rPr>
                <w:rFonts w:asciiTheme="minorHAnsi" w:hAnsiTheme="minorHAnsi"/>
                <w:sz w:val="20"/>
                <w:szCs w:val="20"/>
              </w:rPr>
              <w:t>Nerozvrhovaná výuka, která se domlouvá mezi vyučujícím a studentem individuálně.</w:t>
            </w:r>
          </w:p>
        </w:tc>
      </w:tr>
    </w:tbl>
    <w:p w:rsidR="00E93705" w:rsidRDefault="00E93705" w:rsidP="00E93705">
      <w:pPr>
        <w:rPr>
          <w:rFonts w:asciiTheme="minorHAnsi" w:hAnsiTheme="minorHAnsi"/>
          <w:sz w:val="20"/>
          <w:szCs w:val="20"/>
        </w:rPr>
      </w:pPr>
    </w:p>
    <w:p w:rsidR="00E93705" w:rsidRDefault="00E93705" w:rsidP="00E93705">
      <w:pPr>
        <w:rPr>
          <w:rFonts w:asciiTheme="minorHAnsi" w:hAnsiTheme="minorHAnsi"/>
          <w:sz w:val="20"/>
          <w:szCs w:val="20"/>
        </w:rPr>
      </w:pPr>
    </w:p>
    <w:p w:rsidR="00E93705" w:rsidRDefault="00E93705" w:rsidP="00E93705">
      <w:pPr>
        <w:rPr>
          <w:rFonts w:asciiTheme="minorHAnsi" w:hAnsiTheme="minorHAnsi"/>
          <w:sz w:val="20"/>
          <w:szCs w:val="20"/>
        </w:rPr>
      </w:pPr>
    </w:p>
    <w:p w:rsidR="00E93705" w:rsidRPr="0028087A" w:rsidRDefault="00E93705" w:rsidP="00E93705">
      <w:pPr>
        <w:rPr>
          <w:rFonts w:asciiTheme="minorHAnsi" w:hAnsiTheme="minorHAnsi"/>
          <w:sz w:val="20"/>
          <w:szCs w:val="20"/>
        </w:rPr>
        <w:sectPr w:rsidR="00E93705" w:rsidRPr="0028087A" w:rsidSect="00F64E0E">
          <w:footerReference w:type="even" r:id="rId120"/>
          <w:footerReference w:type="default" r:id="rId121"/>
          <w:footerReference w:type="first" r:id="rId122"/>
          <w:pgSz w:w="11906" w:h="16838"/>
          <w:pgMar w:top="1417" w:right="1417" w:bottom="1417" w:left="1417" w:header="708" w:footer="708" w:gutter="0"/>
          <w:pgNumType w:start="1"/>
          <w:cols w:space="708"/>
          <w:titlePg/>
          <w:docGrid w:linePitch="360"/>
        </w:sect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25"/>
        <w:gridCol w:w="709"/>
      </w:tblGrid>
      <w:tr w:rsidR="00E93705" w:rsidRPr="00122D7B" w:rsidTr="00ED58BA">
        <w:tc>
          <w:tcPr>
            <w:tcW w:w="9322" w:type="dxa"/>
            <w:gridSpan w:val="8"/>
            <w:tcBorders>
              <w:bottom w:val="double" w:sz="4" w:space="0" w:color="auto"/>
            </w:tcBorders>
            <w:shd w:val="clear" w:color="auto" w:fill="BDD6EE"/>
          </w:tcPr>
          <w:p w:rsidR="00E93705" w:rsidRPr="00122D7B" w:rsidRDefault="00E93705" w:rsidP="00ED58BA">
            <w:pPr>
              <w:rPr>
                <w:rFonts w:asciiTheme="minorHAnsi" w:hAnsiTheme="minorHAnsi"/>
                <w:b/>
                <w:szCs w:val="20"/>
              </w:rPr>
            </w:pPr>
            <w:r w:rsidRPr="00122D7B">
              <w:rPr>
                <w:rFonts w:asciiTheme="minorHAnsi" w:hAnsiTheme="minorHAnsi"/>
                <w:szCs w:val="20"/>
              </w:rPr>
              <w:br w:type="page"/>
            </w:r>
            <w:r w:rsidRPr="00122D7B">
              <w:rPr>
                <w:rFonts w:asciiTheme="minorHAnsi" w:hAnsiTheme="minorHAnsi"/>
                <w:b/>
                <w:szCs w:val="20"/>
              </w:rPr>
              <w:t>B-III – Charakteristika studijního předmětu</w:t>
            </w:r>
          </w:p>
        </w:tc>
      </w:tr>
      <w:tr w:rsidR="00E93705" w:rsidRPr="0028087A" w:rsidTr="00ED58BA">
        <w:tc>
          <w:tcPr>
            <w:tcW w:w="3086" w:type="dxa"/>
            <w:tcBorders>
              <w:top w:val="double" w:sz="4" w:space="0" w:color="auto"/>
            </w:tcBorders>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Název studijního předmětu</w:t>
            </w:r>
          </w:p>
        </w:tc>
        <w:tc>
          <w:tcPr>
            <w:tcW w:w="6236" w:type="dxa"/>
            <w:gridSpan w:val="7"/>
            <w:tcBorders>
              <w:top w:val="double" w:sz="4" w:space="0" w:color="auto"/>
            </w:tcBorders>
          </w:tcPr>
          <w:p w:rsidR="00E93705" w:rsidRPr="0049104E" w:rsidRDefault="00E93705" w:rsidP="00ED58BA">
            <w:pPr>
              <w:rPr>
                <w:rFonts w:asciiTheme="minorHAnsi" w:hAnsiTheme="minorHAnsi"/>
                <w:sz w:val="20"/>
                <w:szCs w:val="20"/>
              </w:rPr>
            </w:pPr>
            <w:r w:rsidRPr="0049104E">
              <w:rPr>
                <w:rFonts w:asciiTheme="minorHAnsi" w:hAnsiTheme="minorHAnsi"/>
                <w:sz w:val="20"/>
                <w:szCs w:val="20"/>
              </w:rPr>
              <w:t>Úvod do četby Jana Dunse Scota</w:t>
            </w: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Typ předmětu</w:t>
            </w:r>
          </w:p>
        </w:tc>
        <w:tc>
          <w:tcPr>
            <w:tcW w:w="3406" w:type="dxa"/>
            <w:gridSpan w:val="4"/>
          </w:tcPr>
          <w:p w:rsidR="00E93705" w:rsidRPr="0028087A" w:rsidRDefault="007117B0" w:rsidP="00ED58BA">
            <w:pPr>
              <w:rPr>
                <w:rFonts w:asciiTheme="minorHAnsi" w:hAnsiTheme="minorHAnsi"/>
                <w:sz w:val="20"/>
                <w:szCs w:val="20"/>
              </w:rPr>
            </w:pPr>
            <w:r>
              <w:rPr>
                <w:rFonts w:asciiTheme="minorHAnsi" w:hAnsiTheme="minorHAnsi"/>
                <w:sz w:val="20"/>
                <w:szCs w:val="20"/>
              </w:rPr>
              <w:t>povinně volitelný</w:t>
            </w:r>
          </w:p>
        </w:tc>
        <w:tc>
          <w:tcPr>
            <w:tcW w:w="2121" w:type="dxa"/>
            <w:gridSpan w:val="2"/>
            <w:shd w:val="clear" w:color="auto" w:fill="F7CAAC"/>
          </w:tcPr>
          <w:p w:rsidR="00E93705" w:rsidRPr="0028087A" w:rsidRDefault="00E93705" w:rsidP="00ED58BA">
            <w:pPr>
              <w:rPr>
                <w:rFonts w:asciiTheme="minorHAnsi" w:hAnsiTheme="minorHAnsi"/>
                <w:sz w:val="20"/>
                <w:szCs w:val="20"/>
              </w:rPr>
            </w:pPr>
            <w:r w:rsidRPr="0028087A">
              <w:rPr>
                <w:rFonts w:asciiTheme="minorHAnsi" w:hAnsiTheme="minorHAnsi"/>
                <w:b/>
                <w:sz w:val="20"/>
                <w:szCs w:val="20"/>
              </w:rPr>
              <w:t>doporučený ročník / semestr</w:t>
            </w:r>
          </w:p>
        </w:tc>
        <w:tc>
          <w:tcPr>
            <w:tcW w:w="709" w:type="dxa"/>
          </w:tcPr>
          <w:p w:rsidR="00E93705" w:rsidRPr="0028087A" w:rsidRDefault="0050425D" w:rsidP="00ED58BA">
            <w:pPr>
              <w:rPr>
                <w:rFonts w:asciiTheme="minorHAnsi" w:hAnsiTheme="minorHAnsi"/>
                <w:sz w:val="20"/>
                <w:szCs w:val="20"/>
              </w:rPr>
            </w:pPr>
            <w:r>
              <w:rPr>
                <w:rFonts w:asciiTheme="minorHAnsi" w:hAnsiTheme="minorHAnsi"/>
                <w:sz w:val="20"/>
                <w:szCs w:val="20"/>
              </w:rPr>
              <w:t>ZS</w:t>
            </w: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Rozsah studijního předmětu</w:t>
            </w:r>
          </w:p>
        </w:tc>
        <w:tc>
          <w:tcPr>
            <w:tcW w:w="1701" w:type="dxa"/>
            <w:gridSpan w:val="2"/>
          </w:tcPr>
          <w:p w:rsidR="00E93705" w:rsidRPr="0028087A" w:rsidRDefault="00E93705" w:rsidP="0050425D">
            <w:pPr>
              <w:rPr>
                <w:rFonts w:asciiTheme="minorHAnsi" w:hAnsiTheme="minorHAnsi"/>
                <w:sz w:val="20"/>
                <w:szCs w:val="20"/>
              </w:rPr>
            </w:pPr>
            <w:r w:rsidRPr="0028087A">
              <w:rPr>
                <w:rFonts w:asciiTheme="minorHAnsi" w:hAnsiTheme="minorHAnsi"/>
                <w:noProof/>
                <w:sz w:val="20"/>
                <w:szCs w:val="20"/>
              </w:rPr>
              <w:t>2</w:t>
            </w:r>
            <w:r w:rsidR="0050425D">
              <w:rPr>
                <w:rFonts w:asciiTheme="minorHAnsi" w:hAnsiTheme="minorHAnsi"/>
                <w:noProof/>
                <w:sz w:val="20"/>
                <w:szCs w:val="20"/>
              </w:rPr>
              <w:t>8s</w:t>
            </w:r>
          </w:p>
        </w:tc>
        <w:tc>
          <w:tcPr>
            <w:tcW w:w="889"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 xml:space="preserve">hod. </w:t>
            </w:r>
          </w:p>
        </w:tc>
        <w:tc>
          <w:tcPr>
            <w:tcW w:w="816" w:type="dxa"/>
          </w:tcPr>
          <w:p w:rsidR="00E93705" w:rsidRPr="0028087A" w:rsidRDefault="00E93705" w:rsidP="0050425D">
            <w:pPr>
              <w:rPr>
                <w:rFonts w:asciiTheme="minorHAnsi" w:hAnsiTheme="minorHAnsi"/>
                <w:sz w:val="20"/>
                <w:szCs w:val="20"/>
              </w:rPr>
            </w:pPr>
            <w:r w:rsidRPr="0028087A">
              <w:rPr>
                <w:rFonts w:asciiTheme="minorHAnsi" w:hAnsiTheme="minorHAnsi"/>
                <w:noProof/>
                <w:sz w:val="20"/>
                <w:szCs w:val="20"/>
              </w:rPr>
              <w:t>2</w:t>
            </w:r>
            <w:r w:rsidR="0050425D">
              <w:rPr>
                <w:rFonts w:asciiTheme="minorHAnsi" w:hAnsiTheme="minorHAnsi"/>
                <w:noProof/>
                <w:sz w:val="20"/>
                <w:szCs w:val="20"/>
              </w:rPr>
              <w:t>8</w:t>
            </w:r>
          </w:p>
        </w:tc>
        <w:tc>
          <w:tcPr>
            <w:tcW w:w="2121" w:type="dxa"/>
            <w:gridSpan w:val="2"/>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kreditů</w:t>
            </w:r>
          </w:p>
        </w:tc>
        <w:tc>
          <w:tcPr>
            <w:tcW w:w="709" w:type="dxa"/>
          </w:tcPr>
          <w:p w:rsidR="00E93705" w:rsidRPr="0028087A" w:rsidRDefault="0050425D" w:rsidP="00ED58BA">
            <w:pPr>
              <w:rPr>
                <w:rFonts w:asciiTheme="minorHAnsi" w:hAnsiTheme="minorHAnsi"/>
                <w:sz w:val="20"/>
                <w:szCs w:val="20"/>
              </w:rPr>
            </w:pPr>
            <w:r>
              <w:rPr>
                <w:rFonts w:asciiTheme="minorHAnsi" w:hAnsiTheme="minorHAnsi"/>
                <w:sz w:val="20"/>
                <w:szCs w:val="20"/>
              </w:rPr>
              <w:t>3</w:t>
            </w: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Prerekvizity, korekvizity, ekvivalence</w:t>
            </w:r>
          </w:p>
        </w:tc>
        <w:tc>
          <w:tcPr>
            <w:tcW w:w="6236" w:type="dxa"/>
            <w:gridSpan w:val="7"/>
          </w:tcPr>
          <w:p w:rsidR="00E93705" w:rsidRPr="0028087A" w:rsidRDefault="00E93705" w:rsidP="00ED58BA">
            <w:pPr>
              <w:rPr>
                <w:rFonts w:asciiTheme="minorHAnsi" w:hAnsiTheme="minorHAnsi"/>
                <w:sz w:val="20"/>
                <w:szCs w:val="20"/>
              </w:rPr>
            </w:pPr>
          </w:p>
        </w:tc>
      </w:tr>
      <w:tr w:rsidR="00E93705" w:rsidRPr="0028087A" w:rsidTr="007117B0">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Způsob ověření studijních výsledků</w:t>
            </w:r>
          </w:p>
        </w:tc>
        <w:tc>
          <w:tcPr>
            <w:tcW w:w="3406" w:type="dxa"/>
            <w:gridSpan w:val="4"/>
          </w:tcPr>
          <w:p w:rsidR="00E93705" w:rsidRPr="0028087A" w:rsidRDefault="0050425D" w:rsidP="00ED58BA">
            <w:pPr>
              <w:rPr>
                <w:rFonts w:asciiTheme="minorHAnsi" w:hAnsiTheme="minorHAnsi"/>
                <w:sz w:val="20"/>
                <w:szCs w:val="20"/>
              </w:rPr>
            </w:pPr>
            <w:r>
              <w:rPr>
                <w:rFonts w:asciiTheme="minorHAnsi" w:hAnsiTheme="minorHAnsi"/>
                <w:noProof/>
                <w:sz w:val="20"/>
                <w:szCs w:val="20"/>
              </w:rPr>
              <w:t>zápočet</w:t>
            </w:r>
          </w:p>
        </w:tc>
        <w:tc>
          <w:tcPr>
            <w:tcW w:w="169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Forma výuky</w:t>
            </w:r>
          </w:p>
        </w:tc>
        <w:tc>
          <w:tcPr>
            <w:tcW w:w="1134" w:type="dxa"/>
            <w:gridSpan w:val="2"/>
          </w:tcPr>
          <w:p w:rsidR="00E93705" w:rsidRPr="0028087A" w:rsidRDefault="0050425D" w:rsidP="00ED58BA">
            <w:pPr>
              <w:rPr>
                <w:rFonts w:asciiTheme="minorHAnsi" w:hAnsiTheme="minorHAnsi"/>
                <w:sz w:val="20"/>
                <w:szCs w:val="20"/>
              </w:rPr>
            </w:pPr>
            <w:r>
              <w:rPr>
                <w:rFonts w:asciiTheme="minorHAnsi" w:hAnsiTheme="minorHAnsi"/>
                <w:noProof/>
                <w:sz w:val="20"/>
                <w:szCs w:val="20"/>
              </w:rPr>
              <w:t>s</w:t>
            </w:r>
            <w:r w:rsidR="007117B0">
              <w:rPr>
                <w:rFonts w:asciiTheme="minorHAnsi" w:hAnsiTheme="minorHAnsi"/>
                <w:noProof/>
                <w:sz w:val="20"/>
                <w:szCs w:val="20"/>
              </w:rPr>
              <w:t>eminář</w:t>
            </w: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Forma způsobu ověření studijních výsledků a další požadavky na studenta</w:t>
            </w:r>
          </w:p>
        </w:tc>
        <w:tc>
          <w:tcPr>
            <w:tcW w:w="6236" w:type="dxa"/>
            <w:gridSpan w:val="7"/>
            <w:tcBorders>
              <w:bottom w:val="nil"/>
            </w:tcBorders>
          </w:tcPr>
          <w:p w:rsidR="00E93705" w:rsidRPr="0028087A" w:rsidRDefault="0050425D" w:rsidP="00ED58BA">
            <w:pPr>
              <w:rPr>
                <w:rFonts w:asciiTheme="minorHAnsi" w:hAnsiTheme="minorHAnsi"/>
                <w:sz w:val="20"/>
                <w:szCs w:val="20"/>
              </w:rPr>
            </w:pPr>
            <w:r>
              <w:rPr>
                <w:rFonts w:asciiTheme="minorHAnsi" w:hAnsiTheme="minorHAnsi"/>
                <w:noProof/>
                <w:sz w:val="20"/>
                <w:szCs w:val="20"/>
              </w:rPr>
              <w:t>k</w:t>
            </w:r>
            <w:r w:rsidR="00E93705" w:rsidRPr="0028087A">
              <w:rPr>
                <w:rFonts w:asciiTheme="minorHAnsi" w:hAnsiTheme="minorHAnsi"/>
                <w:noProof/>
                <w:sz w:val="20"/>
                <w:szCs w:val="20"/>
              </w:rPr>
              <w:t>ombinovaná</w:t>
            </w:r>
          </w:p>
        </w:tc>
      </w:tr>
      <w:tr w:rsidR="00E93705" w:rsidRPr="0028087A" w:rsidTr="00ED58BA">
        <w:trPr>
          <w:trHeight w:val="227"/>
        </w:trPr>
        <w:tc>
          <w:tcPr>
            <w:tcW w:w="9322" w:type="dxa"/>
            <w:gridSpan w:val="8"/>
            <w:tcBorders>
              <w:top w:val="nil"/>
            </w:tcBorders>
          </w:tcPr>
          <w:p w:rsidR="00E93705" w:rsidRPr="0028087A" w:rsidRDefault="00E93705" w:rsidP="00ED58BA">
            <w:pPr>
              <w:rPr>
                <w:rFonts w:asciiTheme="minorHAnsi" w:hAnsiTheme="minorHAnsi"/>
                <w:sz w:val="20"/>
                <w:szCs w:val="20"/>
              </w:rPr>
            </w:pPr>
          </w:p>
        </w:tc>
      </w:tr>
      <w:tr w:rsidR="00E93705" w:rsidRPr="0028087A" w:rsidTr="00ED58BA">
        <w:trPr>
          <w:trHeight w:val="197"/>
        </w:trPr>
        <w:tc>
          <w:tcPr>
            <w:tcW w:w="3086" w:type="dxa"/>
            <w:tcBorders>
              <w:top w:val="nil"/>
            </w:tcBorders>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Garant předmětu</w:t>
            </w:r>
          </w:p>
        </w:tc>
        <w:tc>
          <w:tcPr>
            <w:tcW w:w="6236" w:type="dxa"/>
            <w:gridSpan w:val="7"/>
            <w:tcBorders>
              <w:top w:val="nil"/>
            </w:tcBorders>
          </w:tcPr>
          <w:p w:rsidR="00E93705" w:rsidRPr="0028087A" w:rsidRDefault="00E93705" w:rsidP="00ED58BA">
            <w:pPr>
              <w:rPr>
                <w:rFonts w:asciiTheme="minorHAnsi" w:hAnsiTheme="minorHAnsi"/>
                <w:sz w:val="20"/>
                <w:szCs w:val="20"/>
              </w:rPr>
            </w:pPr>
          </w:p>
        </w:tc>
      </w:tr>
      <w:tr w:rsidR="00E93705" w:rsidRPr="0028087A" w:rsidTr="00ED58BA">
        <w:trPr>
          <w:trHeight w:val="243"/>
        </w:trPr>
        <w:tc>
          <w:tcPr>
            <w:tcW w:w="3086" w:type="dxa"/>
            <w:tcBorders>
              <w:top w:val="nil"/>
            </w:tcBorders>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Zapojení garanta do výuky předmětu</w:t>
            </w:r>
          </w:p>
        </w:tc>
        <w:tc>
          <w:tcPr>
            <w:tcW w:w="6236" w:type="dxa"/>
            <w:gridSpan w:val="7"/>
            <w:tcBorders>
              <w:top w:val="nil"/>
            </w:tcBorders>
          </w:tcPr>
          <w:p w:rsidR="00E93705" w:rsidRPr="0028087A" w:rsidRDefault="00E93705" w:rsidP="007117B0">
            <w:pPr>
              <w:rPr>
                <w:rFonts w:asciiTheme="minorHAnsi" w:hAnsiTheme="minorHAnsi"/>
                <w:sz w:val="20"/>
                <w:szCs w:val="20"/>
              </w:rPr>
            </w:pP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Vyučující</w:t>
            </w:r>
          </w:p>
        </w:tc>
        <w:tc>
          <w:tcPr>
            <w:tcW w:w="6236" w:type="dxa"/>
            <w:gridSpan w:val="7"/>
            <w:tcBorders>
              <w:bottom w:val="nil"/>
            </w:tcBorders>
          </w:tcPr>
          <w:p w:rsidR="00E93705" w:rsidRPr="0028087A" w:rsidRDefault="0050425D" w:rsidP="00ED58BA">
            <w:pPr>
              <w:rPr>
                <w:rFonts w:asciiTheme="minorHAnsi" w:hAnsiTheme="minorHAnsi"/>
                <w:sz w:val="20"/>
                <w:szCs w:val="20"/>
              </w:rPr>
            </w:pPr>
            <w:r>
              <w:rPr>
                <w:rFonts w:asciiTheme="minorHAnsi" w:hAnsiTheme="minorHAnsi"/>
                <w:sz w:val="20"/>
                <w:szCs w:val="20"/>
              </w:rPr>
              <w:t>Lukáš Novák, Ph.D.</w:t>
            </w:r>
            <w:r w:rsidR="007117B0">
              <w:rPr>
                <w:rFonts w:asciiTheme="minorHAnsi" w:hAnsiTheme="minorHAnsi"/>
                <w:sz w:val="20"/>
                <w:szCs w:val="20"/>
              </w:rPr>
              <w:t>, (seminář, 100%)</w:t>
            </w:r>
          </w:p>
        </w:tc>
      </w:tr>
      <w:tr w:rsidR="00E93705" w:rsidRPr="0028087A" w:rsidTr="00ED58BA">
        <w:trPr>
          <w:trHeight w:val="554"/>
        </w:trPr>
        <w:tc>
          <w:tcPr>
            <w:tcW w:w="9322" w:type="dxa"/>
            <w:gridSpan w:val="8"/>
            <w:tcBorders>
              <w:top w:val="nil"/>
            </w:tcBorders>
          </w:tcPr>
          <w:p w:rsidR="00E93705" w:rsidRPr="0028087A" w:rsidRDefault="00E93705" w:rsidP="00ED58BA">
            <w:pPr>
              <w:rPr>
                <w:rFonts w:asciiTheme="minorHAnsi" w:hAnsiTheme="minorHAnsi"/>
                <w:sz w:val="20"/>
                <w:szCs w:val="20"/>
              </w:rPr>
            </w:pP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Stručná anotace předmětu</w:t>
            </w:r>
          </w:p>
        </w:tc>
        <w:tc>
          <w:tcPr>
            <w:tcW w:w="6236" w:type="dxa"/>
            <w:gridSpan w:val="7"/>
            <w:tcBorders>
              <w:bottom w:val="nil"/>
            </w:tcBorders>
          </w:tcPr>
          <w:p w:rsidR="00E93705" w:rsidRPr="0028087A" w:rsidRDefault="00E93705" w:rsidP="00ED58BA">
            <w:pPr>
              <w:rPr>
                <w:rFonts w:asciiTheme="minorHAnsi" w:hAnsiTheme="minorHAnsi"/>
                <w:sz w:val="20"/>
                <w:szCs w:val="20"/>
              </w:rPr>
            </w:pPr>
          </w:p>
        </w:tc>
      </w:tr>
      <w:tr w:rsidR="00E93705" w:rsidRPr="0028087A" w:rsidTr="00ED58BA">
        <w:trPr>
          <w:trHeight w:val="340"/>
        </w:trPr>
        <w:tc>
          <w:tcPr>
            <w:tcW w:w="9322" w:type="dxa"/>
            <w:gridSpan w:val="8"/>
            <w:tcBorders>
              <w:top w:val="nil"/>
              <w:bottom w:val="single" w:sz="12" w:space="0" w:color="auto"/>
            </w:tcBorders>
          </w:tcPr>
          <w:p w:rsidR="00E93705" w:rsidRPr="0028087A" w:rsidRDefault="0049104E" w:rsidP="007117B0">
            <w:pPr>
              <w:jc w:val="both"/>
              <w:rPr>
                <w:rFonts w:asciiTheme="minorHAnsi" w:hAnsiTheme="minorHAnsi"/>
                <w:sz w:val="20"/>
                <w:szCs w:val="20"/>
              </w:rPr>
            </w:pPr>
            <w:r>
              <w:rPr>
                <w:rFonts w:asciiTheme="minorHAnsi" w:hAnsiTheme="minorHAnsi"/>
                <w:sz w:val="20"/>
                <w:szCs w:val="20"/>
              </w:rPr>
              <w:t>Náplní semináře je seminární četba a diskuse vybraných textů Jana Dunse Scota v češtině (texty obdrží studenti na semináři).</w:t>
            </w:r>
          </w:p>
        </w:tc>
      </w:tr>
      <w:tr w:rsidR="00E93705" w:rsidRPr="0028087A" w:rsidTr="00ED58BA">
        <w:trPr>
          <w:trHeight w:val="265"/>
        </w:trPr>
        <w:tc>
          <w:tcPr>
            <w:tcW w:w="3653" w:type="dxa"/>
            <w:gridSpan w:val="2"/>
            <w:tcBorders>
              <w:top w:val="nil"/>
            </w:tcBorders>
            <w:shd w:val="clear" w:color="auto" w:fill="F7CAAC"/>
          </w:tcPr>
          <w:p w:rsidR="00E93705" w:rsidRPr="0028087A" w:rsidRDefault="00E93705" w:rsidP="00ED58BA">
            <w:pPr>
              <w:rPr>
                <w:rFonts w:asciiTheme="minorHAnsi" w:hAnsiTheme="minorHAnsi"/>
                <w:sz w:val="20"/>
                <w:szCs w:val="20"/>
              </w:rPr>
            </w:pPr>
            <w:r w:rsidRPr="0028087A">
              <w:rPr>
                <w:rFonts w:asciiTheme="minorHAnsi" w:hAnsiTheme="minorHAnsi"/>
                <w:b/>
                <w:sz w:val="20"/>
                <w:szCs w:val="20"/>
              </w:rPr>
              <w:t>Studijní literatura a studijní pomůcky</w:t>
            </w:r>
          </w:p>
        </w:tc>
        <w:tc>
          <w:tcPr>
            <w:tcW w:w="5669" w:type="dxa"/>
            <w:gridSpan w:val="6"/>
            <w:tcBorders>
              <w:top w:val="nil"/>
              <w:bottom w:val="nil"/>
            </w:tcBorders>
          </w:tcPr>
          <w:p w:rsidR="00E93705" w:rsidRPr="0028087A" w:rsidRDefault="00E93705" w:rsidP="00ED58BA">
            <w:pPr>
              <w:rPr>
                <w:rFonts w:asciiTheme="minorHAnsi" w:hAnsiTheme="minorHAnsi"/>
                <w:sz w:val="20"/>
                <w:szCs w:val="20"/>
              </w:rPr>
            </w:pPr>
          </w:p>
        </w:tc>
      </w:tr>
      <w:tr w:rsidR="00E93705" w:rsidRPr="0028087A" w:rsidTr="00ED58BA">
        <w:trPr>
          <w:trHeight w:val="340"/>
        </w:trPr>
        <w:tc>
          <w:tcPr>
            <w:tcW w:w="9322" w:type="dxa"/>
            <w:gridSpan w:val="8"/>
            <w:tcBorders>
              <w:top w:val="nil"/>
            </w:tcBorders>
          </w:tcPr>
          <w:p w:rsidR="0049104E" w:rsidRDefault="0049104E" w:rsidP="0049104E">
            <w:pPr>
              <w:rPr>
                <w:rFonts w:asciiTheme="minorHAnsi" w:hAnsiTheme="minorHAnsi"/>
                <w:b/>
                <w:sz w:val="20"/>
                <w:szCs w:val="20"/>
              </w:rPr>
            </w:pPr>
            <w:r>
              <w:rPr>
                <w:rFonts w:asciiTheme="minorHAnsi" w:hAnsiTheme="minorHAnsi"/>
                <w:b/>
                <w:sz w:val="20"/>
                <w:szCs w:val="20"/>
              </w:rPr>
              <w:t>Základní literatura:</w:t>
            </w:r>
          </w:p>
          <w:p w:rsidR="0049104E" w:rsidRPr="0049104E" w:rsidRDefault="0049104E" w:rsidP="0049104E">
            <w:pPr>
              <w:rPr>
                <w:rFonts w:asciiTheme="minorHAnsi" w:hAnsiTheme="minorHAnsi"/>
                <w:sz w:val="20"/>
                <w:szCs w:val="20"/>
              </w:rPr>
            </w:pPr>
            <w:r>
              <w:rPr>
                <w:rFonts w:asciiTheme="minorHAnsi" w:hAnsiTheme="minorHAnsi"/>
                <w:b/>
                <w:sz w:val="20"/>
                <w:szCs w:val="20"/>
              </w:rPr>
              <w:t xml:space="preserve">– </w:t>
            </w:r>
            <w:r w:rsidRPr="00960AF0">
              <w:rPr>
                <w:rFonts w:asciiTheme="minorHAnsi" w:hAnsiTheme="minorHAnsi"/>
                <w:sz w:val="20"/>
                <w:szCs w:val="20"/>
              </w:rPr>
              <w:t xml:space="preserve">S. </w:t>
            </w:r>
            <w:r w:rsidRPr="0049104E">
              <w:rPr>
                <w:rFonts w:asciiTheme="minorHAnsi" w:hAnsiTheme="minorHAnsi"/>
                <w:sz w:val="20"/>
                <w:szCs w:val="20"/>
              </w:rPr>
              <w:t xml:space="preserve">Sousedík, </w:t>
            </w:r>
            <w:r w:rsidRPr="0049104E">
              <w:rPr>
                <w:rFonts w:asciiTheme="minorHAnsi" w:hAnsiTheme="minorHAnsi"/>
                <w:i/>
                <w:sz w:val="20"/>
                <w:szCs w:val="20"/>
              </w:rPr>
              <w:t>Jan Duns Scotus</w:t>
            </w:r>
            <w:r w:rsidRPr="0049104E">
              <w:rPr>
                <w:rFonts w:asciiTheme="minorHAnsi" w:hAnsiTheme="minorHAnsi"/>
                <w:sz w:val="20"/>
                <w:szCs w:val="20"/>
              </w:rPr>
              <w:t xml:space="preserve">, </w:t>
            </w:r>
            <w:r w:rsidRPr="0049104E">
              <w:rPr>
                <w:rFonts w:asciiTheme="minorHAnsi" w:hAnsiTheme="minorHAnsi"/>
                <w:i/>
                <w:sz w:val="20"/>
                <w:szCs w:val="20"/>
              </w:rPr>
              <w:t>doktor subtilis a jeho čeští žáci</w:t>
            </w:r>
            <w:r w:rsidRPr="0049104E">
              <w:rPr>
                <w:rFonts w:asciiTheme="minorHAnsi" w:hAnsiTheme="minorHAnsi"/>
                <w:sz w:val="20"/>
                <w:szCs w:val="20"/>
              </w:rPr>
              <w:t xml:space="preserve"> (Vyšehrad, 1989)</w:t>
            </w:r>
          </w:p>
          <w:p w:rsidR="0049104E" w:rsidRPr="0049104E" w:rsidRDefault="0049104E" w:rsidP="0049104E">
            <w:pPr>
              <w:rPr>
                <w:rFonts w:asciiTheme="minorHAnsi" w:hAnsiTheme="minorHAnsi"/>
                <w:sz w:val="20"/>
                <w:szCs w:val="20"/>
              </w:rPr>
            </w:pPr>
            <w:r w:rsidRPr="0049104E">
              <w:rPr>
                <w:rFonts w:asciiTheme="minorHAnsi" w:hAnsiTheme="minorHAnsi"/>
                <w:sz w:val="20"/>
                <w:szCs w:val="20"/>
              </w:rPr>
              <w:t xml:space="preserve">– M. Chabada, </w:t>
            </w:r>
            <w:r w:rsidRPr="0049104E">
              <w:rPr>
                <w:rFonts w:asciiTheme="minorHAnsi" w:hAnsiTheme="minorHAnsi"/>
                <w:i/>
                <w:sz w:val="20"/>
                <w:szCs w:val="20"/>
              </w:rPr>
              <w:t>Ján Duns Scotus: vybrané kapitoly z jeho epistemológie a metafyziky</w:t>
            </w:r>
            <w:r w:rsidRPr="0049104E">
              <w:rPr>
                <w:rFonts w:asciiTheme="minorHAnsi" w:hAnsiTheme="minorHAnsi"/>
                <w:sz w:val="20"/>
                <w:szCs w:val="20"/>
              </w:rPr>
              <w:t xml:space="preserve"> (Univerzita Komenského Bratislava, 2007)</w:t>
            </w:r>
          </w:p>
          <w:p w:rsidR="0049104E" w:rsidRPr="0049104E" w:rsidRDefault="0049104E" w:rsidP="0049104E">
            <w:pPr>
              <w:rPr>
                <w:rFonts w:asciiTheme="minorHAnsi" w:hAnsiTheme="minorHAnsi"/>
                <w:b/>
                <w:sz w:val="20"/>
                <w:szCs w:val="20"/>
              </w:rPr>
            </w:pPr>
            <w:r w:rsidRPr="0049104E">
              <w:rPr>
                <w:rFonts w:asciiTheme="minorHAnsi" w:hAnsiTheme="minorHAnsi"/>
                <w:b/>
                <w:sz w:val="20"/>
                <w:szCs w:val="20"/>
              </w:rPr>
              <w:t>Doporučená literatura:</w:t>
            </w:r>
          </w:p>
          <w:p w:rsidR="0049104E" w:rsidRPr="0049104E" w:rsidRDefault="0049104E" w:rsidP="0049104E">
            <w:pPr>
              <w:rPr>
                <w:rFonts w:asciiTheme="minorHAnsi" w:hAnsiTheme="minorHAnsi"/>
                <w:sz w:val="20"/>
                <w:szCs w:val="20"/>
              </w:rPr>
            </w:pPr>
            <w:r w:rsidRPr="0049104E">
              <w:rPr>
                <w:rFonts w:asciiTheme="minorHAnsi" w:hAnsiTheme="minorHAnsi"/>
                <w:b/>
                <w:sz w:val="20"/>
                <w:szCs w:val="20"/>
              </w:rPr>
              <w:t xml:space="preserve">– </w:t>
            </w:r>
            <w:r w:rsidRPr="0049104E">
              <w:rPr>
                <w:rFonts w:asciiTheme="minorHAnsi" w:hAnsiTheme="minorHAnsi"/>
                <w:i/>
                <w:sz w:val="20"/>
                <w:szCs w:val="20"/>
              </w:rPr>
              <w:t>The Cambridge Companion to Duns Scotus</w:t>
            </w:r>
            <w:r w:rsidRPr="0049104E">
              <w:rPr>
                <w:rFonts w:asciiTheme="minorHAnsi" w:hAnsiTheme="minorHAnsi"/>
                <w:sz w:val="20"/>
                <w:szCs w:val="20"/>
              </w:rPr>
              <w:t>, ed. Thomas Williams (Cambridge University Press, 2003)</w:t>
            </w:r>
          </w:p>
          <w:p w:rsidR="00E93705" w:rsidRPr="0028087A" w:rsidRDefault="0049104E" w:rsidP="0049104E">
            <w:pPr>
              <w:rPr>
                <w:rFonts w:asciiTheme="minorHAnsi" w:hAnsiTheme="minorHAnsi"/>
                <w:sz w:val="20"/>
                <w:szCs w:val="20"/>
              </w:rPr>
            </w:pPr>
            <w:r w:rsidRPr="0049104E">
              <w:rPr>
                <w:rFonts w:asciiTheme="minorHAnsi" w:hAnsiTheme="minorHAnsi"/>
                <w:sz w:val="20"/>
                <w:szCs w:val="20"/>
              </w:rPr>
              <w:t xml:space="preserve">– Lukáš Novák, </w:t>
            </w:r>
            <w:r w:rsidRPr="0049104E">
              <w:rPr>
                <w:rFonts w:asciiTheme="minorHAnsi" w:hAnsiTheme="minorHAnsi"/>
                <w:i/>
                <w:sz w:val="20"/>
                <w:szCs w:val="20"/>
              </w:rPr>
              <w:t>Scire Deum Esse</w:t>
            </w:r>
            <w:r w:rsidRPr="0049104E">
              <w:rPr>
                <w:rFonts w:asciiTheme="minorHAnsi" w:hAnsiTheme="minorHAnsi"/>
                <w:sz w:val="20"/>
                <w:szCs w:val="20"/>
              </w:rPr>
              <w:t xml:space="preserve"> (Kalich, 2011)</w:t>
            </w:r>
          </w:p>
        </w:tc>
      </w:tr>
      <w:tr w:rsidR="00E93705" w:rsidRPr="0028087A" w:rsidTr="00ED58BA">
        <w:tc>
          <w:tcPr>
            <w:tcW w:w="9322" w:type="dxa"/>
            <w:gridSpan w:val="8"/>
            <w:tcBorders>
              <w:top w:val="single" w:sz="12" w:space="0" w:color="auto"/>
              <w:left w:val="single" w:sz="2" w:space="0" w:color="auto"/>
              <w:bottom w:val="single" w:sz="2" w:space="0" w:color="auto"/>
              <w:right w:val="single" w:sz="2" w:space="0" w:color="auto"/>
            </w:tcBorders>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Informace ke kombinované nebo distanční formě</w:t>
            </w:r>
          </w:p>
        </w:tc>
      </w:tr>
      <w:tr w:rsidR="00E93705" w:rsidRPr="0028087A" w:rsidTr="008E50A8">
        <w:tc>
          <w:tcPr>
            <w:tcW w:w="4787" w:type="dxa"/>
            <w:gridSpan w:val="3"/>
            <w:tcBorders>
              <w:top w:val="single" w:sz="2" w:space="0" w:color="auto"/>
            </w:tcBorders>
            <w:shd w:val="clear" w:color="auto" w:fill="F7CAAC"/>
          </w:tcPr>
          <w:p w:rsidR="00E93705" w:rsidRPr="0028087A" w:rsidRDefault="00E93705" w:rsidP="00ED58BA">
            <w:pPr>
              <w:rPr>
                <w:rFonts w:asciiTheme="minorHAnsi" w:hAnsiTheme="minorHAnsi"/>
                <w:sz w:val="20"/>
                <w:szCs w:val="20"/>
              </w:rPr>
            </w:pPr>
            <w:r w:rsidRPr="0028087A">
              <w:rPr>
                <w:rFonts w:asciiTheme="minorHAnsi" w:hAnsiTheme="minorHAnsi"/>
                <w:b/>
                <w:sz w:val="20"/>
                <w:szCs w:val="20"/>
              </w:rPr>
              <w:t>Rozsah konzultací (soustředění)</w:t>
            </w:r>
          </w:p>
        </w:tc>
        <w:tc>
          <w:tcPr>
            <w:tcW w:w="889" w:type="dxa"/>
            <w:tcBorders>
              <w:top w:val="single" w:sz="2" w:space="0" w:color="auto"/>
            </w:tcBorders>
            <w:shd w:val="clear" w:color="auto" w:fill="auto"/>
          </w:tcPr>
          <w:p w:rsidR="00E93705" w:rsidRPr="0028087A" w:rsidRDefault="008E50A8" w:rsidP="00ED58BA">
            <w:pPr>
              <w:rPr>
                <w:rFonts w:asciiTheme="minorHAnsi" w:hAnsiTheme="minorHAnsi"/>
                <w:sz w:val="20"/>
                <w:szCs w:val="20"/>
              </w:rPr>
            </w:pPr>
            <w:r>
              <w:rPr>
                <w:rFonts w:asciiTheme="minorHAnsi" w:hAnsiTheme="minorHAnsi"/>
                <w:sz w:val="20"/>
                <w:szCs w:val="20"/>
              </w:rPr>
              <w:t>0</w:t>
            </w:r>
          </w:p>
        </w:tc>
        <w:tc>
          <w:tcPr>
            <w:tcW w:w="3646" w:type="dxa"/>
            <w:gridSpan w:val="4"/>
            <w:tcBorders>
              <w:top w:val="single" w:sz="2" w:space="0" w:color="auto"/>
            </w:tcBorders>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 xml:space="preserve">hodin </w:t>
            </w:r>
          </w:p>
        </w:tc>
      </w:tr>
      <w:tr w:rsidR="00E93705" w:rsidRPr="0028087A" w:rsidTr="00ED58BA">
        <w:tc>
          <w:tcPr>
            <w:tcW w:w="9322" w:type="dxa"/>
            <w:gridSpan w:val="8"/>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Informace o způsobu kontaktu s vyučujícím</w:t>
            </w:r>
          </w:p>
        </w:tc>
      </w:tr>
      <w:tr w:rsidR="00E93705" w:rsidRPr="0028087A" w:rsidTr="00ED58BA">
        <w:trPr>
          <w:trHeight w:val="680"/>
        </w:trPr>
        <w:tc>
          <w:tcPr>
            <w:tcW w:w="9322" w:type="dxa"/>
            <w:gridSpan w:val="8"/>
          </w:tcPr>
          <w:p w:rsidR="00E93705" w:rsidRPr="0028087A" w:rsidRDefault="00A45911" w:rsidP="00ED58BA">
            <w:pPr>
              <w:rPr>
                <w:rFonts w:asciiTheme="minorHAnsi" w:hAnsiTheme="minorHAnsi"/>
                <w:sz w:val="20"/>
                <w:szCs w:val="20"/>
              </w:rPr>
            </w:pPr>
            <w:r>
              <w:rPr>
                <w:rFonts w:asciiTheme="minorHAnsi" w:hAnsiTheme="minorHAnsi"/>
                <w:sz w:val="20"/>
                <w:szCs w:val="20"/>
              </w:rPr>
              <w:t>Přímé konzultace s vyučujícím, využití Moodle pro plnění seminárních úkolů.</w:t>
            </w:r>
          </w:p>
        </w:tc>
      </w:tr>
    </w:tbl>
    <w:p w:rsidR="00E93705" w:rsidRDefault="00E93705" w:rsidP="0028087A">
      <w:pPr>
        <w:rPr>
          <w:rFonts w:asciiTheme="minorHAnsi" w:hAnsiTheme="minorHAnsi"/>
          <w:sz w:val="20"/>
          <w:szCs w:val="20"/>
        </w:rPr>
      </w:pPr>
    </w:p>
    <w:p w:rsidR="00E93705" w:rsidRDefault="00E93705" w:rsidP="0028087A">
      <w:pPr>
        <w:rPr>
          <w:rFonts w:asciiTheme="minorHAnsi" w:hAnsiTheme="minorHAnsi"/>
          <w:sz w:val="20"/>
          <w:szCs w:val="20"/>
        </w:rPr>
      </w:pPr>
    </w:p>
    <w:p w:rsidR="00E93705" w:rsidRPr="0028087A" w:rsidRDefault="00E93705" w:rsidP="0028087A">
      <w:pPr>
        <w:rPr>
          <w:rFonts w:asciiTheme="minorHAnsi" w:hAnsiTheme="minorHAnsi"/>
          <w:sz w:val="20"/>
          <w:szCs w:val="20"/>
        </w:rPr>
        <w:sectPr w:rsidR="00E93705" w:rsidRPr="0028087A" w:rsidSect="00F64E0E">
          <w:footerReference w:type="even" r:id="rId123"/>
          <w:footerReference w:type="default" r:id="rId124"/>
          <w:footerReference w:type="first" r:id="rId125"/>
          <w:pgSz w:w="11906" w:h="16838"/>
          <w:pgMar w:top="1417" w:right="1417" w:bottom="1417" w:left="1417" w:header="708" w:footer="708" w:gutter="0"/>
          <w:pgNumType w:start="1"/>
          <w:cols w:space="708"/>
          <w:titlePg/>
          <w:docGrid w:linePitch="360"/>
        </w:sect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25"/>
        <w:gridCol w:w="709"/>
      </w:tblGrid>
      <w:tr w:rsidR="00F64E0E" w:rsidRPr="00122D7B" w:rsidTr="00E7375D">
        <w:tc>
          <w:tcPr>
            <w:tcW w:w="9322" w:type="dxa"/>
            <w:gridSpan w:val="8"/>
            <w:tcBorders>
              <w:bottom w:val="double" w:sz="4" w:space="0" w:color="auto"/>
            </w:tcBorders>
            <w:shd w:val="clear" w:color="auto" w:fill="BDD6EE"/>
          </w:tcPr>
          <w:p w:rsidR="00F64E0E" w:rsidRPr="00122D7B" w:rsidRDefault="00F64E0E" w:rsidP="0028087A">
            <w:pPr>
              <w:rPr>
                <w:rFonts w:asciiTheme="minorHAnsi" w:hAnsiTheme="minorHAnsi"/>
                <w:b/>
                <w:szCs w:val="20"/>
              </w:rPr>
            </w:pPr>
            <w:r w:rsidRPr="00122D7B">
              <w:rPr>
                <w:rFonts w:asciiTheme="minorHAnsi" w:hAnsiTheme="minorHAnsi"/>
                <w:szCs w:val="20"/>
              </w:rPr>
              <w:br w:type="page"/>
            </w:r>
            <w:r w:rsidRPr="00122D7B">
              <w:rPr>
                <w:rFonts w:asciiTheme="minorHAnsi" w:hAnsiTheme="minorHAnsi"/>
                <w:b/>
                <w:szCs w:val="20"/>
              </w:rPr>
              <w:t>B-III – Charakteristika studijního předmětu</w:t>
            </w:r>
          </w:p>
        </w:tc>
      </w:tr>
      <w:tr w:rsidR="00F64E0E" w:rsidRPr="0028087A" w:rsidTr="00E7375D">
        <w:tc>
          <w:tcPr>
            <w:tcW w:w="3086" w:type="dxa"/>
            <w:tcBorders>
              <w:top w:val="double" w:sz="4" w:space="0" w:color="auto"/>
            </w:tcBorders>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Název studijního předmětu</w:t>
            </w:r>
          </w:p>
        </w:tc>
        <w:tc>
          <w:tcPr>
            <w:tcW w:w="6236" w:type="dxa"/>
            <w:gridSpan w:val="7"/>
            <w:tcBorders>
              <w:top w:val="double" w:sz="4" w:space="0" w:color="auto"/>
            </w:tcBorders>
          </w:tcPr>
          <w:p w:rsidR="00F64E0E" w:rsidRPr="00F257B6" w:rsidRDefault="00F64E0E" w:rsidP="005B5FFB">
            <w:pPr>
              <w:rPr>
                <w:rFonts w:asciiTheme="minorHAnsi" w:hAnsiTheme="minorHAnsi"/>
                <w:sz w:val="20"/>
                <w:szCs w:val="20"/>
              </w:rPr>
            </w:pPr>
            <w:r w:rsidRPr="00F257B6">
              <w:rPr>
                <w:rFonts w:asciiTheme="minorHAnsi" w:hAnsiTheme="minorHAnsi"/>
                <w:noProof/>
                <w:sz w:val="20"/>
                <w:szCs w:val="20"/>
              </w:rPr>
              <w:t xml:space="preserve">Úvod do fenomenologie </w:t>
            </w:r>
            <w:r w:rsidR="005B5FFB">
              <w:rPr>
                <w:rFonts w:asciiTheme="minorHAnsi" w:hAnsiTheme="minorHAnsi"/>
                <w:noProof/>
                <w:sz w:val="20"/>
                <w:szCs w:val="20"/>
              </w:rPr>
              <w:t>1</w:t>
            </w:r>
            <w:r w:rsidRPr="00F257B6">
              <w:rPr>
                <w:rFonts w:asciiTheme="minorHAnsi" w:hAnsiTheme="minorHAnsi"/>
                <w:noProof/>
                <w:sz w:val="20"/>
                <w:szCs w:val="20"/>
              </w:rPr>
              <w:t>.</w:t>
            </w:r>
          </w:p>
        </w:tc>
      </w:tr>
      <w:tr w:rsidR="00F64E0E" w:rsidRPr="0028087A" w:rsidTr="00E7375D">
        <w:tc>
          <w:tcPr>
            <w:tcW w:w="3086" w:type="dxa"/>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Typ předmětu</w:t>
            </w:r>
          </w:p>
        </w:tc>
        <w:tc>
          <w:tcPr>
            <w:tcW w:w="3406" w:type="dxa"/>
            <w:gridSpan w:val="4"/>
          </w:tcPr>
          <w:p w:rsidR="00F64E0E" w:rsidRPr="0028087A" w:rsidRDefault="00FD4B2D" w:rsidP="0028087A">
            <w:pPr>
              <w:rPr>
                <w:rFonts w:asciiTheme="minorHAnsi" w:hAnsiTheme="minorHAnsi"/>
                <w:sz w:val="20"/>
                <w:szCs w:val="20"/>
              </w:rPr>
            </w:pPr>
            <w:r>
              <w:rPr>
                <w:rFonts w:asciiTheme="minorHAnsi" w:hAnsiTheme="minorHAnsi"/>
                <w:noProof/>
                <w:sz w:val="20"/>
                <w:szCs w:val="20"/>
              </w:rPr>
              <w:t>p</w:t>
            </w:r>
            <w:r w:rsidR="00F64E0E" w:rsidRPr="0028087A">
              <w:rPr>
                <w:rFonts w:asciiTheme="minorHAnsi" w:hAnsiTheme="minorHAnsi"/>
                <w:noProof/>
                <w:sz w:val="20"/>
                <w:szCs w:val="20"/>
              </w:rPr>
              <w:t>ovinně volitelný</w:t>
            </w:r>
          </w:p>
        </w:tc>
        <w:tc>
          <w:tcPr>
            <w:tcW w:w="2121" w:type="dxa"/>
            <w:gridSpan w:val="2"/>
            <w:shd w:val="clear" w:color="auto" w:fill="F7CAAC"/>
          </w:tcPr>
          <w:p w:rsidR="00F64E0E" w:rsidRPr="0028087A" w:rsidRDefault="00F64E0E" w:rsidP="0028087A">
            <w:pPr>
              <w:rPr>
                <w:rFonts w:asciiTheme="minorHAnsi" w:hAnsiTheme="minorHAnsi"/>
                <w:sz w:val="20"/>
                <w:szCs w:val="20"/>
              </w:rPr>
            </w:pPr>
            <w:r w:rsidRPr="0028087A">
              <w:rPr>
                <w:rFonts w:asciiTheme="minorHAnsi" w:hAnsiTheme="minorHAnsi"/>
                <w:b/>
                <w:sz w:val="20"/>
                <w:szCs w:val="20"/>
              </w:rPr>
              <w:t>doporučený ročník / semestr</w:t>
            </w:r>
          </w:p>
        </w:tc>
        <w:tc>
          <w:tcPr>
            <w:tcW w:w="709" w:type="dxa"/>
          </w:tcPr>
          <w:p w:rsidR="00F64E0E" w:rsidRPr="0028087A" w:rsidRDefault="00F64E0E" w:rsidP="0028087A">
            <w:pPr>
              <w:rPr>
                <w:rFonts w:asciiTheme="minorHAnsi" w:hAnsiTheme="minorHAnsi"/>
                <w:sz w:val="20"/>
                <w:szCs w:val="20"/>
              </w:rPr>
            </w:pPr>
            <w:r w:rsidRPr="0028087A">
              <w:rPr>
                <w:rFonts w:asciiTheme="minorHAnsi" w:hAnsiTheme="minorHAnsi"/>
                <w:noProof/>
                <w:sz w:val="20"/>
                <w:szCs w:val="20"/>
              </w:rPr>
              <w:t>ZS</w:t>
            </w:r>
          </w:p>
        </w:tc>
      </w:tr>
      <w:tr w:rsidR="00F64E0E" w:rsidRPr="0028087A" w:rsidTr="00E7375D">
        <w:tc>
          <w:tcPr>
            <w:tcW w:w="3086" w:type="dxa"/>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Rozsah studijního předmětu</w:t>
            </w:r>
          </w:p>
        </w:tc>
        <w:tc>
          <w:tcPr>
            <w:tcW w:w="1701" w:type="dxa"/>
            <w:gridSpan w:val="2"/>
          </w:tcPr>
          <w:p w:rsidR="00F64E0E" w:rsidRPr="0028087A" w:rsidRDefault="00F64E0E" w:rsidP="00FD4B2D">
            <w:pPr>
              <w:rPr>
                <w:rFonts w:asciiTheme="minorHAnsi" w:hAnsiTheme="minorHAnsi"/>
                <w:sz w:val="20"/>
                <w:szCs w:val="20"/>
              </w:rPr>
            </w:pPr>
            <w:r w:rsidRPr="0028087A">
              <w:rPr>
                <w:rFonts w:asciiTheme="minorHAnsi" w:hAnsiTheme="minorHAnsi"/>
                <w:noProof/>
                <w:sz w:val="20"/>
                <w:szCs w:val="20"/>
              </w:rPr>
              <w:t>2</w:t>
            </w:r>
            <w:r w:rsidR="00FD4B2D">
              <w:rPr>
                <w:rFonts w:asciiTheme="minorHAnsi" w:hAnsiTheme="minorHAnsi"/>
                <w:noProof/>
                <w:sz w:val="20"/>
                <w:szCs w:val="20"/>
              </w:rPr>
              <w:t>8</w:t>
            </w:r>
            <w:r w:rsidRPr="0028087A">
              <w:rPr>
                <w:rFonts w:asciiTheme="minorHAnsi" w:hAnsiTheme="minorHAnsi"/>
                <w:noProof/>
                <w:sz w:val="20"/>
                <w:szCs w:val="20"/>
              </w:rPr>
              <w:t>s</w:t>
            </w:r>
          </w:p>
        </w:tc>
        <w:tc>
          <w:tcPr>
            <w:tcW w:w="889" w:type="dxa"/>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 xml:space="preserve">hod. </w:t>
            </w:r>
          </w:p>
        </w:tc>
        <w:tc>
          <w:tcPr>
            <w:tcW w:w="816" w:type="dxa"/>
          </w:tcPr>
          <w:p w:rsidR="00F64E0E" w:rsidRPr="0028087A" w:rsidRDefault="00F64E0E" w:rsidP="00FD4B2D">
            <w:pPr>
              <w:rPr>
                <w:rFonts w:asciiTheme="minorHAnsi" w:hAnsiTheme="minorHAnsi"/>
                <w:sz w:val="20"/>
                <w:szCs w:val="20"/>
              </w:rPr>
            </w:pPr>
            <w:r w:rsidRPr="0028087A">
              <w:rPr>
                <w:rFonts w:asciiTheme="minorHAnsi" w:hAnsiTheme="minorHAnsi"/>
                <w:noProof/>
                <w:sz w:val="20"/>
                <w:szCs w:val="20"/>
              </w:rPr>
              <w:t>2</w:t>
            </w:r>
            <w:r w:rsidR="00FD4B2D">
              <w:rPr>
                <w:rFonts w:asciiTheme="minorHAnsi" w:hAnsiTheme="minorHAnsi"/>
                <w:noProof/>
                <w:sz w:val="20"/>
                <w:szCs w:val="20"/>
              </w:rPr>
              <w:t>8</w:t>
            </w:r>
          </w:p>
        </w:tc>
        <w:tc>
          <w:tcPr>
            <w:tcW w:w="2121" w:type="dxa"/>
            <w:gridSpan w:val="2"/>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kreditů</w:t>
            </w:r>
          </w:p>
        </w:tc>
        <w:tc>
          <w:tcPr>
            <w:tcW w:w="709" w:type="dxa"/>
          </w:tcPr>
          <w:p w:rsidR="00F64E0E" w:rsidRPr="0028087A" w:rsidRDefault="005B5FFB" w:rsidP="0028087A">
            <w:pPr>
              <w:rPr>
                <w:rFonts w:asciiTheme="minorHAnsi" w:hAnsiTheme="minorHAnsi"/>
                <w:sz w:val="20"/>
                <w:szCs w:val="20"/>
              </w:rPr>
            </w:pPr>
            <w:r>
              <w:rPr>
                <w:rFonts w:asciiTheme="minorHAnsi" w:hAnsiTheme="minorHAnsi"/>
                <w:noProof/>
                <w:sz w:val="20"/>
                <w:szCs w:val="20"/>
              </w:rPr>
              <w:t>3</w:t>
            </w:r>
          </w:p>
        </w:tc>
      </w:tr>
      <w:tr w:rsidR="00F64E0E" w:rsidRPr="0028087A" w:rsidTr="00E7375D">
        <w:tc>
          <w:tcPr>
            <w:tcW w:w="3086" w:type="dxa"/>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Prerekvizity, korekvizity, ekvivalence</w:t>
            </w:r>
          </w:p>
        </w:tc>
        <w:tc>
          <w:tcPr>
            <w:tcW w:w="6236" w:type="dxa"/>
            <w:gridSpan w:val="7"/>
          </w:tcPr>
          <w:p w:rsidR="00F64E0E" w:rsidRPr="0028087A" w:rsidRDefault="00F64E0E" w:rsidP="0028087A">
            <w:pPr>
              <w:rPr>
                <w:rFonts w:asciiTheme="minorHAnsi" w:hAnsiTheme="minorHAnsi"/>
                <w:sz w:val="20"/>
                <w:szCs w:val="20"/>
              </w:rPr>
            </w:pPr>
          </w:p>
        </w:tc>
      </w:tr>
      <w:tr w:rsidR="00F64E0E" w:rsidRPr="0028087A" w:rsidTr="005B5FFB">
        <w:tc>
          <w:tcPr>
            <w:tcW w:w="3086" w:type="dxa"/>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Způsob ověření studijních výsledků</w:t>
            </w:r>
          </w:p>
        </w:tc>
        <w:tc>
          <w:tcPr>
            <w:tcW w:w="3406" w:type="dxa"/>
            <w:gridSpan w:val="4"/>
          </w:tcPr>
          <w:p w:rsidR="00F64E0E" w:rsidRPr="0028087A" w:rsidRDefault="00FD4B2D" w:rsidP="0028087A">
            <w:pPr>
              <w:rPr>
                <w:rFonts w:asciiTheme="minorHAnsi" w:hAnsiTheme="minorHAnsi"/>
                <w:sz w:val="20"/>
                <w:szCs w:val="20"/>
              </w:rPr>
            </w:pPr>
            <w:r>
              <w:rPr>
                <w:rFonts w:asciiTheme="minorHAnsi" w:hAnsiTheme="minorHAnsi"/>
                <w:noProof/>
                <w:sz w:val="20"/>
                <w:szCs w:val="20"/>
              </w:rPr>
              <w:t>z</w:t>
            </w:r>
            <w:r w:rsidR="00F64E0E" w:rsidRPr="0028087A">
              <w:rPr>
                <w:rFonts w:asciiTheme="minorHAnsi" w:hAnsiTheme="minorHAnsi"/>
                <w:noProof/>
                <w:sz w:val="20"/>
                <w:szCs w:val="20"/>
              </w:rPr>
              <w:t>ápočet</w:t>
            </w:r>
          </w:p>
        </w:tc>
        <w:tc>
          <w:tcPr>
            <w:tcW w:w="1696" w:type="dxa"/>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Forma výuky</w:t>
            </w:r>
          </w:p>
        </w:tc>
        <w:tc>
          <w:tcPr>
            <w:tcW w:w="1134" w:type="dxa"/>
            <w:gridSpan w:val="2"/>
          </w:tcPr>
          <w:p w:rsidR="00F64E0E" w:rsidRPr="0028087A" w:rsidRDefault="00F64E0E" w:rsidP="0028087A">
            <w:pPr>
              <w:rPr>
                <w:rFonts w:asciiTheme="minorHAnsi" w:hAnsiTheme="minorHAnsi"/>
                <w:sz w:val="20"/>
                <w:szCs w:val="20"/>
              </w:rPr>
            </w:pPr>
            <w:r w:rsidRPr="0028087A">
              <w:rPr>
                <w:rFonts w:asciiTheme="minorHAnsi" w:hAnsiTheme="minorHAnsi"/>
                <w:noProof/>
                <w:sz w:val="20"/>
                <w:szCs w:val="20"/>
              </w:rPr>
              <w:t>s</w:t>
            </w:r>
            <w:r w:rsidR="005B5FFB">
              <w:rPr>
                <w:rFonts w:asciiTheme="minorHAnsi" w:hAnsiTheme="minorHAnsi"/>
                <w:noProof/>
                <w:sz w:val="20"/>
                <w:szCs w:val="20"/>
              </w:rPr>
              <w:t>eminář</w:t>
            </w:r>
          </w:p>
        </w:tc>
      </w:tr>
      <w:tr w:rsidR="00F64E0E" w:rsidRPr="0028087A" w:rsidTr="00E7375D">
        <w:tc>
          <w:tcPr>
            <w:tcW w:w="3086" w:type="dxa"/>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Forma způsobu ověření studijních výsledků a další požadavky na studenta</w:t>
            </w:r>
          </w:p>
        </w:tc>
        <w:tc>
          <w:tcPr>
            <w:tcW w:w="6236" w:type="dxa"/>
            <w:gridSpan w:val="7"/>
            <w:tcBorders>
              <w:bottom w:val="nil"/>
            </w:tcBorders>
          </w:tcPr>
          <w:p w:rsidR="00F64E0E" w:rsidRPr="0028087A" w:rsidRDefault="00FD4B2D" w:rsidP="0028087A">
            <w:pPr>
              <w:rPr>
                <w:rFonts w:asciiTheme="minorHAnsi" w:hAnsiTheme="minorHAnsi"/>
                <w:sz w:val="20"/>
                <w:szCs w:val="20"/>
              </w:rPr>
            </w:pPr>
            <w:r>
              <w:rPr>
                <w:rFonts w:asciiTheme="minorHAnsi" w:hAnsiTheme="minorHAnsi"/>
                <w:noProof/>
                <w:sz w:val="20"/>
                <w:szCs w:val="20"/>
              </w:rPr>
              <w:t>k</w:t>
            </w:r>
            <w:r w:rsidR="00F64E0E" w:rsidRPr="0028087A">
              <w:rPr>
                <w:rFonts w:asciiTheme="minorHAnsi" w:hAnsiTheme="minorHAnsi"/>
                <w:noProof/>
                <w:sz w:val="20"/>
                <w:szCs w:val="20"/>
              </w:rPr>
              <w:t>ombinovaná</w:t>
            </w:r>
          </w:p>
        </w:tc>
      </w:tr>
      <w:tr w:rsidR="00F64E0E" w:rsidRPr="0028087A" w:rsidTr="00E7375D">
        <w:trPr>
          <w:trHeight w:val="227"/>
        </w:trPr>
        <w:tc>
          <w:tcPr>
            <w:tcW w:w="9322" w:type="dxa"/>
            <w:gridSpan w:val="8"/>
            <w:tcBorders>
              <w:top w:val="nil"/>
            </w:tcBorders>
          </w:tcPr>
          <w:p w:rsidR="00F64E0E" w:rsidRPr="0028087A" w:rsidRDefault="00F64E0E" w:rsidP="0028087A">
            <w:pPr>
              <w:rPr>
                <w:rFonts w:asciiTheme="minorHAnsi" w:hAnsiTheme="minorHAnsi"/>
                <w:sz w:val="20"/>
                <w:szCs w:val="20"/>
              </w:rPr>
            </w:pPr>
          </w:p>
        </w:tc>
      </w:tr>
      <w:tr w:rsidR="00F64E0E" w:rsidRPr="0028087A" w:rsidTr="00E7375D">
        <w:trPr>
          <w:trHeight w:val="197"/>
        </w:trPr>
        <w:tc>
          <w:tcPr>
            <w:tcW w:w="3086" w:type="dxa"/>
            <w:tcBorders>
              <w:top w:val="nil"/>
            </w:tcBorders>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Garant předmětu</w:t>
            </w:r>
          </w:p>
        </w:tc>
        <w:tc>
          <w:tcPr>
            <w:tcW w:w="6236" w:type="dxa"/>
            <w:gridSpan w:val="7"/>
            <w:tcBorders>
              <w:top w:val="nil"/>
            </w:tcBorders>
          </w:tcPr>
          <w:p w:rsidR="00F64E0E" w:rsidRPr="0028087A" w:rsidRDefault="00F64E0E" w:rsidP="0028087A">
            <w:pPr>
              <w:rPr>
                <w:rFonts w:asciiTheme="minorHAnsi" w:hAnsiTheme="minorHAnsi"/>
                <w:sz w:val="20"/>
                <w:szCs w:val="20"/>
              </w:rPr>
            </w:pPr>
          </w:p>
        </w:tc>
      </w:tr>
      <w:tr w:rsidR="00F64E0E" w:rsidRPr="0028087A" w:rsidTr="00E7375D">
        <w:trPr>
          <w:trHeight w:val="243"/>
        </w:trPr>
        <w:tc>
          <w:tcPr>
            <w:tcW w:w="3086" w:type="dxa"/>
            <w:tcBorders>
              <w:top w:val="nil"/>
            </w:tcBorders>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Zapojení garanta do výuky předmětu</w:t>
            </w:r>
          </w:p>
        </w:tc>
        <w:tc>
          <w:tcPr>
            <w:tcW w:w="6236" w:type="dxa"/>
            <w:gridSpan w:val="7"/>
            <w:tcBorders>
              <w:top w:val="nil"/>
            </w:tcBorders>
          </w:tcPr>
          <w:p w:rsidR="00F64E0E" w:rsidRPr="0028087A" w:rsidRDefault="00F64E0E" w:rsidP="0028087A">
            <w:pPr>
              <w:rPr>
                <w:rFonts w:asciiTheme="minorHAnsi" w:hAnsiTheme="minorHAnsi"/>
                <w:sz w:val="20"/>
                <w:szCs w:val="20"/>
              </w:rPr>
            </w:pPr>
          </w:p>
        </w:tc>
      </w:tr>
      <w:tr w:rsidR="005B5FFB" w:rsidRPr="0028087A" w:rsidTr="00E7375D">
        <w:tc>
          <w:tcPr>
            <w:tcW w:w="3086" w:type="dxa"/>
            <w:shd w:val="clear" w:color="auto" w:fill="F7CAAC"/>
          </w:tcPr>
          <w:p w:rsidR="005B5FFB" w:rsidRPr="0028087A" w:rsidRDefault="005B5FFB" w:rsidP="0028087A">
            <w:pPr>
              <w:rPr>
                <w:rFonts w:asciiTheme="minorHAnsi" w:hAnsiTheme="minorHAnsi"/>
                <w:b/>
                <w:sz w:val="20"/>
                <w:szCs w:val="20"/>
              </w:rPr>
            </w:pPr>
            <w:r w:rsidRPr="0028087A">
              <w:rPr>
                <w:rFonts w:asciiTheme="minorHAnsi" w:hAnsiTheme="minorHAnsi"/>
                <w:b/>
                <w:sz w:val="20"/>
                <w:szCs w:val="20"/>
              </w:rPr>
              <w:t>Vyučující</w:t>
            </w:r>
          </w:p>
        </w:tc>
        <w:tc>
          <w:tcPr>
            <w:tcW w:w="6236" w:type="dxa"/>
            <w:gridSpan w:val="7"/>
            <w:tcBorders>
              <w:bottom w:val="nil"/>
            </w:tcBorders>
          </w:tcPr>
          <w:p w:rsidR="005B5FFB" w:rsidRPr="0028087A" w:rsidRDefault="005B5FFB" w:rsidP="00380DC3">
            <w:pPr>
              <w:rPr>
                <w:rFonts w:asciiTheme="minorHAnsi" w:hAnsiTheme="minorHAnsi"/>
                <w:sz w:val="20"/>
                <w:szCs w:val="20"/>
              </w:rPr>
            </w:pPr>
            <w:r w:rsidRPr="0028087A">
              <w:rPr>
                <w:rFonts w:asciiTheme="minorHAnsi" w:hAnsiTheme="minorHAnsi"/>
                <w:noProof/>
                <w:sz w:val="20"/>
                <w:szCs w:val="20"/>
              </w:rPr>
              <w:t>doc. Jakub Sirovátka, Dr. phil.</w:t>
            </w:r>
            <w:r>
              <w:rPr>
                <w:rFonts w:asciiTheme="minorHAnsi" w:hAnsiTheme="minorHAnsi"/>
                <w:noProof/>
                <w:sz w:val="20"/>
                <w:szCs w:val="20"/>
              </w:rPr>
              <w:t xml:space="preserve"> (seminář, 100%)</w:t>
            </w:r>
          </w:p>
        </w:tc>
      </w:tr>
      <w:tr w:rsidR="00F64E0E" w:rsidRPr="0028087A" w:rsidTr="00E7375D">
        <w:trPr>
          <w:trHeight w:val="554"/>
        </w:trPr>
        <w:tc>
          <w:tcPr>
            <w:tcW w:w="9322" w:type="dxa"/>
            <w:gridSpan w:val="8"/>
            <w:tcBorders>
              <w:top w:val="nil"/>
            </w:tcBorders>
          </w:tcPr>
          <w:p w:rsidR="00F64E0E" w:rsidRPr="0028087A" w:rsidRDefault="00F64E0E" w:rsidP="0028087A">
            <w:pPr>
              <w:rPr>
                <w:rFonts w:asciiTheme="minorHAnsi" w:hAnsiTheme="minorHAnsi"/>
                <w:sz w:val="20"/>
                <w:szCs w:val="20"/>
              </w:rPr>
            </w:pPr>
          </w:p>
        </w:tc>
      </w:tr>
      <w:tr w:rsidR="00F64E0E" w:rsidRPr="0028087A" w:rsidTr="00E7375D">
        <w:tc>
          <w:tcPr>
            <w:tcW w:w="3086" w:type="dxa"/>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Stručná anotace předmětu</w:t>
            </w:r>
          </w:p>
        </w:tc>
        <w:tc>
          <w:tcPr>
            <w:tcW w:w="6236" w:type="dxa"/>
            <w:gridSpan w:val="7"/>
            <w:tcBorders>
              <w:bottom w:val="nil"/>
            </w:tcBorders>
          </w:tcPr>
          <w:p w:rsidR="00F64E0E" w:rsidRPr="0028087A" w:rsidRDefault="00F64E0E" w:rsidP="0028087A">
            <w:pPr>
              <w:rPr>
                <w:rFonts w:asciiTheme="minorHAnsi" w:hAnsiTheme="minorHAnsi"/>
                <w:sz w:val="20"/>
                <w:szCs w:val="20"/>
              </w:rPr>
            </w:pPr>
          </w:p>
        </w:tc>
      </w:tr>
      <w:tr w:rsidR="00F64E0E" w:rsidRPr="0028087A" w:rsidTr="00E7375D">
        <w:trPr>
          <w:trHeight w:val="340"/>
        </w:trPr>
        <w:tc>
          <w:tcPr>
            <w:tcW w:w="9322" w:type="dxa"/>
            <w:gridSpan w:val="8"/>
            <w:tcBorders>
              <w:top w:val="nil"/>
              <w:bottom w:val="single" w:sz="12" w:space="0" w:color="auto"/>
            </w:tcBorders>
          </w:tcPr>
          <w:p w:rsidR="00F64E0E" w:rsidRPr="0028087A" w:rsidRDefault="00F64E0E" w:rsidP="0028087A">
            <w:pPr>
              <w:rPr>
                <w:rFonts w:asciiTheme="minorHAnsi" w:hAnsiTheme="minorHAnsi"/>
                <w:sz w:val="20"/>
                <w:szCs w:val="20"/>
              </w:rPr>
            </w:pPr>
            <w:r w:rsidRPr="0028087A">
              <w:rPr>
                <w:rFonts w:asciiTheme="minorHAnsi" w:hAnsiTheme="minorHAnsi"/>
                <w:noProof/>
                <w:sz w:val="20"/>
                <w:szCs w:val="20"/>
              </w:rPr>
              <w:t>Četba úvodních textů J. Patočky. Četba základních textů E. Husserla.</w:t>
            </w:r>
          </w:p>
        </w:tc>
      </w:tr>
      <w:tr w:rsidR="00F64E0E" w:rsidRPr="0028087A" w:rsidTr="00E7375D">
        <w:trPr>
          <w:trHeight w:val="265"/>
        </w:trPr>
        <w:tc>
          <w:tcPr>
            <w:tcW w:w="3653" w:type="dxa"/>
            <w:gridSpan w:val="2"/>
            <w:tcBorders>
              <w:top w:val="nil"/>
            </w:tcBorders>
            <w:shd w:val="clear" w:color="auto" w:fill="F7CAAC"/>
          </w:tcPr>
          <w:p w:rsidR="00F64E0E" w:rsidRPr="0028087A" w:rsidRDefault="00F64E0E" w:rsidP="0028087A">
            <w:pPr>
              <w:rPr>
                <w:rFonts w:asciiTheme="minorHAnsi" w:hAnsiTheme="minorHAnsi"/>
                <w:sz w:val="20"/>
                <w:szCs w:val="20"/>
              </w:rPr>
            </w:pPr>
            <w:r w:rsidRPr="0028087A">
              <w:rPr>
                <w:rFonts w:asciiTheme="minorHAnsi" w:hAnsiTheme="minorHAnsi"/>
                <w:b/>
                <w:sz w:val="20"/>
                <w:szCs w:val="20"/>
              </w:rPr>
              <w:t>Studijní literatura a studijní pomůcky</w:t>
            </w:r>
          </w:p>
        </w:tc>
        <w:tc>
          <w:tcPr>
            <w:tcW w:w="5669" w:type="dxa"/>
            <w:gridSpan w:val="6"/>
            <w:tcBorders>
              <w:top w:val="nil"/>
              <w:bottom w:val="nil"/>
            </w:tcBorders>
          </w:tcPr>
          <w:p w:rsidR="00F64E0E" w:rsidRPr="0028087A" w:rsidRDefault="00F64E0E" w:rsidP="0028087A">
            <w:pPr>
              <w:rPr>
                <w:rFonts w:asciiTheme="minorHAnsi" w:hAnsiTheme="minorHAnsi"/>
                <w:sz w:val="20"/>
                <w:szCs w:val="20"/>
              </w:rPr>
            </w:pPr>
          </w:p>
        </w:tc>
      </w:tr>
      <w:tr w:rsidR="00F64E0E" w:rsidRPr="0028087A" w:rsidTr="00E7375D">
        <w:trPr>
          <w:trHeight w:val="340"/>
        </w:trPr>
        <w:tc>
          <w:tcPr>
            <w:tcW w:w="9322" w:type="dxa"/>
            <w:gridSpan w:val="8"/>
            <w:tcBorders>
              <w:top w:val="nil"/>
            </w:tcBorders>
          </w:tcPr>
          <w:p w:rsidR="00FD4B2D" w:rsidRDefault="00F64E0E" w:rsidP="0028087A">
            <w:pPr>
              <w:rPr>
                <w:rFonts w:asciiTheme="minorHAnsi" w:hAnsiTheme="minorHAnsi"/>
                <w:noProof/>
                <w:sz w:val="20"/>
                <w:szCs w:val="20"/>
              </w:rPr>
            </w:pPr>
            <w:r w:rsidRPr="0028087A">
              <w:rPr>
                <w:rFonts w:asciiTheme="minorHAnsi" w:hAnsiTheme="minorHAnsi"/>
                <w:noProof/>
                <w:sz w:val="20"/>
                <w:szCs w:val="20"/>
              </w:rPr>
              <w:t xml:space="preserve">Husserl, E. Idea fenomenologie (vybrané části). Praha, 2001. </w:t>
            </w:r>
          </w:p>
          <w:p w:rsidR="00FD4B2D" w:rsidRDefault="00F64E0E" w:rsidP="0028087A">
            <w:pPr>
              <w:rPr>
                <w:rFonts w:asciiTheme="minorHAnsi" w:hAnsiTheme="minorHAnsi"/>
                <w:noProof/>
                <w:sz w:val="20"/>
                <w:szCs w:val="20"/>
              </w:rPr>
            </w:pPr>
            <w:r w:rsidRPr="0028087A">
              <w:rPr>
                <w:rFonts w:asciiTheme="minorHAnsi" w:hAnsiTheme="minorHAnsi"/>
                <w:noProof/>
                <w:sz w:val="20"/>
                <w:szCs w:val="20"/>
              </w:rPr>
              <w:t xml:space="preserve">Husserl, E. Ideje k čisté fenomenologii a fenomenologické filosofii, Praha: OIKOYMENH, 2004. </w:t>
            </w:r>
          </w:p>
          <w:p w:rsidR="00FD4B2D" w:rsidRDefault="00F64E0E" w:rsidP="0028087A">
            <w:pPr>
              <w:rPr>
                <w:rFonts w:asciiTheme="minorHAnsi" w:hAnsiTheme="minorHAnsi"/>
                <w:noProof/>
                <w:sz w:val="20"/>
                <w:szCs w:val="20"/>
              </w:rPr>
            </w:pPr>
            <w:r w:rsidRPr="0028087A">
              <w:rPr>
                <w:rFonts w:asciiTheme="minorHAnsi" w:hAnsiTheme="minorHAnsi"/>
                <w:noProof/>
                <w:sz w:val="20"/>
                <w:szCs w:val="20"/>
              </w:rPr>
              <w:t xml:space="preserve">Husserl, E. Karteziánské meditace (prvních x paragrafů). Praha 1968, 1993. </w:t>
            </w:r>
          </w:p>
          <w:p w:rsidR="00F64E0E" w:rsidRPr="0028087A" w:rsidRDefault="00F64E0E" w:rsidP="0028087A">
            <w:pPr>
              <w:rPr>
                <w:rFonts w:asciiTheme="minorHAnsi" w:hAnsiTheme="minorHAnsi"/>
                <w:sz w:val="20"/>
                <w:szCs w:val="20"/>
              </w:rPr>
            </w:pPr>
            <w:r w:rsidRPr="0028087A">
              <w:rPr>
                <w:rFonts w:asciiTheme="minorHAnsi" w:hAnsiTheme="minorHAnsi"/>
                <w:noProof/>
                <w:sz w:val="20"/>
                <w:szCs w:val="20"/>
              </w:rPr>
              <w:t>Husserl, E. Krize evropských věd a transcendentální fenomenologie (příloha "Původ geometrie"). Praha, 1972, 1996.</w:t>
            </w:r>
          </w:p>
          <w:p w:rsidR="00FD4B2D" w:rsidRDefault="00F64E0E" w:rsidP="00FD4B2D">
            <w:pPr>
              <w:rPr>
                <w:rFonts w:asciiTheme="minorHAnsi" w:hAnsiTheme="minorHAnsi"/>
                <w:noProof/>
                <w:sz w:val="20"/>
                <w:szCs w:val="20"/>
              </w:rPr>
            </w:pPr>
            <w:r w:rsidRPr="0028087A">
              <w:rPr>
                <w:rFonts w:asciiTheme="minorHAnsi" w:hAnsiTheme="minorHAnsi"/>
                <w:noProof/>
                <w:sz w:val="20"/>
                <w:szCs w:val="20"/>
              </w:rPr>
              <w:t xml:space="preserve">Bernet-Kern-Marbach. Úvod do myšlení Edmunda Husserla. Praha, 2005. </w:t>
            </w:r>
          </w:p>
          <w:p w:rsidR="00FD4B2D" w:rsidRDefault="00F64E0E" w:rsidP="00FD4B2D">
            <w:pPr>
              <w:rPr>
                <w:rFonts w:asciiTheme="minorHAnsi" w:hAnsiTheme="minorHAnsi"/>
                <w:noProof/>
                <w:sz w:val="20"/>
                <w:szCs w:val="20"/>
              </w:rPr>
            </w:pPr>
            <w:r w:rsidRPr="0028087A">
              <w:rPr>
                <w:rFonts w:asciiTheme="minorHAnsi" w:hAnsiTheme="minorHAnsi"/>
                <w:noProof/>
                <w:sz w:val="20"/>
                <w:szCs w:val="20"/>
              </w:rPr>
              <w:t xml:space="preserve">Blecha, I. Proměny fenomenologie. Úvod do Husserlovy </w:t>
            </w:r>
            <w:r w:rsidR="007A1C77">
              <w:rPr>
                <w:rFonts w:asciiTheme="minorHAnsi" w:hAnsiTheme="minorHAnsi"/>
                <w:noProof/>
                <w:sz w:val="20"/>
                <w:szCs w:val="20"/>
              </w:rPr>
              <w:t>filoso</w:t>
            </w:r>
            <w:r w:rsidRPr="0028087A">
              <w:rPr>
                <w:rFonts w:asciiTheme="minorHAnsi" w:hAnsiTheme="minorHAnsi"/>
                <w:noProof/>
                <w:sz w:val="20"/>
                <w:szCs w:val="20"/>
              </w:rPr>
              <w:t xml:space="preserve">fie. Praha/Kroměříž, 2007. </w:t>
            </w:r>
          </w:p>
          <w:p w:rsidR="00FD4B2D" w:rsidRDefault="00F64E0E" w:rsidP="00FD4B2D">
            <w:pPr>
              <w:rPr>
                <w:rFonts w:asciiTheme="minorHAnsi" w:hAnsiTheme="minorHAnsi"/>
                <w:noProof/>
                <w:sz w:val="20"/>
                <w:szCs w:val="20"/>
              </w:rPr>
            </w:pPr>
            <w:r w:rsidRPr="0028087A">
              <w:rPr>
                <w:rFonts w:asciiTheme="minorHAnsi" w:hAnsiTheme="minorHAnsi"/>
                <w:noProof/>
                <w:sz w:val="20"/>
                <w:szCs w:val="20"/>
              </w:rPr>
              <w:t xml:space="preserve">Dreyfus-Wrathall. A Companion to Phenomenology and Existentialism. Blackwell, 2006. </w:t>
            </w:r>
          </w:p>
          <w:p w:rsidR="00FD4B2D" w:rsidRDefault="00F64E0E" w:rsidP="00FD4B2D">
            <w:pPr>
              <w:rPr>
                <w:rFonts w:asciiTheme="minorHAnsi" w:hAnsiTheme="minorHAnsi"/>
                <w:noProof/>
                <w:sz w:val="20"/>
                <w:szCs w:val="20"/>
              </w:rPr>
            </w:pPr>
            <w:r w:rsidRPr="0028087A">
              <w:rPr>
                <w:rFonts w:asciiTheme="minorHAnsi" w:hAnsiTheme="minorHAnsi"/>
                <w:noProof/>
                <w:sz w:val="20"/>
                <w:szCs w:val="20"/>
              </w:rPr>
              <w:t xml:space="preserve">Patočka, J. Úvod do fenomenologické filosofie. Praha, 1993. </w:t>
            </w:r>
          </w:p>
          <w:p w:rsidR="00FD4B2D" w:rsidRDefault="00F64E0E" w:rsidP="00FD4B2D">
            <w:pPr>
              <w:rPr>
                <w:rFonts w:asciiTheme="minorHAnsi" w:hAnsiTheme="minorHAnsi"/>
                <w:noProof/>
                <w:sz w:val="20"/>
                <w:szCs w:val="20"/>
              </w:rPr>
            </w:pPr>
            <w:r w:rsidRPr="0028087A">
              <w:rPr>
                <w:rFonts w:asciiTheme="minorHAnsi" w:hAnsiTheme="minorHAnsi"/>
                <w:noProof/>
                <w:sz w:val="20"/>
                <w:szCs w:val="20"/>
              </w:rPr>
              <w:t xml:space="preserve">Patočka, J. Úvod do studia Husserlovy filosofie. Praha, 1966. </w:t>
            </w:r>
          </w:p>
          <w:p w:rsidR="00FD4B2D" w:rsidRDefault="00F64E0E" w:rsidP="00FD4B2D">
            <w:pPr>
              <w:rPr>
                <w:rFonts w:asciiTheme="minorHAnsi" w:hAnsiTheme="minorHAnsi"/>
                <w:noProof/>
                <w:sz w:val="20"/>
                <w:szCs w:val="20"/>
              </w:rPr>
            </w:pPr>
            <w:r w:rsidRPr="0028087A">
              <w:rPr>
                <w:rFonts w:asciiTheme="minorHAnsi" w:hAnsiTheme="minorHAnsi"/>
                <w:noProof/>
                <w:sz w:val="20"/>
                <w:szCs w:val="20"/>
              </w:rPr>
              <w:t xml:space="preserve">Petříček, M. Úvod do (současné) filosofie. Praha, 1997. </w:t>
            </w:r>
          </w:p>
          <w:p w:rsidR="00FD4B2D" w:rsidRDefault="00F64E0E" w:rsidP="00FD4B2D">
            <w:pPr>
              <w:rPr>
                <w:rFonts w:asciiTheme="minorHAnsi" w:hAnsiTheme="minorHAnsi"/>
                <w:noProof/>
                <w:sz w:val="20"/>
                <w:szCs w:val="20"/>
              </w:rPr>
            </w:pPr>
            <w:r w:rsidRPr="0028087A">
              <w:rPr>
                <w:rFonts w:asciiTheme="minorHAnsi" w:hAnsiTheme="minorHAnsi"/>
                <w:noProof/>
                <w:sz w:val="20"/>
                <w:szCs w:val="20"/>
              </w:rPr>
              <w:t>Rezek, P. Hu</w:t>
            </w:r>
            <w:r w:rsidR="00FD4B2D">
              <w:rPr>
                <w:rFonts w:asciiTheme="minorHAnsi" w:hAnsiTheme="minorHAnsi"/>
                <w:noProof/>
                <w:sz w:val="20"/>
                <w:szCs w:val="20"/>
              </w:rPr>
              <w:t xml:space="preserve">sserlova věcnost. Praha, 2009. </w:t>
            </w:r>
          </w:p>
          <w:p w:rsidR="00FD4B2D" w:rsidRDefault="00F64E0E" w:rsidP="00FD4B2D">
            <w:pPr>
              <w:rPr>
                <w:rFonts w:asciiTheme="minorHAnsi" w:hAnsiTheme="minorHAnsi"/>
                <w:noProof/>
                <w:sz w:val="20"/>
                <w:szCs w:val="20"/>
              </w:rPr>
            </w:pPr>
            <w:r w:rsidRPr="0028087A">
              <w:rPr>
                <w:rFonts w:asciiTheme="minorHAnsi" w:hAnsiTheme="minorHAnsi"/>
                <w:noProof/>
                <w:sz w:val="20"/>
                <w:szCs w:val="20"/>
              </w:rPr>
              <w:t xml:space="preserve">Smith - Smith. Cambridge Companion to Husserl. Cambridge, 1995. </w:t>
            </w:r>
          </w:p>
          <w:p w:rsidR="00FD4B2D" w:rsidRDefault="00F64E0E" w:rsidP="00FD4B2D">
            <w:pPr>
              <w:rPr>
                <w:rFonts w:asciiTheme="minorHAnsi" w:hAnsiTheme="minorHAnsi"/>
                <w:noProof/>
                <w:sz w:val="20"/>
                <w:szCs w:val="20"/>
              </w:rPr>
            </w:pPr>
            <w:r w:rsidRPr="0028087A">
              <w:rPr>
                <w:rFonts w:asciiTheme="minorHAnsi" w:hAnsiTheme="minorHAnsi"/>
                <w:noProof/>
                <w:sz w:val="20"/>
                <w:szCs w:val="20"/>
              </w:rPr>
              <w:t xml:space="preserve">Smith, A. D. Husserl and Cartesian Meditations. Routledge, 2003. </w:t>
            </w:r>
          </w:p>
          <w:p w:rsidR="00FD4B2D" w:rsidRDefault="00F64E0E" w:rsidP="00FD4B2D">
            <w:pPr>
              <w:rPr>
                <w:rFonts w:asciiTheme="minorHAnsi" w:hAnsiTheme="minorHAnsi"/>
                <w:noProof/>
                <w:sz w:val="20"/>
                <w:szCs w:val="20"/>
              </w:rPr>
            </w:pPr>
            <w:r w:rsidRPr="0028087A">
              <w:rPr>
                <w:rFonts w:asciiTheme="minorHAnsi" w:hAnsiTheme="minorHAnsi"/>
                <w:noProof/>
                <w:sz w:val="20"/>
                <w:szCs w:val="20"/>
              </w:rPr>
              <w:t xml:space="preserve">Smith, D. W. Husserl. Routledge, 2007. </w:t>
            </w:r>
          </w:p>
          <w:p w:rsidR="00F64E0E" w:rsidRPr="0028087A" w:rsidRDefault="00F64E0E" w:rsidP="00FD4B2D">
            <w:pPr>
              <w:rPr>
                <w:rFonts w:asciiTheme="minorHAnsi" w:hAnsiTheme="minorHAnsi"/>
                <w:sz w:val="20"/>
                <w:szCs w:val="20"/>
              </w:rPr>
            </w:pPr>
            <w:r w:rsidRPr="0028087A">
              <w:rPr>
                <w:rFonts w:asciiTheme="minorHAnsi" w:hAnsiTheme="minorHAnsi"/>
                <w:noProof/>
                <w:sz w:val="20"/>
                <w:szCs w:val="20"/>
              </w:rPr>
              <w:t>Zahavi, D. Husserl's Phenomenology. Stanford, 2003.</w:t>
            </w:r>
          </w:p>
        </w:tc>
      </w:tr>
      <w:tr w:rsidR="00F64E0E" w:rsidRPr="0028087A" w:rsidTr="00E7375D">
        <w:tc>
          <w:tcPr>
            <w:tcW w:w="9322" w:type="dxa"/>
            <w:gridSpan w:val="8"/>
            <w:tcBorders>
              <w:top w:val="single" w:sz="12" w:space="0" w:color="auto"/>
              <w:left w:val="single" w:sz="2" w:space="0" w:color="auto"/>
              <w:bottom w:val="single" w:sz="2" w:space="0" w:color="auto"/>
              <w:right w:val="single" w:sz="2" w:space="0" w:color="auto"/>
            </w:tcBorders>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Informace ke kombinované nebo distanční formě</w:t>
            </w:r>
          </w:p>
        </w:tc>
      </w:tr>
      <w:tr w:rsidR="00F64E0E" w:rsidRPr="0028087A" w:rsidTr="008E50A8">
        <w:tc>
          <w:tcPr>
            <w:tcW w:w="4787" w:type="dxa"/>
            <w:gridSpan w:val="3"/>
            <w:tcBorders>
              <w:top w:val="single" w:sz="2" w:space="0" w:color="auto"/>
            </w:tcBorders>
            <w:shd w:val="clear" w:color="auto" w:fill="F7CAAC"/>
          </w:tcPr>
          <w:p w:rsidR="00F64E0E" w:rsidRPr="0028087A" w:rsidRDefault="00F64E0E" w:rsidP="0028087A">
            <w:pPr>
              <w:rPr>
                <w:rFonts w:asciiTheme="minorHAnsi" w:hAnsiTheme="minorHAnsi"/>
                <w:sz w:val="20"/>
                <w:szCs w:val="20"/>
              </w:rPr>
            </w:pPr>
            <w:r w:rsidRPr="0028087A">
              <w:rPr>
                <w:rFonts w:asciiTheme="minorHAnsi" w:hAnsiTheme="minorHAnsi"/>
                <w:b/>
                <w:sz w:val="20"/>
                <w:szCs w:val="20"/>
              </w:rPr>
              <w:t>Rozsah konzultací (soustředění)</w:t>
            </w:r>
          </w:p>
        </w:tc>
        <w:tc>
          <w:tcPr>
            <w:tcW w:w="889" w:type="dxa"/>
            <w:tcBorders>
              <w:top w:val="single" w:sz="2" w:space="0" w:color="auto"/>
            </w:tcBorders>
            <w:shd w:val="clear" w:color="auto" w:fill="auto"/>
          </w:tcPr>
          <w:p w:rsidR="00F64E0E" w:rsidRPr="0028087A" w:rsidRDefault="008E50A8" w:rsidP="0028087A">
            <w:pPr>
              <w:rPr>
                <w:rFonts w:asciiTheme="minorHAnsi" w:hAnsiTheme="minorHAnsi"/>
                <w:sz w:val="20"/>
                <w:szCs w:val="20"/>
              </w:rPr>
            </w:pPr>
            <w:r>
              <w:rPr>
                <w:rFonts w:asciiTheme="minorHAnsi" w:hAnsiTheme="minorHAnsi"/>
                <w:sz w:val="20"/>
                <w:szCs w:val="20"/>
              </w:rPr>
              <w:t>0</w:t>
            </w:r>
          </w:p>
        </w:tc>
        <w:tc>
          <w:tcPr>
            <w:tcW w:w="3646" w:type="dxa"/>
            <w:gridSpan w:val="4"/>
            <w:tcBorders>
              <w:top w:val="single" w:sz="2" w:space="0" w:color="auto"/>
            </w:tcBorders>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 xml:space="preserve">hodin </w:t>
            </w:r>
          </w:p>
        </w:tc>
      </w:tr>
      <w:tr w:rsidR="00F64E0E" w:rsidRPr="0028087A" w:rsidTr="00E7375D">
        <w:tc>
          <w:tcPr>
            <w:tcW w:w="9322" w:type="dxa"/>
            <w:gridSpan w:val="8"/>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Informace o způsobu kontaktu s vyučujícím</w:t>
            </w:r>
          </w:p>
        </w:tc>
      </w:tr>
      <w:tr w:rsidR="00F64E0E" w:rsidRPr="0028087A" w:rsidTr="00E7375D">
        <w:trPr>
          <w:trHeight w:val="680"/>
        </w:trPr>
        <w:tc>
          <w:tcPr>
            <w:tcW w:w="9322" w:type="dxa"/>
            <w:gridSpan w:val="8"/>
          </w:tcPr>
          <w:p w:rsidR="00F64E0E" w:rsidRPr="0028087A" w:rsidRDefault="00A45911" w:rsidP="0028087A">
            <w:pPr>
              <w:rPr>
                <w:rFonts w:asciiTheme="minorHAnsi" w:hAnsiTheme="minorHAnsi"/>
                <w:sz w:val="20"/>
                <w:szCs w:val="20"/>
              </w:rPr>
            </w:pPr>
            <w:r>
              <w:rPr>
                <w:rFonts w:asciiTheme="minorHAnsi" w:hAnsiTheme="minorHAnsi"/>
                <w:sz w:val="20"/>
                <w:szCs w:val="20"/>
              </w:rPr>
              <w:t>Přímé konzultace s vyučujícím, využití Moodle pro plnění seminárních úkolů.</w:t>
            </w:r>
          </w:p>
        </w:tc>
      </w:tr>
    </w:tbl>
    <w:p w:rsidR="00F64E0E" w:rsidRPr="0028087A" w:rsidRDefault="00F64E0E" w:rsidP="0028087A">
      <w:pPr>
        <w:rPr>
          <w:rFonts w:asciiTheme="minorHAnsi" w:hAnsiTheme="minorHAnsi"/>
          <w:sz w:val="20"/>
          <w:szCs w:val="20"/>
        </w:rPr>
        <w:sectPr w:rsidR="00F64E0E" w:rsidRPr="0028087A" w:rsidSect="00F64E0E">
          <w:footerReference w:type="even" r:id="rId126"/>
          <w:footerReference w:type="default" r:id="rId127"/>
          <w:footerReference w:type="first" r:id="rId128"/>
          <w:pgSz w:w="11906" w:h="16838"/>
          <w:pgMar w:top="1417" w:right="1417" w:bottom="1417" w:left="1417" w:header="708" w:footer="708" w:gutter="0"/>
          <w:pgNumType w:start="1"/>
          <w:cols w:space="708"/>
          <w:titlePg/>
          <w:docGrid w:linePitch="360"/>
        </w:sect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25"/>
        <w:gridCol w:w="709"/>
      </w:tblGrid>
      <w:tr w:rsidR="00F64E0E" w:rsidRPr="00122D7B" w:rsidTr="00E7375D">
        <w:tc>
          <w:tcPr>
            <w:tcW w:w="9322" w:type="dxa"/>
            <w:gridSpan w:val="8"/>
            <w:tcBorders>
              <w:bottom w:val="double" w:sz="4" w:space="0" w:color="auto"/>
            </w:tcBorders>
            <w:shd w:val="clear" w:color="auto" w:fill="BDD6EE"/>
          </w:tcPr>
          <w:p w:rsidR="00F64E0E" w:rsidRPr="00122D7B" w:rsidRDefault="00F64E0E" w:rsidP="0028087A">
            <w:pPr>
              <w:rPr>
                <w:rFonts w:asciiTheme="minorHAnsi" w:hAnsiTheme="minorHAnsi"/>
                <w:b/>
                <w:szCs w:val="20"/>
              </w:rPr>
            </w:pPr>
            <w:r w:rsidRPr="00122D7B">
              <w:rPr>
                <w:rFonts w:asciiTheme="minorHAnsi" w:hAnsiTheme="minorHAnsi"/>
                <w:szCs w:val="20"/>
              </w:rPr>
              <w:br w:type="page"/>
            </w:r>
            <w:r w:rsidRPr="00122D7B">
              <w:rPr>
                <w:rFonts w:asciiTheme="minorHAnsi" w:hAnsiTheme="minorHAnsi"/>
                <w:b/>
                <w:szCs w:val="20"/>
              </w:rPr>
              <w:t>B-III – Charakteristika studijního předmětu</w:t>
            </w:r>
          </w:p>
        </w:tc>
      </w:tr>
      <w:tr w:rsidR="00F64E0E" w:rsidRPr="0028087A" w:rsidTr="00E7375D">
        <w:tc>
          <w:tcPr>
            <w:tcW w:w="3086" w:type="dxa"/>
            <w:tcBorders>
              <w:top w:val="double" w:sz="4" w:space="0" w:color="auto"/>
            </w:tcBorders>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Název studijního předmětu</w:t>
            </w:r>
          </w:p>
        </w:tc>
        <w:tc>
          <w:tcPr>
            <w:tcW w:w="6236" w:type="dxa"/>
            <w:gridSpan w:val="7"/>
            <w:tcBorders>
              <w:top w:val="double" w:sz="4" w:space="0" w:color="auto"/>
            </w:tcBorders>
          </w:tcPr>
          <w:p w:rsidR="00F64E0E" w:rsidRPr="00F257B6" w:rsidRDefault="00F64E0E" w:rsidP="005B5FFB">
            <w:pPr>
              <w:rPr>
                <w:rFonts w:asciiTheme="minorHAnsi" w:hAnsiTheme="minorHAnsi"/>
                <w:sz w:val="20"/>
                <w:szCs w:val="20"/>
              </w:rPr>
            </w:pPr>
            <w:r w:rsidRPr="00F257B6">
              <w:rPr>
                <w:rFonts w:asciiTheme="minorHAnsi" w:hAnsiTheme="minorHAnsi"/>
                <w:noProof/>
                <w:sz w:val="20"/>
                <w:szCs w:val="20"/>
              </w:rPr>
              <w:t xml:space="preserve">Úvod do fenomenologie </w:t>
            </w:r>
            <w:r w:rsidR="005B5FFB">
              <w:rPr>
                <w:rFonts w:asciiTheme="minorHAnsi" w:hAnsiTheme="minorHAnsi"/>
                <w:noProof/>
                <w:sz w:val="20"/>
                <w:szCs w:val="20"/>
              </w:rPr>
              <w:t>2.</w:t>
            </w:r>
          </w:p>
        </w:tc>
      </w:tr>
      <w:tr w:rsidR="00F64E0E" w:rsidRPr="0028087A" w:rsidTr="00E7375D">
        <w:tc>
          <w:tcPr>
            <w:tcW w:w="3086" w:type="dxa"/>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Typ předmětu</w:t>
            </w:r>
          </w:p>
        </w:tc>
        <w:tc>
          <w:tcPr>
            <w:tcW w:w="3406" w:type="dxa"/>
            <w:gridSpan w:val="4"/>
          </w:tcPr>
          <w:p w:rsidR="00F64E0E" w:rsidRPr="0028087A" w:rsidRDefault="00FD4B2D" w:rsidP="0028087A">
            <w:pPr>
              <w:rPr>
                <w:rFonts w:asciiTheme="minorHAnsi" w:hAnsiTheme="minorHAnsi"/>
                <w:sz w:val="20"/>
                <w:szCs w:val="20"/>
              </w:rPr>
            </w:pPr>
            <w:r>
              <w:rPr>
                <w:rFonts w:asciiTheme="minorHAnsi" w:hAnsiTheme="minorHAnsi"/>
                <w:noProof/>
                <w:sz w:val="20"/>
                <w:szCs w:val="20"/>
              </w:rPr>
              <w:t>p</w:t>
            </w:r>
            <w:r w:rsidR="00F64E0E" w:rsidRPr="0028087A">
              <w:rPr>
                <w:rFonts w:asciiTheme="minorHAnsi" w:hAnsiTheme="minorHAnsi"/>
                <w:noProof/>
                <w:sz w:val="20"/>
                <w:szCs w:val="20"/>
              </w:rPr>
              <w:t>ovinně volitelný</w:t>
            </w:r>
          </w:p>
        </w:tc>
        <w:tc>
          <w:tcPr>
            <w:tcW w:w="2121" w:type="dxa"/>
            <w:gridSpan w:val="2"/>
            <w:shd w:val="clear" w:color="auto" w:fill="F7CAAC"/>
          </w:tcPr>
          <w:p w:rsidR="00F64E0E" w:rsidRPr="0028087A" w:rsidRDefault="00F64E0E" w:rsidP="0028087A">
            <w:pPr>
              <w:rPr>
                <w:rFonts w:asciiTheme="minorHAnsi" w:hAnsiTheme="minorHAnsi"/>
                <w:sz w:val="20"/>
                <w:szCs w:val="20"/>
              </w:rPr>
            </w:pPr>
            <w:r w:rsidRPr="0028087A">
              <w:rPr>
                <w:rFonts w:asciiTheme="minorHAnsi" w:hAnsiTheme="minorHAnsi"/>
                <w:b/>
                <w:sz w:val="20"/>
                <w:szCs w:val="20"/>
              </w:rPr>
              <w:t>doporučený ročník / semestr</w:t>
            </w:r>
          </w:p>
        </w:tc>
        <w:tc>
          <w:tcPr>
            <w:tcW w:w="709" w:type="dxa"/>
          </w:tcPr>
          <w:p w:rsidR="00F64E0E" w:rsidRPr="0028087A" w:rsidRDefault="00F64E0E" w:rsidP="0028087A">
            <w:pPr>
              <w:rPr>
                <w:rFonts w:asciiTheme="minorHAnsi" w:hAnsiTheme="minorHAnsi"/>
                <w:sz w:val="20"/>
                <w:szCs w:val="20"/>
              </w:rPr>
            </w:pPr>
            <w:r w:rsidRPr="0028087A">
              <w:rPr>
                <w:rFonts w:asciiTheme="minorHAnsi" w:hAnsiTheme="minorHAnsi"/>
                <w:noProof/>
                <w:sz w:val="20"/>
                <w:szCs w:val="20"/>
              </w:rPr>
              <w:t>LS</w:t>
            </w:r>
          </w:p>
        </w:tc>
      </w:tr>
      <w:tr w:rsidR="00F64E0E" w:rsidRPr="0028087A" w:rsidTr="00E7375D">
        <w:tc>
          <w:tcPr>
            <w:tcW w:w="3086" w:type="dxa"/>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Rozsah studijního předmětu</w:t>
            </w:r>
          </w:p>
        </w:tc>
        <w:tc>
          <w:tcPr>
            <w:tcW w:w="1701" w:type="dxa"/>
            <w:gridSpan w:val="2"/>
          </w:tcPr>
          <w:p w:rsidR="00F64E0E" w:rsidRPr="0028087A" w:rsidRDefault="00F64E0E" w:rsidP="00FD4B2D">
            <w:pPr>
              <w:rPr>
                <w:rFonts w:asciiTheme="minorHAnsi" w:hAnsiTheme="minorHAnsi"/>
                <w:sz w:val="20"/>
                <w:szCs w:val="20"/>
              </w:rPr>
            </w:pPr>
            <w:r w:rsidRPr="0028087A">
              <w:rPr>
                <w:rFonts w:asciiTheme="minorHAnsi" w:hAnsiTheme="minorHAnsi"/>
                <w:noProof/>
                <w:sz w:val="20"/>
                <w:szCs w:val="20"/>
              </w:rPr>
              <w:t>2</w:t>
            </w:r>
            <w:r w:rsidR="00FD4B2D">
              <w:rPr>
                <w:rFonts w:asciiTheme="minorHAnsi" w:hAnsiTheme="minorHAnsi"/>
                <w:noProof/>
                <w:sz w:val="20"/>
                <w:szCs w:val="20"/>
              </w:rPr>
              <w:t>8</w:t>
            </w:r>
            <w:r w:rsidRPr="0028087A">
              <w:rPr>
                <w:rFonts w:asciiTheme="minorHAnsi" w:hAnsiTheme="minorHAnsi"/>
                <w:noProof/>
                <w:sz w:val="20"/>
                <w:szCs w:val="20"/>
              </w:rPr>
              <w:t>s</w:t>
            </w:r>
          </w:p>
        </w:tc>
        <w:tc>
          <w:tcPr>
            <w:tcW w:w="889" w:type="dxa"/>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 xml:space="preserve">hod. </w:t>
            </w:r>
          </w:p>
        </w:tc>
        <w:tc>
          <w:tcPr>
            <w:tcW w:w="816" w:type="dxa"/>
          </w:tcPr>
          <w:p w:rsidR="00F64E0E" w:rsidRPr="0028087A" w:rsidRDefault="00F64E0E" w:rsidP="00FD4B2D">
            <w:pPr>
              <w:rPr>
                <w:rFonts w:asciiTheme="minorHAnsi" w:hAnsiTheme="minorHAnsi"/>
                <w:sz w:val="20"/>
                <w:szCs w:val="20"/>
              </w:rPr>
            </w:pPr>
            <w:r w:rsidRPr="0028087A">
              <w:rPr>
                <w:rFonts w:asciiTheme="minorHAnsi" w:hAnsiTheme="minorHAnsi"/>
                <w:noProof/>
                <w:sz w:val="20"/>
                <w:szCs w:val="20"/>
              </w:rPr>
              <w:t>2</w:t>
            </w:r>
            <w:r w:rsidR="00FD4B2D">
              <w:rPr>
                <w:rFonts w:asciiTheme="minorHAnsi" w:hAnsiTheme="minorHAnsi"/>
                <w:noProof/>
                <w:sz w:val="20"/>
                <w:szCs w:val="20"/>
              </w:rPr>
              <w:t>8</w:t>
            </w:r>
          </w:p>
        </w:tc>
        <w:tc>
          <w:tcPr>
            <w:tcW w:w="2121" w:type="dxa"/>
            <w:gridSpan w:val="2"/>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kreditů</w:t>
            </w:r>
          </w:p>
        </w:tc>
        <w:tc>
          <w:tcPr>
            <w:tcW w:w="709" w:type="dxa"/>
          </w:tcPr>
          <w:p w:rsidR="00F64E0E" w:rsidRPr="0028087A" w:rsidRDefault="00F64E0E" w:rsidP="0028087A">
            <w:pPr>
              <w:rPr>
                <w:rFonts w:asciiTheme="minorHAnsi" w:hAnsiTheme="minorHAnsi"/>
                <w:sz w:val="20"/>
                <w:szCs w:val="20"/>
              </w:rPr>
            </w:pPr>
            <w:r w:rsidRPr="0028087A">
              <w:rPr>
                <w:rFonts w:asciiTheme="minorHAnsi" w:hAnsiTheme="minorHAnsi"/>
                <w:noProof/>
                <w:sz w:val="20"/>
                <w:szCs w:val="20"/>
              </w:rPr>
              <w:t>3</w:t>
            </w:r>
          </w:p>
        </w:tc>
      </w:tr>
      <w:tr w:rsidR="00F64E0E" w:rsidRPr="0028087A" w:rsidTr="00E7375D">
        <w:tc>
          <w:tcPr>
            <w:tcW w:w="3086" w:type="dxa"/>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Prerekvizity, korekvizity, ekvivalence</w:t>
            </w:r>
          </w:p>
        </w:tc>
        <w:tc>
          <w:tcPr>
            <w:tcW w:w="6236" w:type="dxa"/>
            <w:gridSpan w:val="7"/>
          </w:tcPr>
          <w:p w:rsidR="00F64E0E" w:rsidRPr="0028087A" w:rsidRDefault="00F64E0E" w:rsidP="0028087A">
            <w:pPr>
              <w:rPr>
                <w:rFonts w:asciiTheme="minorHAnsi" w:hAnsiTheme="minorHAnsi"/>
                <w:sz w:val="20"/>
                <w:szCs w:val="20"/>
              </w:rPr>
            </w:pPr>
          </w:p>
        </w:tc>
      </w:tr>
      <w:tr w:rsidR="00F64E0E" w:rsidRPr="0028087A" w:rsidTr="005B5FFB">
        <w:tc>
          <w:tcPr>
            <w:tcW w:w="3086" w:type="dxa"/>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Způsob ověření studijních výsledků</w:t>
            </w:r>
          </w:p>
        </w:tc>
        <w:tc>
          <w:tcPr>
            <w:tcW w:w="3406" w:type="dxa"/>
            <w:gridSpan w:val="4"/>
          </w:tcPr>
          <w:p w:rsidR="00F64E0E" w:rsidRPr="0028087A" w:rsidRDefault="00FD4B2D" w:rsidP="0028087A">
            <w:pPr>
              <w:rPr>
                <w:rFonts w:asciiTheme="minorHAnsi" w:hAnsiTheme="minorHAnsi"/>
                <w:sz w:val="20"/>
                <w:szCs w:val="20"/>
              </w:rPr>
            </w:pPr>
            <w:r>
              <w:rPr>
                <w:rFonts w:asciiTheme="minorHAnsi" w:hAnsiTheme="minorHAnsi"/>
                <w:noProof/>
                <w:sz w:val="20"/>
                <w:szCs w:val="20"/>
              </w:rPr>
              <w:t>z</w:t>
            </w:r>
            <w:r w:rsidR="00F64E0E" w:rsidRPr="0028087A">
              <w:rPr>
                <w:rFonts w:asciiTheme="minorHAnsi" w:hAnsiTheme="minorHAnsi"/>
                <w:noProof/>
                <w:sz w:val="20"/>
                <w:szCs w:val="20"/>
              </w:rPr>
              <w:t>ápočet</w:t>
            </w:r>
          </w:p>
        </w:tc>
        <w:tc>
          <w:tcPr>
            <w:tcW w:w="1696" w:type="dxa"/>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Forma výuky</w:t>
            </w:r>
          </w:p>
        </w:tc>
        <w:tc>
          <w:tcPr>
            <w:tcW w:w="1134" w:type="dxa"/>
            <w:gridSpan w:val="2"/>
          </w:tcPr>
          <w:p w:rsidR="00F64E0E" w:rsidRPr="0028087A" w:rsidRDefault="00F64E0E" w:rsidP="0028087A">
            <w:pPr>
              <w:rPr>
                <w:rFonts w:asciiTheme="minorHAnsi" w:hAnsiTheme="minorHAnsi"/>
                <w:sz w:val="20"/>
                <w:szCs w:val="20"/>
              </w:rPr>
            </w:pPr>
            <w:r w:rsidRPr="0028087A">
              <w:rPr>
                <w:rFonts w:asciiTheme="minorHAnsi" w:hAnsiTheme="minorHAnsi"/>
                <w:noProof/>
                <w:sz w:val="20"/>
                <w:szCs w:val="20"/>
              </w:rPr>
              <w:t>s</w:t>
            </w:r>
            <w:r w:rsidR="005B5FFB">
              <w:rPr>
                <w:rFonts w:asciiTheme="minorHAnsi" w:hAnsiTheme="minorHAnsi"/>
                <w:noProof/>
                <w:sz w:val="20"/>
                <w:szCs w:val="20"/>
              </w:rPr>
              <w:t>eminář</w:t>
            </w:r>
          </w:p>
        </w:tc>
      </w:tr>
      <w:tr w:rsidR="00F64E0E" w:rsidRPr="0028087A" w:rsidTr="00E7375D">
        <w:tc>
          <w:tcPr>
            <w:tcW w:w="3086" w:type="dxa"/>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Forma způsobu ověření studijních výsledků a další požadavky na studenta</w:t>
            </w:r>
          </w:p>
        </w:tc>
        <w:tc>
          <w:tcPr>
            <w:tcW w:w="6236" w:type="dxa"/>
            <w:gridSpan w:val="7"/>
            <w:tcBorders>
              <w:bottom w:val="nil"/>
            </w:tcBorders>
          </w:tcPr>
          <w:p w:rsidR="00F64E0E" w:rsidRPr="0028087A" w:rsidRDefault="00FD4B2D" w:rsidP="00FD4B2D">
            <w:pPr>
              <w:rPr>
                <w:rFonts w:asciiTheme="minorHAnsi" w:hAnsiTheme="minorHAnsi"/>
                <w:sz w:val="20"/>
                <w:szCs w:val="20"/>
              </w:rPr>
            </w:pPr>
            <w:r>
              <w:rPr>
                <w:rFonts w:asciiTheme="minorHAnsi" w:hAnsiTheme="minorHAnsi"/>
                <w:noProof/>
                <w:sz w:val="20"/>
                <w:szCs w:val="20"/>
              </w:rPr>
              <w:t>k</w:t>
            </w:r>
            <w:r w:rsidR="00F64E0E" w:rsidRPr="0028087A">
              <w:rPr>
                <w:rFonts w:asciiTheme="minorHAnsi" w:hAnsiTheme="minorHAnsi"/>
                <w:noProof/>
                <w:sz w:val="20"/>
                <w:szCs w:val="20"/>
              </w:rPr>
              <w:t>ombinovaná</w:t>
            </w:r>
          </w:p>
        </w:tc>
      </w:tr>
      <w:tr w:rsidR="00F64E0E" w:rsidRPr="0028087A" w:rsidTr="00E7375D">
        <w:trPr>
          <w:trHeight w:val="227"/>
        </w:trPr>
        <w:tc>
          <w:tcPr>
            <w:tcW w:w="9322" w:type="dxa"/>
            <w:gridSpan w:val="8"/>
            <w:tcBorders>
              <w:top w:val="nil"/>
            </w:tcBorders>
          </w:tcPr>
          <w:p w:rsidR="00F64E0E" w:rsidRPr="0028087A" w:rsidRDefault="00F64E0E" w:rsidP="0028087A">
            <w:pPr>
              <w:rPr>
                <w:rFonts w:asciiTheme="minorHAnsi" w:hAnsiTheme="minorHAnsi"/>
                <w:sz w:val="20"/>
                <w:szCs w:val="20"/>
              </w:rPr>
            </w:pPr>
          </w:p>
        </w:tc>
      </w:tr>
      <w:tr w:rsidR="00F64E0E" w:rsidRPr="0028087A" w:rsidTr="00E7375D">
        <w:trPr>
          <w:trHeight w:val="197"/>
        </w:trPr>
        <w:tc>
          <w:tcPr>
            <w:tcW w:w="3086" w:type="dxa"/>
            <w:tcBorders>
              <w:top w:val="nil"/>
            </w:tcBorders>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Garant předmětu</w:t>
            </w:r>
          </w:p>
        </w:tc>
        <w:tc>
          <w:tcPr>
            <w:tcW w:w="6236" w:type="dxa"/>
            <w:gridSpan w:val="7"/>
            <w:tcBorders>
              <w:top w:val="nil"/>
            </w:tcBorders>
          </w:tcPr>
          <w:p w:rsidR="00F64E0E" w:rsidRPr="0028087A" w:rsidRDefault="00F64E0E" w:rsidP="0028087A">
            <w:pPr>
              <w:rPr>
                <w:rFonts w:asciiTheme="minorHAnsi" w:hAnsiTheme="minorHAnsi"/>
                <w:sz w:val="20"/>
                <w:szCs w:val="20"/>
              </w:rPr>
            </w:pPr>
          </w:p>
        </w:tc>
      </w:tr>
      <w:tr w:rsidR="00F64E0E" w:rsidRPr="0028087A" w:rsidTr="00E7375D">
        <w:trPr>
          <w:trHeight w:val="243"/>
        </w:trPr>
        <w:tc>
          <w:tcPr>
            <w:tcW w:w="3086" w:type="dxa"/>
            <w:tcBorders>
              <w:top w:val="nil"/>
            </w:tcBorders>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Zapojení garanta do výuky předmětu</w:t>
            </w:r>
          </w:p>
        </w:tc>
        <w:tc>
          <w:tcPr>
            <w:tcW w:w="6236" w:type="dxa"/>
            <w:gridSpan w:val="7"/>
            <w:tcBorders>
              <w:top w:val="nil"/>
            </w:tcBorders>
          </w:tcPr>
          <w:p w:rsidR="00F64E0E" w:rsidRPr="0028087A" w:rsidRDefault="00F64E0E" w:rsidP="0028087A">
            <w:pPr>
              <w:rPr>
                <w:rFonts w:asciiTheme="minorHAnsi" w:hAnsiTheme="minorHAnsi"/>
                <w:sz w:val="20"/>
                <w:szCs w:val="20"/>
              </w:rPr>
            </w:pPr>
          </w:p>
        </w:tc>
      </w:tr>
      <w:tr w:rsidR="005B5FFB" w:rsidRPr="0028087A" w:rsidTr="00E7375D">
        <w:tc>
          <w:tcPr>
            <w:tcW w:w="3086" w:type="dxa"/>
            <w:shd w:val="clear" w:color="auto" w:fill="F7CAAC"/>
          </w:tcPr>
          <w:p w:rsidR="005B5FFB" w:rsidRPr="0028087A" w:rsidRDefault="005B5FFB" w:rsidP="0028087A">
            <w:pPr>
              <w:rPr>
                <w:rFonts w:asciiTheme="minorHAnsi" w:hAnsiTheme="minorHAnsi"/>
                <w:b/>
                <w:sz w:val="20"/>
                <w:szCs w:val="20"/>
              </w:rPr>
            </w:pPr>
            <w:r w:rsidRPr="0028087A">
              <w:rPr>
                <w:rFonts w:asciiTheme="minorHAnsi" w:hAnsiTheme="minorHAnsi"/>
                <w:b/>
                <w:sz w:val="20"/>
                <w:szCs w:val="20"/>
              </w:rPr>
              <w:t>Vyučující</w:t>
            </w:r>
          </w:p>
        </w:tc>
        <w:tc>
          <w:tcPr>
            <w:tcW w:w="6236" w:type="dxa"/>
            <w:gridSpan w:val="7"/>
            <w:tcBorders>
              <w:bottom w:val="nil"/>
            </w:tcBorders>
          </w:tcPr>
          <w:p w:rsidR="005B5FFB" w:rsidRPr="0028087A" w:rsidRDefault="005B5FFB" w:rsidP="00380DC3">
            <w:pPr>
              <w:rPr>
                <w:rFonts w:asciiTheme="minorHAnsi" w:hAnsiTheme="minorHAnsi"/>
                <w:sz w:val="20"/>
                <w:szCs w:val="20"/>
              </w:rPr>
            </w:pPr>
            <w:r w:rsidRPr="0028087A">
              <w:rPr>
                <w:rFonts w:asciiTheme="minorHAnsi" w:hAnsiTheme="minorHAnsi"/>
                <w:noProof/>
                <w:sz w:val="20"/>
                <w:szCs w:val="20"/>
              </w:rPr>
              <w:t>doc. Jakub Sirovátka, Dr. phil.</w:t>
            </w:r>
            <w:r w:rsidR="007B1AD6">
              <w:rPr>
                <w:rFonts w:asciiTheme="minorHAnsi" w:hAnsiTheme="minorHAnsi"/>
                <w:noProof/>
                <w:sz w:val="20"/>
                <w:szCs w:val="20"/>
              </w:rPr>
              <w:t xml:space="preserve"> (seminář, 100%)</w:t>
            </w:r>
          </w:p>
        </w:tc>
      </w:tr>
      <w:tr w:rsidR="00F64E0E" w:rsidRPr="0028087A" w:rsidTr="00E7375D">
        <w:trPr>
          <w:trHeight w:val="554"/>
        </w:trPr>
        <w:tc>
          <w:tcPr>
            <w:tcW w:w="9322" w:type="dxa"/>
            <w:gridSpan w:val="8"/>
            <w:tcBorders>
              <w:top w:val="nil"/>
            </w:tcBorders>
          </w:tcPr>
          <w:p w:rsidR="00F64E0E" w:rsidRPr="0028087A" w:rsidRDefault="00F64E0E" w:rsidP="0028087A">
            <w:pPr>
              <w:rPr>
                <w:rFonts w:asciiTheme="minorHAnsi" w:hAnsiTheme="minorHAnsi"/>
                <w:sz w:val="20"/>
                <w:szCs w:val="20"/>
              </w:rPr>
            </w:pPr>
          </w:p>
        </w:tc>
      </w:tr>
      <w:tr w:rsidR="00F64E0E" w:rsidRPr="0028087A" w:rsidTr="00E7375D">
        <w:tc>
          <w:tcPr>
            <w:tcW w:w="3086" w:type="dxa"/>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Stručná anotace předmětu</w:t>
            </w:r>
          </w:p>
        </w:tc>
        <w:tc>
          <w:tcPr>
            <w:tcW w:w="6236" w:type="dxa"/>
            <w:gridSpan w:val="7"/>
            <w:tcBorders>
              <w:bottom w:val="nil"/>
            </w:tcBorders>
          </w:tcPr>
          <w:p w:rsidR="00F64E0E" w:rsidRPr="0028087A" w:rsidRDefault="00F64E0E" w:rsidP="0028087A">
            <w:pPr>
              <w:rPr>
                <w:rFonts w:asciiTheme="minorHAnsi" w:hAnsiTheme="minorHAnsi"/>
                <w:sz w:val="20"/>
                <w:szCs w:val="20"/>
              </w:rPr>
            </w:pPr>
          </w:p>
        </w:tc>
      </w:tr>
      <w:tr w:rsidR="00F64E0E" w:rsidRPr="0028087A" w:rsidTr="00E7375D">
        <w:trPr>
          <w:trHeight w:val="340"/>
        </w:trPr>
        <w:tc>
          <w:tcPr>
            <w:tcW w:w="9322" w:type="dxa"/>
            <w:gridSpan w:val="8"/>
            <w:tcBorders>
              <w:top w:val="nil"/>
              <w:bottom w:val="single" w:sz="12" w:space="0" w:color="auto"/>
            </w:tcBorders>
          </w:tcPr>
          <w:p w:rsidR="00F64E0E" w:rsidRPr="0028087A" w:rsidRDefault="00F64E0E" w:rsidP="0028087A">
            <w:pPr>
              <w:rPr>
                <w:rFonts w:asciiTheme="minorHAnsi" w:hAnsiTheme="minorHAnsi"/>
                <w:sz w:val="20"/>
                <w:szCs w:val="20"/>
              </w:rPr>
            </w:pPr>
            <w:r w:rsidRPr="0028087A">
              <w:rPr>
                <w:rFonts w:asciiTheme="minorHAnsi" w:hAnsiTheme="minorHAnsi"/>
                <w:noProof/>
                <w:sz w:val="20"/>
                <w:szCs w:val="20"/>
              </w:rPr>
              <w:t>Seminář je založen na četbě a aktivní diskuzi k vybraným reprezentativním textům pohusserlovských fenomenologů.</w:t>
            </w:r>
          </w:p>
        </w:tc>
      </w:tr>
      <w:tr w:rsidR="00F64E0E" w:rsidRPr="0028087A" w:rsidTr="00E7375D">
        <w:trPr>
          <w:trHeight w:val="265"/>
        </w:trPr>
        <w:tc>
          <w:tcPr>
            <w:tcW w:w="3653" w:type="dxa"/>
            <w:gridSpan w:val="2"/>
            <w:tcBorders>
              <w:top w:val="nil"/>
            </w:tcBorders>
            <w:shd w:val="clear" w:color="auto" w:fill="F7CAAC"/>
          </w:tcPr>
          <w:p w:rsidR="00F64E0E" w:rsidRPr="0028087A" w:rsidRDefault="00F64E0E" w:rsidP="0028087A">
            <w:pPr>
              <w:rPr>
                <w:rFonts w:asciiTheme="minorHAnsi" w:hAnsiTheme="minorHAnsi"/>
                <w:sz w:val="20"/>
                <w:szCs w:val="20"/>
              </w:rPr>
            </w:pPr>
            <w:r w:rsidRPr="0028087A">
              <w:rPr>
                <w:rFonts w:asciiTheme="minorHAnsi" w:hAnsiTheme="minorHAnsi"/>
                <w:b/>
                <w:sz w:val="20"/>
                <w:szCs w:val="20"/>
              </w:rPr>
              <w:t>Studijní literatura a studijní pomůcky</w:t>
            </w:r>
          </w:p>
        </w:tc>
        <w:tc>
          <w:tcPr>
            <w:tcW w:w="5669" w:type="dxa"/>
            <w:gridSpan w:val="6"/>
            <w:tcBorders>
              <w:top w:val="nil"/>
              <w:bottom w:val="nil"/>
            </w:tcBorders>
          </w:tcPr>
          <w:p w:rsidR="00F64E0E" w:rsidRPr="0028087A" w:rsidRDefault="00F64E0E" w:rsidP="0028087A">
            <w:pPr>
              <w:rPr>
                <w:rFonts w:asciiTheme="minorHAnsi" w:hAnsiTheme="minorHAnsi"/>
                <w:sz w:val="20"/>
                <w:szCs w:val="20"/>
              </w:rPr>
            </w:pPr>
          </w:p>
        </w:tc>
      </w:tr>
      <w:tr w:rsidR="00F64E0E" w:rsidRPr="0028087A" w:rsidTr="00E7375D">
        <w:trPr>
          <w:trHeight w:val="340"/>
        </w:trPr>
        <w:tc>
          <w:tcPr>
            <w:tcW w:w="9322" w:type="dxa"/>
            <w:gridSpan w:val="8"/>
            <w:tcBorders>
              <w:top w:val="nil"/>
            </w:tcBorders>
          </w:tcPr>
          <w:p w:rsidR="00FD4B2D" w:rsidRDefault="00F64E0E" w:rsidP="0028087A">
            <w:pPr>
              <w:rPr>
                <w:rFonts w:asciiTheme="minorHAnsi" w:hAnsiTheme="minorHAnsi"/>
                <w:noProof/>
                <w:sz w:val="20"/>
                <w:szCs w:val="20"/>
              </w:rPr>
            </w:pPr>
            <w:r w:rsidRPr="0028087A">
              <w:rPr>
                <w:rFonts w:asciiTheme="minorHAnsi" w:hAnsiTheme="minorHAnsi"/>
                <w:noProof/>
                <w:sz w:val="20"/>
                <w:szCs w:val="20"/>
              </w:rPr>
              <w:t xml:space="preserve">Fink, E. Bytí, pravda, svět. Oikoymenh, 1996. </w:t>
            </w:r>
          </w:p>
          <w:p w:rsidR="00FD4B2D" w:rsidRDefault="00F64E0E" w:rsidP="0028087A">
            <w:pPr>
              <w:rPr>
                <w:rFonts w:asciiTheme="minorHAnsi" w:hAnsiTheme="minorHAnsi"/>
                <w:noProof/>
                <w:sz w:val="20"/>
                <w:szCs w:val="20"/>
              </w:rPr>
            </w:pPr>
            <w:r w:rsidRPr="0028087A">
              <w:rPr>
                <w:rFonts w:asciiTheme="minorHAnsi" w:hAnsiTheme="minorHAnsi"/>
                <w:noProof/>
                <w:sz w:val="20"/>
                <w:szCs w:val="20"/>
              </w:rPr>
              <w:t xml:space="preserve">Fink, E. Hra jako symbol světa, Praha: Český spisovatel, 1993. </w:t>
            </w:r>
          </w:p>
          <w:p w:rsidR="00FD4B2D" w:rsidRDefault="00F64E0E" w:rsidP="0028087A">
            <w:pPr>
              <w:rPr>
                <w:rFonts w:asciiTheme="minorHAnsi" w:hAnsiTheme="minorHAnsi"/>
                <w:noProof/>
                <w:sz w:val="20"/>
                <w:szCs w:val="20"/>
              </w:rPr>
            </w:pPr>
            <w:r w:rsidRPr="0028087A">
              <w:rPr>
                <w:rFonts w:asciiTheme="minorHAnsi" w:hAnsiTheme="minorHAnsi"/>
                <w:noProof/>
                <w:sz w:val="20"/>
                <w:szCs w:val="20"/>
              </w:rPr>
              <w:t xml:space="preserve">Heidegger, M. Bytí a čas. Praha, 1996. </w:t>
            </w:r>
          </w:p>
          <w:p w:rsidR="00FD4B2D" w:rsidRDefault="00F64E0E" w:rsidP="0028087A">
            <w:pPr>
              <w:rPr>
                <w:rFonts w:asciiTheme="minorHAnsi" w:hAnsiTheme="minorHAnsi"/>
                <w:noProof/>
                <w:sz w:val="20"/>
                <w:szCs w:val="20"/>
              </w:rPr>
            </w:pPr>
            <w:r w:rsidRPr="0028087A">
              <w:rPr>
                <w:rFonts w:asciiTheme="minorHAnsi" w:hAnsiTheme="minorHAnsi"/>
                <w:noProof/>
                <w:sz w:val="20"/>
                <w:szCs w:val="20"/>
              </w:rPr>
              <w:t xml:space="preserve">Merleau-Ponty, M. Primát vnímání a jeho filosofické důsledky. Praha, 2011. </w:t>
            </w:r>
          </w:p>
          <w:p w:rsidR="00FD4B2D" w:rsidRDefault="00F64E0E" w:rsidP="0028087A">
            <w:pPr>
              <w:rPr>
                <w:rFonts w:asciiTheme="minorHAnsi" w:hAnsiTheme="minorHAnsi"/>
                <w:noProof/>
                <w:sz w:val="20"/>
                <w:szCs w:val="20"/>
              </w:rPr>
            </w:pPr>
            <w:r w:rsidRPr="0028087A">
              <w:rPr>
                <w:rFonts w:asciiTheme="minorHAnsi" w:hAnsiTheme="minorHAnsi"/>
                <w:noProof/>
                <w:sz w:val="20"/>
                <w:szCs w:val="20"/>
              </w:rPr>
              <w:t xml:space="preserve">Merleau-Ponty, M. Struktura chování, Praha: Filosofia, 2008. </w:t>
            </w:r>
          </w:p>
          <w:p w:rsidR="00F64E0E" w:rsidRPr="0028087A" w:rsidRDefault="00F64E0E" w:rsidP="0028087A">
            <w:pPr>
              <w:rPr>
                <w:rFonts w:asciiTheme="minorHAnsi" w:hAnsiTheme="minorHAnsi"/>
                <w:sz w:val="20"/>
                <w:szCs w:val="20"/>
              </w:rPr>
            </w:pPr>
            <w:r w:rsidRPr="0028087A">
              <w:rPr>
                <w:rFonts w:asciiTheme="minorHAnsi" w:hAnsiTheme="minorHAnsi"/>
                <w:noProof/>
                <w:sz w:val="20"/>
                <w:szCs w:val="20"/>
              </w:rPr>
              <w:t>Merleau-Ponty, M. Svět vnímání. Oikoymenh, 1996.</w:t>
            </w:r>
          </w:p>
          <w:p w:rsidR="00FD4B2D" w:rsidRDefault="00F64E0E" w:rsidP="0028087A">
            <w:pPr>
              <w:rPr>
                <w:rFonts w:asciiTheme="minorHAnsi" w:hAnsiTheme="minorHAnsi"/>
                <w:noProof/>
                <w:sz w:val="20"/>
                <w:szCs w:val="20"/>
              </w:rPr>
            </w:pPr>
            <w:r w:rsidRPr="0028087A">
              <w:rPr>
                <w:rFonts w:asciiTheme="minorHAnsi" w:hAnsiTheme="minorHAnsi"/>
                <w:noProof/>
                <w:sz w:val="20"/>
                <w:szCs w:val="20"/>
              </w:rPr>
              <w:t xml:space="preserve">Blecha, I. Proměny fenomenologie. Úvod do Husserlovy </w:t>
            </w:r>
            <w:r w:rsidR="007A1C77">
              <w:rPr>
                <w:rFonts w:asciiTheme="minorHAnsi" w:hAnsiTheme="minorHAnsi"/>
                <w:noProof/>
                <w:sz w:val="20"/>
                <w:szCs w:val="20"/>
              </w:rPr>
              <w:t>filoso</w:t>
            </w:r>
            <w:r w:rsidRPr="0028087A">
              <w:rPr>
                <w:rFonts w:asciiTheme="minorHAnsi" w:hAnsiTheme="minorHAnsi"/>
                <w:noProof/>
                <w:sz w:val="20"/>
                <w:szCs w:val="20"/>
              </w:rPr>
              <w:t xml:space="preserve">fie. Praha/Kroměříž, 2007. </w:t>
            </w:r>
          </w:p>
          <w:p w:rsidR="00FD4B2D" w:rsidRDefault="00F64E0E" w:rsidP="0028087A">
            <w:pPr>
              <w:rPr>
                <w:rFonts w:asciiTheme="minorHAnsi" w:hAnsiTheme="minorHAnsi"/>
                <w:noProof/>
                <w:sz w:val="20"/>
                <w:szCs w:val="20"/>
              </w:rPr>
            </w:pPr>
            <w:r w:rsidRPr="0028087A">
              <w:rPr>
                <w:rFonts w:asciiTheme="minorHAnsi" w:hAnsiTheme="minorHAnsi"/>
                <w:noProof/>
                <w:sz w:val="20"/>
                <w:szCs w:val="20"/>
              </w:rPr>
              <w:t xml:space="preserve">Patočka, J. Úvod do fenomenologické filosofie. Praha, 1993. </w:t>
            </w:r>
          </w:p>
          <w:p w:rsidR="00F64E0E" w:rsidRPr="0028087A" w:rsidRDefault="00F64E0E" w:rsidP="0028087A">
            <w:pPr>
              <w:rPr>
                <w:rFonts w:asciiTheme="minorHAnsi" w:hAnsiTheme="minorHAnsi"/>
                <w:sz w:val="20"/>
                <w:szCs w:val="20"/>
              </w:rPr>
            </w:pPr>
            <w:r w:rsidRPr="0028087A">
              <w:rPr>
                <w:rFonts w:asciiTheme="minorHAnsi" w:hAnsiTheme="minorHAnsi"/>
                <w:noProof/>
                <w:sz w:val="20"/>
                <w:szCs w:val="20"/>
              </w:rPr>
              <w:t>Petříček, M. Úvod do (současné) filosofie. Praha, 1997. |Čapek, J. Pojetí fenoménu u Eugena Finka. Reflexe 21.</w:t>
            </w:r>
          </w:p>
          <w:p w:rsidR="00FD4B2D" w:rsidRDefault="00F64E0E" w:rsidP="00FD4B2D">
            <w:pPr>
              <w:rPr>
                <w:rFonts w:asciiTheme="minorHAnsi" w:hAnsiTheme="minorHAnsi"/>
                <w:noProof/>
                <w:sz w:val="20"/>
                <w:szCs w:val="20"/>
              </w:rPr>
            </w:pPr>
            <w:r w:rsidRPr="0028087A">
              <w:rPr>
                <w:rFonts w:asciiTheme="minorHAnsi" w:hAnsiTheme="minorHAnsi"/>
                <w:noProof/>
                <w:sz w:val="20"/>
                <w:szCs w:val="20"/>
              </w:rPr>
              <w:t xml:space="preserve">Bruzina, R. Edmund Husserl and Eugen Fink: Beginnings and Ends in Phenomenology. Yale University, 2004. </w:t>
            </w:r>
          </w:p>
          <w:p w:rsidR="00FD4B2D" w:rsidRDefault="00F64E0E" w:rsidP="00FD4B2D">
            <w:pPr>
              <w:rPr>
                <w:rFonts w:asciiTheme="minorHAnsi" w:hAnsiTheme="minorHAnsi"/>
                <w:noProof/>
                <w:sz w:val="20"/>
                <w:szCs w:val="20"/>
              </w:rPr>
            </w:pPr>
            <w:r w:rsidRPr="0028087A">
              <w:rPr>
                <w:rFonts w:asciiTheme="minorHAnsi" w:hAnsiTheme="minorHAnsi"/>
                <w:noProof/>
                <w:sz w:val="20"/>
                <w:szCs w:val="20"/>
              </w:rPr>
              <w:t xml:space="preserve">Dreyfus, H. Being-in-the-World: A Commentary on Heidegger's Being and Time, Division I. MIT Press, 1991. </w:t>
            </w:r>
          </w:p>
          <w:p w:rsidR="00FD4B2D" w:rsidRDefault="00F64E0E" w:rsidP="00FD4B2D">
            <w:pPr>
              <w:rPr>
                <w:rFonts w:asciiTheme="minorHAnsi" w:hAnsiTheme="minorHAnsi"/>
                <w:noProof/>
                <w:sz w:val="20"/>
                <w:szCs w:val="20"/>
              </w:rPr>
            </w:pPr>
            <w:r w:rsidRPr="0028087A">
              <w:rPr>
                <w:rFonts w:asciiTheme="minorHAnsi" w:hAnsiTheme="minorHAnsi"/>
                <w:noProof/>
                <w:sz w:val="20"/>
                <w:szCs w:val="20"/>
              </w:rPr>
              <w:t xml:space="preserve">Dreyfus-Wrathall. A Companion to Phenomenology and Existentialism. Blackwell, 2006. </w:t>
            </w:r>
          </w:p>
          <w:p w:rsidR="00FD4B2D" w:rsidRDefault="00F64E0E" w:rsidP="00FD4B2D">
            <w:pPr>
              <w:rPr>
                <w:rFonts w:asciiTheme="minorHAnsi" w:hAnsiTheme="minorHAnsi"/>
                <w:noProof/>
                <w:sz w:val="20"/>
                <w:szCs w:val="20"/>
              </w:rPr>
            </w:pPr>
            <w:r w:rsidRPr="0028087A">
              <w:rPr>
                <w:rFonts w:asciiTheme="minorHAnsi" w:hAnsiTheme="minorHAnsi"/>
                <w:noProof/>
                <w:sz w:val="20"/>
                <w:szCs w:val="20"/>
              </w:rPr>
              <w:t xml:space="preserve">Gelven, M. Commentary on Heidegger's Being and Time. Northern Illinois University Press, 1989. </w:t>
            </w:r>
          </w:p>
          <w:p w:rsidR="00FD4B2D" w:rsidRDefault="00F64E0E" w:rsidP="00FD4B2D">
            <w:pPr>
              <w:rPr>
                <w:rFonts w:asciiTheme="minorHAnsi" w:hAnsiTheme="minorHAnsi"/>
                <w:noProof/>
                <w:sz w:val="20"/>
                <w:szCs w:val="20"/>
              </w:rPr>
            </w:pPr>
            <w:r w:rsidRPr="0028087A">
              <w:rPr>
                <w:rFonts w:asciiTheme="minorHAnsi" w:hAnsiTheme="minorHAnsi"/>
                <w:noProof/>
                <w:sz w:val="20"/>
                <w:szCs w:val="20"/>
              </w:rPr>
              <w:t xml:space="preserve">Lawlor-Toadvine. The Merleau-Ponty Reader. Northwestern University Press, 2007. </w:t>
            </w:r>
          </w:p>
          <w:p w:rsidR="00F64E0E" w:rsidRPr="0028087A" w:rsidRDefault="00F64E0E" w:rsidP="00FD4B2D">
            <w:pPr>
              <w:rPr>
                <w:rFonts w:asciiTheme="minorHAnsi" w:hAnsiTheme="minorHAnsi"/>
                <w:sz w:val="20"/>
                <w:szCs w:val="20"/>
              </w:rPr>
            </w:pPr>
            <w:r w:rsidRPr="0028087A">
              <w:rPr>
                <w:rFonts w:asciiTheme="minorHAnsi" w:hAnsiTheme="minorHAnsi"/>
                <w:noProof/>
                <w:sz w:val="20"/>
                <w:szCs w:val="20"/>
              </w:rPr>
              <w:t>Macann, Ch. Four Phenomenological Philosophers. Routledge, 1993.</w:t>
            </w:r>
          </w:p>
        </w:tc>
      </w:tr>
      <w:tr w:rsidR="00F64E0E" w:rsidRPr="0028087A" w:rsidTr="00E7375D">
        <w:tc>
          <w:tcPr>
            <w:tcW w:w="9322" w:type="dxa"/>
            <w:gridSpan w:val="8"/>
            <w:tcBorders>
              <w:top w:val="single" w:sz="12" w:space="0" w:color="auto"/>
              <w:left w:val="single" w:sz="2" w:space="0" w:color="auto"/>
              <w:bottom w:val="single" w:sz="2" w:space="0" w:color="auto"/>
              <w:right w:val="single" w:sz="2" w:space="0" w:color="auto"/>
            </w:tcBorders>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Informace ke kombinované nebo distanční formě</w:t>
            </w:r>
          </w:p>
        </w:tc>
      </w:tr>
      <w:tr w:rsidR="00F64E0E" w:rsidRPr="0028087A" w:rsidTr="008E50A8">
        <w:tc>
          <w:tcPr>
            <w:tcW w:w="4787" w:type="dxa"/>
            <w:gridSpan w:val="3"/>
            <w:tcBorders>
              <w:top w:val="single" w:sz="2" w:space="0" w:color="auto"/>
            </w:tcBorders>
            <w:shd w:val="clear" w:color="auto" w:fill="F7CAAC"/>
          </w:tcPr>
          <w:p w:rsidR="00F64E0E" w:rsidRPr="0028087A" w:rsidRDefault="00F64E0E" w:rsidP="0028087A">
            <w:pPr>
              <w:rPr>
                <w:rFonts w:asciiTheme="minorHAnsi" w:hAnsiTheme="minorHAnsi"/>
                <w:sz w:val="20"/>
                <w:szCs w:val="20"/>
              </w:rPr>
            </w:pPr>
            <w:r w:rsidRPr="0028087A">
              <w:rPr>
                <w:rFonts w:asciiTheme="minorHAnsi" w:hAnsiTheme="minorHAnsi"/>
                <w:b/>
                <w:sz w:val="20"/>
                <w:szCs w:val="20"/>
              </w:rPr>
              <w:t>Rozsah konzultací (soustředění)</w:t>
            </w:r>
          </w:p>
        </w:tc>
        <w:tc>
          <w:tcPr>
            <w:tcW w:w="889" w:type="dxa"/>
            <w:tcBorders>
              <w:top w:val="single" w:sz="2" w:space="0" w:color="auto"/>
            </w:tcBorders>
            <w:shd w:val="clear" w:color="auto" w:fill="auto"/>
          </w:tcPr>
          <w:p w:rsidR="00F64E0E" w:rsidRPr="0028087A" w:rsidRDefault="008E50A8" w:rsidP="0028087A">
            <w:pPr>
              <w:rPr>
                <w:rFonts w:asciiTheme="minorHAnsi" w:hAnsiTheme="minorHAnsi"/>
                <w:sz w:val="20"/>
                <w:szCs w:val="20"/>
              </w:rPr>
            </w:pPr>
            <w:r>
              <w:rPr>
                <w:rFonts w:asciiTheme="minorHAnsi" w:hAnsiTheme="minorHAnsi"/>
                <w:sz w:val="20"/>
                <w:szCs w:val="20"/>
              </w:rPr>
              <w:t>0</w:t>
            </w:r>
          </w:p>
        </w:tc>
        <w:tc>
          <w:tcPr>
            <w:tcW w:w="3646" w:type="dxa"/>
            <w:gridSpan w:val="4"/>
            <w:tcBorders>
              <w:top w:val="single" w:sz="2" w:space="0" w:color="auto"/>
            </w:tcBorders>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 xml:space="preserve">hodin </w:t>
            </w:r>
          </w:p>
        </w:tc>
      </w:tr>
      <w:tr w:rsidR="00F64E0E" w:rsidRPr="0028087A" w:rsidTr="00E7375D">
        <w:tc>
          <w:tcPr>
            <w:tcW w:w="9322" w:type="dxa"/>
            <w:gridSpan w:val="8"/>
            <w:shd w:val="clear" w:color="auto" w:fill="F7CAAC"/>
          </w:tcPr>
          <w:p w:rsidR="00F64E0E" w:rsidRPr="0028087A" w:rsidRDefault="00F64E0E" w:rsidP="0028087A">
            <w:pPr>
              <w:rPr>
                <w:rFonts w:asciiTheme="minorHAnsi" w:hAnsiTheme="minorHAnsi"/>
                <w:b/>
                <w:sz w:val="20"/>
                <w:szCs w:val="20"/>
              </w:rPr>
            </w:pPr>
            <w:r w:rsidRPr="0028087A">
              <w:rPr>
                <w:rFonts w:asciiTheme="minorHAnsi" w:hAnsiTheme="minorHAnsi"/>
                <w:b/>
                <w:sz w:val="20"/>
                <w:szCs w:val="20"/>
              </w:rPr>
              <w:t>Informace o způsobu kontaktu s vyučujícím</w:t>
            </w:r>
          </w:p>
        </w:tc>
      </w:tr>
      <w:tr w:rsidR="00F64E0E" w:rsidRPr="0028087A" w:rsidTr="00E7375D">
        <w:trPr>
          <w:trHeight w:val="680"/>
        </w:trPr>
        <w:tc>
          <w:tcPr>
            <w:tcW w:w="9322" w:type="dxa"/>
            <w:gridSpan w:val="8"/>
          </w:tcPr>
          <w:p w:rsidR="00F64E0E" w:rsidRPr="0028087A" w:rsidRDefault="00A45911" w:rsidP="0028087A">
            <w:pPr>
              <w:rPr>
                <w:rFonts w:asciiTheme="minorHAnsi" w:hAnsiTheme="minorHAnsi"/>
                <w:sz w:val="20"/>
                <w:szCs w:val="20"/>
              </w:rPr>
            </w:pPr>
            <w:r>
              <w:rPr>
                <w:rFonts w:asciiTheme="minorHAnsi" w:hAnsiTheme="minorHAnsi"/>
                <w:sz w:val="20"/>
                <w:szCs w:val="20"/>
              </w:rPr>
              <w:t>Přímé konzultace s vyučujícím, využití Moodle pro plnění seminárních úkolů.</w:t>
            </w:r>
          </w:p>
        </w:tc>
      </w:tr>
    </w:tbl>
    <w:p w:rsidR="00F64E0E" w:rsidRDefault="00F64E0E" w:rsidP="0028087A">
      <w:pPr>
        <w:rPr>
          <w:rFonts w:asciiTheme="minorHAnsi" w:hAnsiTheme="minorHAnsi"/>
          <w:sz w:val="20"/>
          <w:szCs w:val="20"/>
        </w:rPr>
      </w:pPr>
    </w:p>
    <w:p w:rsidR="00E93705" w:rsidRDefault="00E93705" w:rsidP="00E93705">
      <w:pPr>
        <w:rPr>
          <w:rFonts w:asciiTheme="minorHAnsi" w:hAnsiTheme="minorHAnsi"/>
          <w:sz w:val="20"/>
          <w:szCs w:val="20"/>
        </w:rPr>
      </w:pPr>
    </w:p>
    <w:p w:rsidR="00E93705" w:rsidRPr="0028087A" w:rsidRDefault="00E93705" w:rsidP="00E93705">
      <w:pPr>
        <w:rPr>
          <w:rFonts w:asciiTheme="minorHAnsi" w:hAnsiTheme="minorHAnsi"/>
          <w:sz w:val="20"/>
          <w:szCs w:val="20"/>
        </w:rPr>
        <w:sectPr w:rsidR="00E93705" w:rsidRPr="0028087A" w:rsidSect="00F64E0E">
          <w:footerReference w:type="even" r:id="rId129"/>
          <w:footerReference w:type="default" r:id="rId130"/>
          <w:footerReference w:type="first" r:id="rId131"/>
          <w:pgSz w:w="11906" w:h="16838"/>
          <w:pgMar w:top="1417" w:right="1417" w:bottom="1417" w:left="1417" w:header="708" w:footer="708" w:gutter="0"/>
          <w:pgNumType w:start="1"/>
          <w:cols w:space="708"/>
          <w:titlePg/>
          <w:docGrid w:linePitch="360"/>
        </w:sect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2121"/>
        <w:gridCol w:w="709"/>
      </w:tblGrid>
      <w:tr w:rsidR="00E93705" w:rsidRPr="00122D7B" w:rsidTr="00ED58BA">
        <w:tc>
          <w:tcPr>
            <w:tcW w:w="9322" w:type="dxa"/>
            <w:gridSpan w:val="7"/>
            <w:tcBorders>
              <w:bottom w:val="double" w:sz="4" w:space="0" w:color="auto"/>
            </w:tcBorders>
            <w:shd w:val="clear" w:color="auto" w:fill="BDD6EE"/>
          </w:tcPr>
          <w:p w:rsidR="00E93705" w:rsidRPr="00122D7B" w:rsidRDefault="00E93705" w:rsidP="00ED58BA">
            <w:pPr>
              <w:rPr>
                <w:rFonts w:asciiTheme="minorHAnsi" w:hAnsiTheme="minorHAnsi"/>
                <w:b/>
                <w:szCs w:val="20"/>
              </w:rPr>
            </w:pPr>
            <w:r w:rsidRPr="00122D7B">
              <w:rPr>
                <w:rFonts w:asciiTheme="minorHAnsi" w:hAnsiTheme="minorHAnsi"/>
                <w:szCs w:val="20"/>
              </w:rPr>
              <w:br w:type="page"/>
            </w:r>
            <w:r w:rsidRPr="00122D7B">
              <w:rPr>
                <w:rFonts w:asciiTheme="minorHAnsi" w:hAnsiTheme="minorHAnsi"/>
                <w:b/>
                <w:szCs w:val="20"/>
              </w:rPr>
              <w:t>B-III – Charakteristika studijního předmětu</w:t>
            </w:r>
          </w:p>
        </w:tc>
      </w:tr>
      <w:tr w:rsidR="00E93705" w:rsidRPr="0028087A" w:rsidTr="00ED58BA">
        <w:tc>
          <w:tcPr>
            <w:tcW w:w="3086" w:type="dxa"/>
            <w:tcBorders>
              <w:top w:val="double" w:sz="4" w:space="0" w:color="auto"/>
            </w:tcBorders>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Název studijního předmětu</w:t>
            </w:r>
          </w:p>
        </w:tc>
        <w:tc>
          <w:tcPr>
            <w:tcW w:w="6236" w:type="dxa"/>
            <w:gridSpan w:val="6"/>
            <w:tcBorders>
              <w:top w:val="double" w:sz="4" w:space="0" w:color="auto"/>
            </w:tcBorders>
          </w:tcPr>
          <w:p w:rsidR="00E93705" w:rsidRPr="00F257B6" w:rsidRDefault="00E93705" w:rsidP="00ED58BA">
            <w:pPr>
              <w:rPr>
                <w:rFonts w:asciiTheme="minorHAnsi" w:hAnsiTheme="minorHAnsi"/>
                <w:sz w:val="20"/>
                <w:szCs w:val="20"/>
              </w:rPr>
            </w:pPr>
            <w:r w:rsidRPr="00F257B6">
              <w:rPr>
                <w:rFonts w:asciiTheme="minorHAnsi" w:hAnsiTheme="minorHAnsi"/>
                <w:noProof/>
                <w:sz w:val="20"/>
                <w:szCs w:val="20"/>
              </w:rPr>
              <w:t>Vstupní jazyková zkouška - angličtina</w:t>
            </w: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Typ předmětu</w:t>
            </w:r>
          </w:p>
        </w:tc>
        <w:tc>
          <w:tcPr>
            <w:tcW w:w="3406" w:type="dxa"/>
            <w:gridSpan w:val="4"/>
          </w:tcPr>
          <w:p w:rsidR="00E93705" w:rsidRPr="0028087A" w:rsidRDefault="00E93705" w:rsidP="005B5FFB">
            <w:pPr>
              <w:rPr>
                <w:rFonts w:asciiTheme="minorHAnsi" w:hAnsiTheme="minorHAnsi"/>
                <w:sz w:val="20"/>
                <w:szCs w:val="20"/>
              </w:rPr>
            </w:pPr>
            <w:r>
              <w:rPr>
                <w:rFonts w:asciiTheme="minorHAnsi" w:hAnsiTheme="minorHAnsi"/>
                <w:noProof/>
                <w:sz w:val="20"/>
                <w:szCs w:val="20"/>
              </w:rPr>
              <w:t>p</w:t>
            </w:r>
            <w:r w:rsidR="005B5FFB">
              <w:rPr>
                <w:rFonts w:asciiTheme="minorHAnsi" w:hAnsiTheme="minorHAnsi"/>
                <w:noProof/>
                <w:sz w:val="20"/>
                <w:szCs w:val="20"/>
              </w:rPr>
              <w:t>ovinn</w:t>
            </w:r>
            <w:r w:rsidRPr="0028087A">
              <w:rPr>
                <w:rFonts w:asciiTheme="minorHAnsi" w:hAnsiTheme="minorHAnsi"/>
                <w:noProof/>
                <w:sz w:val="20"/>
                <w:szCs w:val="20"/>
              </w:rPr>
              <w:t>ý</w:t>
            </w:r>
          </w:p>
        </w:tc>
        <w:tc>
          <w:tcPr>
            <w:tcW w:w="2121" w:type="dxa"/>
            <w:shd w:val="clear" w:color="auto" w:fill="F7CAAC"/>
          </w:tcPr>
          <w:p w:rsidR="00E93705" w:rsidRPr="0028087A" w:rsidRDefault="00E93705" w:rsidP="00ED58BA">
            <w:pPr>
              <w:rPr>
                <w:rFonts w:asciiTheme="minorHAnsi" w:hAnsiTheme="minorHAnsi"/>
                <w:sz w:val="20"/>
                <w:szCs w:val="20"/>
              </w:rPr>
            </w:pPr>
            <w:r w:rsidRPr="0028087A">
              <w:rPr>
                <w:rFonts w:asciiTheme="minorHAnsi" w:hAnsiTheme="minorHAnsi"/>
                <w:b/>
                <w:sz w:val="20"/>
                <w:szCs w:val="20"/>
              </w:rPr>
              <w:t>doporučený ročník / semestr</w:t>
            </w:r>
          </w:p>
        </w:tc>
        <w:tc>
          <w:tcPr>
            <w:tcW w:w="709" w:type="dxa"/>
          </w:tcPr>
          <w:p w:rsidR="00E93705" w:rsidRPr="0028087A" w:rsidRDefault="00E93705" w:rsidP="00ED58BA">
            <w:pPr>
              <w:rPr>
                <w:rFonts w:asciiTheme="minorHAnsi" w:hAnsiTheme="minorHAnsi"/>
                <w:sz w:val="20"/>
                <w:szCs w:val="20"/>
              </w:rPr>
            </w:pPr>
            <w:r w:rsidRPr="0028087A">
              <w:rPr>
                <w:rFonts w:asciiTheme="minorHAnsi" w:hAnsiTheme="minorHAnsi"/>
                <w:noProof/>
                <w:sz w:val="20"/>
                <w:szCs w:val="20"/>
              </w:rPr>
              <w:t>1/</w:t>
            </w:r>
            <w:r w:rsidR="005B5FFB">
              <w:rPr>
                <w:rFonts w:asciiTheme="minorHAnsi" w:hAnsiTheme="minorHAnsi"/>
                <w:noProof/>
                <w:sz w:val="20"/>
                <w:szCs w:val="20"/>
              </w:rPr>
              <w:t>ZS, LS</w:t>
            </w: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Rozsah studijního předmětu</w:t>
            </w:r>
          </w:p>
        </w:tc>
        <w:tc>
          <w:tcPr>
            <w:tcW w:w="1701" w:type="dxa"/>
            <w:gridSpan w:val="2"/>
          </w:tcPr>
          <w:p w:rsidR="00E93705" w:rsidRPr="0028087A" w:rsidRDefault="005B5FFB" w:rsidP="00ED58BA">
            <w:pPr>
              <w:rPr>
                <w:rFonts w:asciiTheme="minorHAnsi" w:hAnsiTheme="minorHAnsi"/>
                <w:sz w:val="20"/>
                <w:szCs w:val="20"/>
              </w:rPr>
            </w:pPr>
            <w:r>
              <w:rPr>
                <w:rFonts w:asciiTheme="minorHAnsi" w:hAnsiTheme="minorHAnsi"/>
                <w:sz w:val="20"/>
                <w:szCs w:val="20"/>
              </w:rPr>
              <w:t>-</w:t>
            </w:r>
          </w:p>
        </w:tc>
        <w:tc>
          <w:tcPr>
            <w:tcW w:w="889"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 xml:space="preserve">hod. </w:t>
            </w:r>
          </w:p>
        </w:tc>
        <w:tc>
          <w:tcPr>
            <w:tcW w:w="816" w:type="dxa"/>
          </w:tcPr>
          <w:p w:rsidR="00E93705" w:rsidRPr="0028087A" w:rsidRDefault="005B5FFB" w:rsidP="00ED58BA">
            <w:pPr>
              <w:rPr>
                <w:rFonts w:asciiTheme="minorHAnsi" w:hAnsiTheme="minorHAnsi"/>
                <w:sz w:val="20"/>
                <w:szCs w:val="20"/>
              </w:rPr>
            </w:pPr>
            <w:r>
              <w:rPr>
                <w:rFonts w:asciiTheme="minorHAnsi" w:hAnsiTheme="minorHAnsi"/>
                <w:noProof/>
                <w:sz w:val="20"/>
                <w:szCs w:val="20"/>
              </w:rPr>
              <w:t>-</w:t>
            </w:r>
          </w:p>
        </w:tc>
        <w:tc>
          <w:tcPr>
            <w:tcW w:w="2121"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kreditů</w:t>
            </w:r>
          </w:p>
        </w:tc>
        <w:tc>
          <w:tcPr>
            <w:tcW w:w="709" w:type="dxa"/>
          </w:tcPr>
          <w:p w:rsidR="00E93705" w:rsidRPr="0028087A" w:rsidRDefault="00E93705" w:rsidP="00ED58BA">
            <w:pPr>
              <w:rPr>
                <w:rFonts w:asciiTheme="minorHAnsi" w:hAnsiTheme="minorHAnsi"/>
                <w:sz w:val="20"/>
                <w:szCs w:val="20"/>
              </w:rPr>
            </w:pPr>
            <w:r w:rsidRPr="0028087A">
              <w:rPr>
                <w:rFonts w:asciiTheme="minorHAnsi" w:hAnsiTheme="minorHAnsi"/>
                <w:noProof/>
                <w:sz w:val="20"/>
                <w:szCs w:val="20"/>
              </w:rPr>
              <w:t>2</w:t>
            </w: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Prerekvizity, korekvizity, ekvivalence</w:t>
            </w:r>
          </w:p>
        </w:tc>
        <w:tc>
          <w:tcPr>
            <w:tcW w:w="6236" w:type="dxa"/>
            <w:gridSpan w:val="6"/>
          </w:tcPr>
          <w:p w:rsidR="00E93705" w:rsidRPr="0028087A" w:rsidRDefault="00E93705" w:rsidP="00ED58BA">
            <w:pPr>
              <w:rPr>
                <w:rFonts w:asciiTheme="minorHAnsi" w:hAnsiTheme="minorHAnsi"/>
                <w:sz w:val="20"/>
                <w:szCs w:val="20"/>
              </w:rPr>
            </w:pP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Způsob ověření studijních výsledků</w:t>
            </w:r>
          </w:p>
        </w:tc>
        <w:tc>
          <w:tcPr>
            <w:tcW w:w="3406" w:type="dxa"/>
            <w:gridSpan w:val="4"/>
          </w:tcPr>
          <w:p w:rsidR="00E93705" w:rsidRPr="0028087A" w:rsidRDefault="00E93705" w:rsidP="00ED58BA">
            <w:pPr>
              <w:rPr>
                <w:rFonts w:asciiTheme="minorHAnsi" w:hAnsiTheme="minorHAnsi"/>
                <w:sz w:val="20"/>
                <w:szCs w:val="20"/>
              </w:rPr>
            </w:pPr>
            <w:r>
              <w:rPr>
                <w:rFonts w:asciiTheme="minorHAnsi" w:hAnsiTheme="minorHAnsi"/>
                <w:noProof/>
                <w:sz w:val="20"/>
                <w:szCs w:val="20"/>
              </w:rPr>
              <w:t>z</w:t>
            </w:r>
            <w:r w:rsidRPr="0028087A">
              <w:rPr>
                <w:rFonts w:asciiTheme="minorHAnsi" w:hAnsiTheme="minorHAnsi"/>
                <w:noProof/>
                <w:sz w:val="20"/>
                <w:szCs w:val="20"/>
              </w:rPr>
              <w:t>kouška</w:t>
            </w:r>
          </w:p>
        </w:tc>
        <w:tc>
          <w:tcPr>
            <w:tcW w:w="2121"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Forma výuky</w:t>
            </w:r>
          </w:p>
        </w:tc>
        <w:tc>
          <w:tcPr>
            <w:tcW w:w="709" w:type="dxa"/>
          </w:tcPr>
          <w:p w:rsidR="00E93705" w:rsidRPr="0028087A" w:rsidRDefault="005B5FFB" w:rsidP="00ED58BA">
            <w:pPr>
              <w:rPr>
                <w:rFonts w:asciiTheme="minorHAnsi" w:hAnsiTheme="minorHAnsi"/>
                <w:sz w:val="20"/>
                <w:szCs w:val="20"/>
              </w:rPr>
            </w:pPr>
            <w:r>
              <w:rPr>
                <w:rFonts w:asciiTheme="minorHAnsi" w:hAnsiTheme="minorHAnsi"/>
                <w:sz w:val="20"/>
                <w:szCs w:val="20"/>
              </w:rPr>
              <w:t>-</w:t>
            </w: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Forma způsobu ověření studijních výsledků a další požadavky na studenta</w:t>
            </w:r>
          </w:p>
        </w:tc>
        <w:tc>
          <w:tcPr>
            <w:tcW w:w="6236" w:type="dxa"/>
            <w:gridSpan w:val="6"/>
            <w:tcBorders>
              <w:bottom w:val="nil"/>
            </w:tcBorders>
          </w:tcPr>
          <w:p w:rsidR="00E93705" w:rsidRPr="0028087A" w:rsidRDefault="00E93705" w:rsidP="00ED58BA">
            <w:pPr>
              <w:rPr>
                <w:rFonts w:asciiTheme="minorHAnsi" w:hAnsiTheme="minorHAnsi"/>
                <w:sz w:val="20"/>
                <w:szCs w:val="20"/>
              </w:rPr>
            </w:pPr>
            <w:r>
              <w:rPr>
                <w:rFonts w:asciiTheme="minorHAnsi" w:hAnsiTheme="minorHAnsi"/>
                <w:noProof/>
                <w:sz w:val="20"/>
                <w:szCs w:val="20"/>
              </w:rPr>
              <w:t>p</w:t>
            </w:r>
            <w:r w:rsidRPr="0028087A">
              <w:rPr>
                <w:rFonts w:asciiTheme="minorHAnsi" w:hAnsiTheme="minorHAnsi"/>
                <w:noProof/>
                <w:sz w:val="20"/>
                <w:szCs w:val="20"/>
              </w:rPr>
              <w:t>ísemná</w:t>
            </w:r>
          </w:p>
        </w:tc>
      </w:tr>
      <w:tr w:rsidR="00E93705" w:rsidRPr="0028087A" w:rsidTr="00ED58BA">
        <w:trPr>
          <w:trHeight w:val="227"/>
        </w:trPr>
        <w:tc>
          <w:tcPr>
            <w:tcW w:w="9322" w:type="dxa"/>
            <w:gridSpan w:val="7"/>
            <w:tcBorders>
              <w:top w:val="nil"/>
            </w:tcBorders>
          </w:tcPr>
          <w:p w:rsidR="00E93705" w:rsidRPr="0028087A" w:rsidRDefault="00E93705" w:rsidP="00ED58BA">
            <w:pPr>
              <w:rPr>
                <w:rFonts w:asciiTheme="minorHAnsi" w:hAnsiTheme="minorHAnsi"/>
                <w:sz w:val="20"/>
                <w:szCs w:val="20"/>
              </w:rPr>
            </w:pPr>
          </w:p>
        </w:tc>
      </w:tr>
      <w:tr w:rsidR="00E93705" w:rsidRPr="0028087A" w:rsidTr="00ED58BA">
        <w:trPr>
          <w:trHeight w:val="197"/>
        </w:trPr>
        <w:tc>
          <w:tcPr>
            <w:tcW w:w="3086" w:type="dxa"/>
            <w:tcBorders>
              <w:top w:val="nil"/>
            </w:tcBorders>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Garant předmětu</w:t>
            </w:r>
          </w:p>
        </w:tc>
        <w:tc>
          <w:tcPr>
            <w:tcW w:w="6236" w:type="dxa"/>
            <w:gridSpan w:val="6"/>
            <w:tcBorders>
              <w:top w:val="nil"/>
            </w:tcBorders>
          </w:tcPr>
          <w:p w:rsidR="00E93705" w:rsidRPr="0028087A" w:rsidRDefault="00E93705" w:rsidP="00ED58BA">
            <w:pPr>
              <w:rPr>
                <w:rFonts w:asciiTheme="minorHAnsi" w:hAnsiTheme="minorHAnsi"/>
                <w:sz w:val="20"/>
                <w:szCs w:val="20"/>
              </w:rPr>
            </w:pPr>
          </w:p>
        </w:tc>
      </w:tr>
      <w:tr w:rsidR="00E93705" w:rsidRPr="0028087A" w:rsidTr="00ED58BA">
        <w:trPr>
          <w:trHeight w:val="243"/>
        </w:trPr>
        <w:tc>
          <w:tcPr>
            <w:tcW w:w="3086" w:type="dxa"/>
            <w:tcBorders>
              <w:top w:val="nil"/>
            </w:tcBorders>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Zapojení garanta do výuky předmětu</w:t>
            </w:r>
          </w:p>
        </w:tc>
        <w:tc>
          <w:tcPr>
            <w:tcW w:w="6236" w:type="dxa"/>
            <w:gridSpan w:val="6"/>
            <w:tcBorders>
              <w:top w:val="nil"/>
            </w:tcBorders>
          </w:tcPr>
          <w:p w:rsidR="00E93705" w:rsidRPr="0028087A" w:rsidRDefault="00E93705" w:rsidP="00E7375D">
            <w:pPr>
              <w:rPr>
                <w:rFonts w:asciiTheme="minorHAnsi" w:hAnsiTheme="minorHAnsi"/>
                <w:sz w:val="20"/>
                <w:szCs w:val="20"/>
              </w:rPr>
            </w:pP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Vyučující</w:t>
            </w:r>
          </w:p>
        </w:tc>
        <w:tc>
          <w:tcPr>
            <w:tcW w:w="6236" w:type="dxa"/>
            <w:gridSpan w:val="6"/>
            <w:tcBorders>
              <w:bottom w:val="nil"/>
            </w:tcBorders>
          </w:tcPr>
          <w:p w:rsidR="00E93705" w:rsidRPr="0028087A" w:rsidRDefault="00E93705" w:rsidP="00ED58BA">
            <w:pPr>
              <w:rPr>
                <w:rFonts w:asciiTheme="minorHAnsi" w:hAnsiTheme="minorHAnsi"/>
                <w:sz w:val="20"/>
                <w:szCs w:val="20"/>
              </w:rPr>
            </w:pPr>
            <w:r w:rsidRPr="0028087A">
              <w:rPr>
                <w:rFonts w:asciiTheme="minorHAnsi" w:hAnsiTheme="minorHAnsi"/>
                <w:noProof/>
                <w:sz w:val="20"/>
                <w:szCs w:val="20"/>
              </w:rPr>
              <w:t>Mgr. Michal Novotný</w:t>
            </w:r>
          </w:p>
        </w:tc>
      </w:tr>
      <w:tr w:rsidR="00E93705" w:rsidRPr="0028087A" w:rsidTr="00ED58BA">
        <w:trPr>
          <w:trHeight w:val="554"/>
        </w:trPr>
        <w:tc>
          <w:tcPr>
            <w:tcW w:w="9322" w:type="dxa"/>
            <w:gridSpan w:val="7"/>
            <w:tcBorders>
              <w:top w:val="nil"/>
            </w:tcBorders>
          </w:tcPr>
          <w:p w:rsidR="00E93705" w:rsidRPr="0028087A" w:rsidRDefault="00E93705" w:rsidP="00ED58BA">
            <w:pPr>
              <w:rPr>
                <w:rFonts w:asciiTheme="minorHAnsi" w:hAnsiTheme="minorHAnsi"/>
                <w:sz w:val="20"/>
                <w:szCs w:val="20"/>
              </w:rPr>
            </w:pPr>
          </w:p>
        </w:tc>
      </w:tr>
      <w:tr w:rsidR="00E93705" w:rsidRPr="0028087A" w:rsidTr="00ED58BA">
        <w:tc>
          <w:tcPr>
            <w:tcW w:w="3086" w:type="dxa"/>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Stručná anotace předmětu</w:t>
            </w:r>
          </w:p>
        </w:tc>
        <w:tc>
          <w:tcPr>
            <w:tcW w:w="6236" w:type="dxa"/>
            <w:gridSpan w:val="6"/>
            <w:tcBorders>
              <w:bottom w:val="nil"/>
            </w:tcBorders>
          </w:tcPr>
          <w:p w:rsidR="00E93705" w:rsidRPr="0028087A" w:rsidRDefault="00E93705" w:rsidP="00ED58BA">
            <w:pPr>
              <w:rPr>
                <w:rFonts w:asciiTheme="minorHAnsi" w:hAnsiTheme="minorHAnsi"/>
                <w:sz w:val="20"/>
                <w:szCs w:val="20"/>
              </w:rPr>
            </w:pPr>
          </w:p>
        </w:tc>
      </w:tr>
      <w:tr w:rsidR="00E93705" w:rsidRPr="0028087A" w:rsidTr="00ED58BA">
        <w:trPr>
          <w:trHeight w:val="340"/>
        </w:trPr>
        <w:tc>
          <w:tcPr>
            <w:tcW w:w="9322" w:type="dxa"/>
            <w:gridSpan w:val="7"/>
            <w:tcBorders>
              <w:top w:val="nil"/>
              <w:bottom w:val="single" w:sz="12" w:space="0" w:color="auto"/>
            </w:tcBorders>
          </w:tcPr>
          <w:p w:rsidR="00E93705" w:rsidRDefault="00E93705" w:rsidP="00ED58BA">
            <w:pPr>
              <w:rPr>
                <w:rFonts w:asciiTheme="minorHAnsi" w:hAnsiTheme="minorHAnsi"/>
                <w:noProof/>
                <w:sz w:val="20"/>
                <w:szCs w:val="20"/>
              </w:rPr>
            </w:pPr>
            <w:r w:rsidRPr="0028087A">
              <w:rPr>
                <w:rFonts w:asciiTheme="minorHAnsi" w:hAnsiTheme="minorHAnsi"/>
                <w:noProof/>
                <w:sz w:val="20"/>
                <w:szCs w:val="20"/>
              </w:rPr>
              <w:t>Rozsah požadavků:</w:t>
            </w:r>
          </w:p>
          <w:p w:rsidR="00E93705" w:rsidRPr="0028087A" w:rsidRDefault="00E93705" w:rsidP="00ED58BA">
            <w:pPr>
              <w:rPr>
                <w:rFonts w:asciiTheme="minorHAnsi" w:hAnsiTheme="minorHAnsi"/>
                <w:sz w:val="20"/>
                <w:szCs w:val="20"/>
              </w:rPr>
            </w:pPr>
            <w:r w:rsidRPr="0028087A">
              <w:rPr>
                <w:rFonts w:asciiTheme="minorHAnsi" w:hAnsiTheme="minorHAnsi"/>
                <w:noProof/>
                <w:sz w:val="20"/>
                <w:szCs w:val="20"/>
              </w:rPr>
              <w:t>Gramatika a sl. zásoba bude v rozsahu knihy Essential Grammar in Use - Raymond Murphy, Cambridge University Press 2000</w:t>
            </w:r>
          </w:p>
        </w:tc>
      </w:tr>
      <w:tr w:rsidR="00E93705" w:rsidRPr="0028087A" w:rsidTr="00ED58BA">
        <w:trPr>
          <w:trHeight w:val="265"/>
        </w:trPr>
        <w:tc>
          <w:tcPr>
            <w:tcW w:w="3653" w:type="dxa"/>
            <w:gridSpan w:val="2"/>
            <w:tcBorders>
              <w:top w:val="nil"/>
            </w:tcBorders>
            <w:shd w:val="clear" w:color="auto" w:fill="F7CAAC"/>
          </w:tcPr>
          <w:p w:rsidR="00E93705" w:rsidRPr="0028087A" w:rsidRDefault="00E93705" w:rsidP="00ED58BA">
            <w:pPr>
              <w:rPr>
                <w:rFonts w:asciiTheme="minorHAnsi" w:hAnsiTheme="minorHAnsi"/>
                <w:sz w:val="20"/>
                <w:szCs w:val="20"/>
              </w:rPr>
            </w:pPr>
            <w:r w:rsidRPr="0028087A">
              <w:rPr>
                <w:rFonts w:asciiTheme="minorHAnsi" w:hAnsiTheme="minorHAnsi"/>
                <w:b/>
                <w:sz w:val="20"/>
                <w:szCs w:val="20"/>
              </w:rPr>
              <w:t>Studijní literatura a studijní pomůcky</w:t>
            </w:r>
          </w:p>
        </w:tc>
        <w:tc>
          <w:tcPr>
            <w:tcW w:w="5669" w:type="dxa"/>
            <w:gridSpan w:val="5"/>
            <w:tcBorders>
              <w:top w:val="nil"/>
              <w:bottom w:val="nil"/>
            </w:tcBorders>
          </w:tcPr>
          <w:p w:rsidR="00E93705" w:rsidRPr="0028087A" w:rsidRDefault="00E93705" w:rsidP="00ED58BA">
            <w:pPr>
              <w:rPr>
                <w:rFonts w:asciiTheme="minorHAnsi" w:hAnsiTheme="minorHAnsi"/>
                <w:sz w:val="20"/>
                <w:szCs w:val="20"/>
              </w:rPr>
            </w:pPr>
          </w:p>
        </w:tc>
      </w:tr>
      <w:tr w:rsidR="00E93705" w:rsidRPr="0028087A" w:rsidTr="00ED58BA">
        <w:trPr>
          <w:trHeight w:val="340"/>
        </w:trPr>
        <w:tc>
          <w:tcPr>
            <w:tcW w:w="9322" w:type="dxa"/>
            <w:gridSpan w:val="7"/>
            <w:tcBorders>
              <w:top w:val="nil"/>
            </w:tcBorders>
          </w:tcPr>
          <w:p w:rsidR="00E93705" w:rsidRPr="0028087A" w:rsidRDefault="00E93705" w:rsidP="005B5FFB">
            <w:pPr>
              <w:rPr>
                <w:rFonts w:asciiTheme="minorHAnsi" w:hAnsiTheme="minorHAnsi"/>
                <w:sz w:val="20"/>
                <w:szCs w:val="20"/>
              </w:rPr>
            </w:pPr>
            <w:r w:rsidRPr="0028087A">
              <w:rPr>
                <w:rFonts w:asciiTheme="minorHAnsi" w:hAnsiTheme="minorHAnsi"/>
                <w:noProof/>
                <w:sz w:val="20"/>
                <w:szCs w:val="20"/>
              </w:rPr>
              <w:t xml:space="preserve">MURPHY, R. Essential Grammar in Use. CUP, 1997. </w:t>
            </w:r>
          </w:p>
        </w:tc>
      </w:tr>
      <w:tr w:rsidR="00E93705" w:rsidRPr="0028087A" w:rsidTr="00ED58BA">
        <w:tc>
          <w:tcPr>
            <w:tcW w:w="9322" w:type="dxa"/>
            <w:gridSpan w:val="7"/>
            <w:tcBorders>
              <w:top w:val="single" w:sz="12" w:space="0" w:color="auto"/>
              <w:left w:val="single" w:sz="2" w:space="0" w:color="auto"/>
              <w:bottom w:val="single" w:sz="2" w:space="0" w:color="auto"/>
              <w:right w:val="single" w:sz="2" w:space="0" w:color="auto"/>
            </w:tcBorders>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Informace ke kombinované nebo distanční formě</w:t>
            </w:r>
          </w:p>
        </w:tc>
      </w:tr>
      <w:tr w:rsidR="00E93705" w:rsidRPr="0028087A" w:rsidTr="00ED58BA">
        <w:tc>
          <w:tcPr>
            <w:tcW w:w="4787" w:type="dxa"/>
            <w:gridSpan w:val="3"/>
            <w:tcBorders>
              <w:top w:val="single" w:sz="2" w:space="0" w:color="auto"/>
            </w:tcBorders>
            <w:shd w:val="clear" w:color="auto" w:fill="F7CAAC"/>
          </w:tcPr>
          <w:p w:rsidR="00E93705" w:rsidRPr="0028087A" w:rsidRDefault="00E93705" w:rsidP="00ED58BA">
            <w:pPr>
              <w:rPr>
                <w:rFonts w:asciiTheme="minorHAnsi" w:hAnsiTheme="minorHAnsi"/>
                <w:sz w:val="20"/>
                <w:szCs w:val="20"/>
              </w:rPr>
            </w:pPr>
            <w:r w:rsidRPr="0028087A">
              <w:rPr>
                <w:rFonts w:asciiTheme="minorHAnsi" w:hAnsiTheme="minorHAnsi"/>
                <w:b/>
                <w:sz w:val="20"/>
                <w:szCs w:val="20"/>
              </w:rPr>
              <w:t>Rozsah konzultací (soustředění)</w:t>
            </w:r>
          </w:p>
        </w:tc>
        <w:tc>
          <w:tcPr>
            <w:tcW w:w="889" w:type="dxa"/>
            <w:tcBorders>
              <w:top w:val="single" w:sz="2" w:space="0" w:color="auto"/>
            </w:tcBorders>
          </w:tcPr>
          <w:p w:rsidR="00E93705" w:rsidRPr="0028087A" w:rsidRDefault="00E93705" w:rsidP="00ED58BA">
            <w:pPr>
              <w:rPr>
                <w:rFonts w:asciiTheme="minorHAnsi" w:hAnsiTheme="minorHAnsi"/>
                <w:sz w:val="20"/>
                <w:szCs w:val="20"/>
              </w:rPr>
            </w:pPr>
          </w:p>
        </w:tc>
        <w:tc>
          <w:tcPr>
            <w:tcW w:w="3646" w:type="dxa"/>
            <w:gridSpan w:val="3"/>
            <w:tcBorders>
              <w:top w:val="single" w:sz="2" w:space="0" w:color="auto"/>
            </w:tcBorders>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 xml:space="preserve">hodin </w:t>
            </w:r>
          </w:p>
        </w:tc>
      </w:tr>
      <w:tr w:rsidR="00E93705" w:rsidRPr="0028087A" w:rsidTr="00ED58BA">
        <w:tc>
          <w:tcPr>
            <w:tcW w:w="9322" w:type="dxa"/>
            <w:gridSpan w:val="7"/>
            <w:shd w:val="clear" w:color="auto" w:fill="F7CAAC"/>
          </w:tcPr>
          <w:p w:rsidR="00E93705" w:rsidRPr="0028087A" w:rsidRDefault="00E93705" w:rsidP="00ED58BA">
            <w:pPr>
              <w:rPr>
                <w:rFonts w:asciiTheme="minorHAnsi" w:hAnsiTheme="minorHAnsi"/>
                <w:b/>
                <w:sz w:val="20"/>
                <w:szCs w:val="20"/>
              </w:rPr>
            </w:pPr>
            <w:r w:rsidRPr="0028087A">
              <w:rPr>
                <w:rFonts w:asciiTheme="minorHAnsi" w:hAnsiTheme="minorHAnsi"/>
                <w:b/>
                <w:sz w:val="20"/>
                <w:szCs w:val="20"/>
              </w:rPr>
              <w:t>Informace o způsobu kontaktu s vyučujícím</w:t>
            </w:r>
          </w:p>
        </w:tc>
      </w:tr>
      <w:tr w:rsidR="00E93705" w:rsidRPr="0028087A" w:rsidTr="00ED58BA">
        <w:trPr>
          <w:trHeight w:val="680"/>
        </w:trPr>
        <w:tc>
          <w:tcPr>
            <w:tcW w:w="9322" w:type="dxa"/>
            <w:gridSpan w:val="7"/>
          </w:tcPr>
          <w:p w:rsidR="00E93705" w:rsidRPr="0028087A" w:rsidRDefault="00E93705" w:rsidP="00ED58BA">
            <w:pPr>
              <w:rPr>
                <w:rFonts w:asciiTheme="minorHAnsi" w:hAnsiTheme="minorHAnsi"/>
                <w:sz w:val="20"/>
                <w:szCs w:val="20"/>
              </w:rPr>
            </w:pPr>
          </w:p>
        </w:tc>
      </w:tr>
    </w:tbl>
    <w:p w:rsidR="00E93705" w:rsidRDefault="00E93705" w:rsidP="00E93705">
      <w:pPr>
        <w:rPr>
          <w:rFonts w:asciiTheme="minorHAnsi" w:hAnsiTheme="minorHAnsi"/>
          <w:sz w:val="20"/>
          <w:szCs w:val="20"/>
        </w:rPr>
      </w:pPr>
    </w:p>
    <w:p w:rsidR="00E93705" w:rsidRDefault="00E93705" w:rsidP="00E93705">
      <w:pPr>
        <w:rPr>
          <w:rFonts w:asciiTheme="minorHAnsi" w:hAnsiTheme="minorHAnsi"/>
          <w:sz w:val="20"/>
          <w:szCs w:val="20"/>
        </w:rPr>
      </w:pPr>
    </w:p>
    <w:p w:rsidR="00964DF1" w:rsidRDefault="00964DF1" w:rsidP="00964DF1">
      <w:pPr>
        <w:rPr>
          <w:rFonts w:asciiTheme="minorHAnsi" w:hAnsiTheme="minorHAnsi"/>
          <w:sz w:val="20"/>
          <w:szCs w:val="20"/>
        </w:rPr>
      </w:pPr>
    </w:p>
    <w:p w:rsidR="00964DF1" w:rsidRDefault="00964DF1" w:rsidP="00964DF1">
      <w:pPr>
        <w:rPr>
          <w:rFonts w:asciiTheme="minorHAnsi" w:hAnsiTheme="minorHAnsi"/>
          <w:sz w:val="20"/>
          <w:szCs w:val="20"/>
        </w:rPr>
      </w:pPr>
    </w:p>
    <w:p w:rsidR="00964DF1" w:rsidRDefault="00964DF1" w:rsidP="00964DF1">
      <w:pPr>
        <w:rPr>
          <w:rFonts w:asciiTheme="minorHAnsi" w:hAnsiTheme="minorHAnsi"/>
          <w:sz w:val="20"/>
          <w:szCs w:val="20"/>
        </w:rPr>
      </w:pPr>
    </w:p>
    <w:p w:rsidR="00964DF1" w:rsidRDefault="00964DF1" w:rsidP="00964DF1">
      <w:pPr>
        <w:rPr>
          <w:rFonts w:asciiTheme="minorHAnsi" w:hAnsiTheme="minorHAnsi"/>
          <w:sz w:val="20"/>
          <w:szCs w:val="20"/>
        </w:rPr>
      </w:pPr>
    </w:p>
    <w:p w:rsidR="00573CAF" w:rsidRPr="00FD49D6" w:rsidRDefault="00D60A66" w:rsidP="00D60A66">
      <w:pPr>
        <w:rPr>
          <w:rFonts w:cs="Calibri"/>
          <w:sz w:val="20"/>
          <w:szCs w:val="20"/>
        </w:rPr>
      </w:pPr>
      <w:r w:rsidRPr="00FD49D6">
        <w:rPr>
          <w:rFonts w:cs="Calibri"/>
          <w:sz w:val="20"/>
          <w:szCs w:val="20"/>
        </w:rPr>
        <w:br w:type="page"/>
      </w:r>
    </w:p>
    <w:p w:rsidR="004402DC" w:rsidRPr="00DF3D7B" w:rsidRDefault="004402DC" w:rsidP="00573CAF">
      <w:pPr>
        <w:rPr>
          <w:b/>
          <w:sz w:val="22"/>
          <w:szCs w:val="20"/>
        </w:rPr>
      </w:pPr>
      <w:r w:rsidRPr="00DF3D7B">
        <w:rPr>
          <w:b/>
          <w:sz w:val="22"/>
          <w:szCs w:val="20"/>
        </w:rPr>
        <w:t>Přehled personálního zabezpečení studijního programu</w:t>
      </w:r>
    </w:p>
    <w:p w:rsidR="004402DC" w:rsidRDefault="004402DC" w:rsidP="00573CAF">
      <w:pPr>
        <w:rPr>
          <w:b/>
          <w:sz w:val="20"/>
          <w:szCs w:val="20"/>
        </w:rPr>
      </w:pPr>
    </w:p>
    <w:p w:rsidR="004402DC" w:rsidRPr="00DF3D7B" w:rsidRDefault="004402DC" w:rsidP="004402DC">
      <w:pPr>
        <w:rPr>
          <w:bCs/>
          <w:iCs/>
          <w:sz w:val="22"/>
          <w:szCs w:val="20"/>
        </w:rPr>
      </w:pPr>
      <w:r w:rsidRPr="00DF3D7B">
        <w:rPr>
          <w:b/>
          <w:bCs/>
          <w:iCs/>
          <w:sz w:val="22"/>
          <w:szCs w:val="20"/>
        </w:rPr>
        <w:t>Garant studijního programu:</w:t>
      </w:r>
      <w:r w:rsidRPr="00DF3D7B">
        <w:rPr>
          <w:bCs/>
          <w:iCs/>
          <w:sz w:val="22"/>
          <w:szCs w:val="20"/>
        </w:rPr>
        <w:t xml:space="preserve"> </w:t>
      </w:r>
      <w:r w:rsidR="00E86C92">
        <w:rPr>
          <w:bCs/>
          <w:iCs/>
          <w:sz w:val="22"/>
          <w:szCs w:val="20"/>
        </w:rPr>
        <w:t xml:space="preserve">doc. </w:t>
      </w:r>
      <w:r w:rsidR="00413647">
        <w:rPr>
          <w:bCs/>
          <w:iCs/>
          <w:sz w:val="22"/>
          <w:szCs w:val="20"/>
        </w:rPr>
        <w:t xml:space="preserve">Tomáš </w:t>
      </w:r>
      <w:r w:rsidR="00E86C92">
        <w:rPr>
          <w:bCs/>
          <w:iCs/>
          <w:sz w:val="22"/>
          <w:szCs w:val="20"/>
        </w:rPr>
        <w:t>Machula, Ph.D., Th.D.</w:t>
      </w:r>
    </w:p>
    <w:p w:rsidR="004402DC" w:rsidRPr="00DF3D7B" w:rsidRDefault="004402DC" w:rsidP="004402DC">
      <w:pPr>
        <w:rPr>
          <w:bCs/>
          <w:iCs/>
          <w:sz w:val="22"/>
          <w:szCs w:val="20"/>
        </w:rPr>
      </w:pPr>
    </w:p>
    <w:p w:rsidR="00E86C92" w:rsidRPr="00E86C92" w:rsidRDefault="00E86C92" w:rsidP="00E86C92">
      <w:pPr>
        <w:rPr>
          <w:rFonts w:asciiTheme="minorHAnsi" w:hAnsiTheme="minorHAnsi"/>
          <w:b/>
          <w:sz w:val="22"/>
        </w:rPr>
      </w:pPr>
      <w:r w:rsidRPr="00E86C92">
        <w:rPr>
          <w:rFonts w:asciiTheme="minorHAnsi" w:hAnsiTheme="minorHAnsi"/>
          <w:b/>
          <w:sz w:val="22"/>
        </w:rPr>
        <w:t>Vyučující:</w:t>
      </w:r>
    </w:p>
    <w:p w:rsidR="00E86C92" w:rsidRPr="00E86C92" w:rsidRDefault="00E86C92" w:rsidP="00E86C92">
      <w:pPr>
        <w:rPr>
          <w:rFonts w:asciiTheme="minorHAnsi" w:hAnsiTheme="minorHAnsi"/>
          <w:i/>
          <w:sz w:val="22"/>
        </w:rPr>
      </w:pPr>
      <w:r w:rsidRPr="00E86C92">
        <w:rPr>
          <w:rFonts w:asciiTheme="minorHAnsi" w:hAnsiTheme="minorHAnsi"/>
          <w:i/>
          <w:sz w:val="22"/>
        </w:rPr>
        <w:t>PhDr. Vít Erban, Ph.D.</w:t>
      </w:r>
    </w:p>
    <w:p w:rsidR="00E86C92" w:rsidRPr="00E86C92" w:rsidRDefault="00E86C92" w:rsidP="00E86C92">
      <w:pPr>
        <w:rPr>
          <w:rFonts w:asciiTheme="minorHAnsi" w:hAnsiTheme="minorHAnsi"/>
          <w:b/>
          <w:sz w:val="22"/>
        </w:rPr>
      </w:pPr>
      <w:r w:rsidRPr="00E86C92">
        <w:rPr>
          <w:rFonts w:asciiTheme="minorHAnsi" w:hAnsiTheme="minorHAnsi"/>
          <w:b/>
          <w:sz w:val="22"/>
        </w:rPr>
        <w:t>doc. Daniel Heider, Ph.D.</w:t>
      </w:r>
    </w:p>
    <w:p w:rsidR="00E86C92" w:rsidRPr="00E86C92" w:rsidRDefault="00E86C92" w:rsidP="00E86C92">
      <w:pPr>
        <w:rPr>
          <w:rFonts w:asciiTheme="minorHAnsi" w:hAnsiTheme="minorHAnsi"/>
          <w:sz w:val="22"/>
        </w:rPr>
      </w:pPr>
      <w:r w:rsidRPr="00E86C92">
        <w:rPr>
          <w:rFonts w:asciiTheme="minorHAnsi" w:hAnsiTheme="minorHAnsi"/>
          <w:sz w:val="22"/>
        </w:rPr>
        <w:t>Mgr. Martin Klapetek, Ph.D.</w:t>
      </w:r>
    </w:p>
    <w:p w:rsidR="00E86C92" w:rsidRPr="00664352" w:rsidRDefault="00E86C92" w:rsidP="00E86C92">
      <w:pPr>
        <w:rPr>
          <w:rFonts w:asciiTheme="minorHAnsi" w:hAnsiTheme="minorHAnsi"/>
          <w:sz w:val="22"/>
        </w:rPr>
      </w:pPr>
      <w:r w:rsidRPr="00664352">
        <w:rPr>
          <w:rFonts w:asciiTheme="minorHAnsi" w:hAnsiTheme="minorHAnsi"/>
          <w:sz w:val="22"/>
        </w:rPr>
        <w:t>ThLic. Adam Mackerle, Th.D.</w:t>
      </w:r>
    </w:p>
    <w:p w:rsidR="00E86C92" w:rsidRPr="00E86C92" w:rsidRDefault="00E86C92" w:rsidP="00E86C92">
      <w:pPr>
        <w:rPr>
          <w:rFonts w:asciiTheme="minorHAnsi" w:hAnsiTheme="minorHAnsi"/>
          <w:b/>
          <w:sz w:val="22"/>
        </w:rPr>
      </w:pPr>
      <w:r w:rsidRPr="00E86C92">
        <w:rPr>
          <w:rFonts w:asciiTheme="minorHAnsi" w:hAnsiTheme="minorHAnsi"/>
          <w:b/>
          <w:sz w:val="22"/>
        </w:rPr>
        <w:t>doc. Tomáš Machula, Ph.D., Th.D.</w:t>
      </w:r>
    </w:p>
    <w:p w:rsidR="004402DC" w:rsidRPr="00E86C92" w:rsidRDefault="00E86C92" w:rsidP="00E86C92">
      <w:pPr>
        <w:rPr>
          <w:rFonts w:asciiTheme="minorHAnsi" w:hAnsiTheme="minorHAnsi"/>
          <w:b/>
          <w:sz w:val="22"/>
        </w:rPr>
      </w:pPr>
      <w:r w:rsidRPr="00E86C92">
        <w:rPr>
          <w:rFonts w:asciiTheme="minorHAnsi" w:hAnsiTheme="minorHAnsi"/>
          <w:b/>
          <w:sz w:val="22"/>
        </w:rPr>
        <w:t>Lukáš Novák, Ph.D.</w:t>
      </w:r>
    </w:p>
    <w:p w:rsidR="00E86C92" w:rsidRPr="00E86C92" w:rsidRDefault="00E86C92" w:rsidP="00E86C92">
      <w:pPr>
        <w:rPr>
          <w:rFonts w:asciiTheme="minorHAnsi" w:hAnsiTheme="minorHAnsi"/>
          <w:i/>
          <w:sz w:val="22"/>
        </w:rPr>
      </w:pPr>
      <w:r w:rsidRPr="00E86C92">
        <w:rPr>
          <w:rFonts w:asciiTheme="minorHAnsi" w:hAnsiTheme="minorHAnsi"/>
          <w:i/>
          <w:sz w:val="22"/>
        </w:rPr>
        <w:t>Daniel Novotný, PhD.</w:t>
      </w:r>
    </w:p>
    <w:p w:rsidR="00E86C92" w:rsidRPr="00E86C92" w:rsidRDefault="00E86C92" w:rsidP="00E86C92">
      <w:pPr>
        <w:rPr>
          <w:rFonts w:asciiTheme="minorHAnsi" w:hAnsiTheme="minorHAnsi"/>
          <w:bCs/>
          <w:iCs/>
          <w:sz w:val="20"/>
        </w:rPr>
      </w:pPr>
      <w:r w:rsidRPr="00E86C92">
        <w:rPr>
          <w:rFonts w:asciiTheme="minorHAnsi" w:hAnsiTheme="minorHAnsi"/>
          <w:sz w:val="22"/>
        </w:rPr>
        <w:t>Mgr. Michal Novotný</w:t>
      </w:r>
    </w:p>
    <w:p w:rsidR="00E86C92" w:rsidRPr="00E86C92" w:rsidRDefault="00E86C92" w:rsidP="00E86C92">
      <w:pPr>
        <w:rPr>
          <w:rFonts w:asciiTheme="minorHAnsi" w:hAnsiTheme="minorHAnsi"/>
          <w:b/>
          <w:bCs/>
          <w:iCs/>
          <w:sz w:val="20"/>
        </w:rPr>
      </w:pPr>
      <w:r w:rsidRPr="00E86C92">
        <w:rPr>
          <w:rFonts w:asciiTheme="minorHAnsi" w:hAnsiTheme="minorHAnsi"/>
          <w:b/>
          <w:sz w:val="22"/>
        </w:rPr>
        <w:t>doc. Jakub Sirovátka, Dr.phil.</w:t>
      </w:r>
    </w:p>
    <w:p w:rsidR="00E86C92" w:rsidRDefault="00E86C92" w:rsidP="00E86C92">
      <w:pPr>
        <w:rPr>
          <w:rFonts w:asciiTheme="minorHAnsi" w:hAnsiTheme="minorHAnsi"/>
          <w:b/>
          <w:sz w:val="22"/>
        </w:rPr>
      </w:pPr>
      <w:r w:rsidRPr="00E86C92">
        <w:rPr>
          <w:rFonts w:asciiTheme="minorHAnsi" w:hAnsiTheme="minorHAnsi"/>
          <w:b/>
          <w:sz w:val="22"/>
        </w:rPr>
        <w:t>PhDr. Vojtěch Šimek, Th.D.</w:t>
      </w:r>
    </w:p>
    <w:p w:rsidR="00964DF1" w:rsidRDefault="00964DF1" w:rsidP="00E86C92">
      <w:pPr>
        <w:rPr>
          <w:rFonts w:asciiTheme="minorHAnsi" w:hAnsiTheme="minorHAnsi"/>
          <w:sz w:val="22"/>
        </w:rPr>
      </w:pPr>
      <w:r w:rsidRPr="00964DF1">
        <w:rPr>
          <w:rFonts w:asciiTheme="minorHAnsi" w:hAnsiTheme="minorHAnsi"/>
          <w:sz w:val="22"/>
        </w:rPr>
        <w:t>prof. Jaroslav Vokoun</w:t>
      </w:r>
      <w:r>
        <w:rPr>
          <w:rFonts w:asciiTheme="minorHAnsi" w:hAnsiTheme="minorHAnsi"/>
          <w:sz w:val="22"/>
        </w:rPr>
        <w:t>, Th.D.</w:t>
      </w:r>
    </w:p>
    <w:p w:rsidR="00BC462A" w:rsidRPr="008E50A8" w:rsidRDefault="00BC462A" w:rsidP="00BC462A">
      <w:pPr>
        <w:rPr>
          <w:rFonts w:asciiTheme="minorHAnsi" w:hAnsiTheme="minorHAnsi" w:cstheme="minorHAnsi"/>
          <w:b/>
          <w:sz w:val="22"/>
          <w:szCs w:val="20"/>
        </w:rPr>
      </w:pPr>
      <w:r w:rsidRPr="008E50A8">
        <w:rPr>
          <w:rFonts w:asciiTheme="minorHAnsi" w:hAnsiTheme="minorHAnsi" w:cstheme="minorHAnsi"/>
          <w:b/>
          <w:sz w:val="22"/>
          <w:szCs w:val="20"/>
        </w:rPr>
        <w:t>prof. PaedDr. ThLic. Martin Weis, Th.D.,</w:t>
      </w:r>
    </w:p>
    <w:p w:rsidR="00E86C92" w:rsidRPr="00E86C92" w:rsidRDefault="00E86C92" w:rsidP="00E86C92">
      <w:pPr>
        <w:rPr>
          <w:rFonts w:asciiTheme="minorHAnsi" w:hAnsiTheme="minorHAnsi"/>
          <w:sz w:val="22"/>
        </w:rPr>
      </w:pPr>
      <w:r w:rsidRPr="00E86C92">
        <w:rPr>
          <w:rFonts w:asciiTheme="minorHAnsi" w:hAnsiTheme="minorHAnsi"/>
          <w:sz w:val="22"/>
        </w:rPr>
        <w:t>doc. PhDr. Helena Zbudilová, Ph.D.</w:t>
      </w:r>
    </w:p>
    <w:p w:rsidR="00E86C92" w:rsidRDefault="00E86C92" w:rsidP="00E86C92">
      <w:pPr>
        <w:rPr>
          <w:bCs/>
          <w:iCs/>
          <w:sz w:val="22"/>
          <w:szCs w:val="20"/>
        </w:rPr>
      </w:pPr>
    </w:p>
    <w:p w:rsidR="00E86C92" w:rsidRPr="00DF3D7B" w:rsidRDefault="00E86C92" w:rsidP="00E86C92">
      <w:pPr>
        <w:rPr>
          <w:bCs/>
          <w:iCs/>
          <w:sz w:val="22"/>
          <w:szCs w:val="20"/>
        </w:rPr>
      </w:pPr>
      <w:r w:rsidRPr="00DF3D7B">
        <w:rPr>
          <w:bCs/>
          <w:iCs/>
          <w:sz w:val="22"/>
          <w:szCs w:val="20"/>
        </w:rPr>
        <w:t>Tučně jsou zvýrazněni garanti základních teoretických předmětů profilujícího základu.</w:t>
      </w:r>
    </w:p>
    <w:p w:rsidR="00E86C92" w:rsidRPr="00DF3D7B" w:rsidRDefault="00E86C92" w:rsidP="00E86C92">
      <w:pPr>
        <w:rPr>
          <w:bCs/>
          <w:iCs/>
          <w:sz w:val="22"/>
          <w:szCs w:val="20"/>
        </w:rPr>
      </w:pPr>
      <w:r w:rsidRPr="00DF3D7B">
        <w:rPr>
          <w:bCs/>
          <w:iCs/>
          <w:sz w:val="22"/>
          <w:szCs w:val="20"/>
        </w:rPr>
        <w:t>Kurzívou jsou zvýrazněni garanti ostatních předmětů profilujícího základu.</w:t>
      </w:r>
    </w:p>
    <w:p w:rsidR="00E86C92" w:rsidRPr="00E86C92" w:rsidRDefault="00E86C92" w:rsidP="00E86C92">
      <w:pPr>
        <w:rPr>
          <w:rFonts w:asciiTheme="minorHAnsi" w:hAnsiTheme="minorHAnsi"/>
          <w:sz w:val="22"/>
        </w:rPr>
      </w:pPr>
    </w:p>
    <w:p w:rsidR="001D51B4" w:rsidRDefault="001D51B4">
      <w:pPr>
        <w:rPr>
          <w:sz w:val="20"/>
          <w:szCs w:val="20"/>
        </w:rPr>
      </w:pPr>
      <w:r>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347"/>
        <w:gridCol w:w="123"/>
        <w:gridCol w:w="634"/>
        <w:gridCol w:w="214"/>
        <w:gridCol w:w="1385"/>
        <w:gridCol w:w="484"/>
        <w:gridCol w:w="435"/>
        <w:gridCol w:w="928"/>
        <w:gridCol w:w="744"/>
        <w:gridCol w:w="289"/>
        <w:gridCol w:w="298"/>
        <w:gridCol w:w="553"/>
        <w:gridCol w:w="111"/>
        <w:gridCol w:w="665"/>
      </w:tblGrid>
      <w:tr w:rsidR="001D51B4" w:rsidRPr="00A45911" w:rsidTr="00B272C1">
        <w:trPr>
          <w:trHeight w:val="424"/>
        </w:trPr>
        <w:tc>
          <w:tcPr>
            <w:tcW w:w="5000" w:type="pct"/>
            <w:gridSpan w:val="14"/>
            <w:tcBorders>
              <w:bottom w:val="double" w:sz="4" w:space="0" w:color="auto"/>
            </w:tcBorders>
            <w:shd w:val="clear" w:color="auto" w:fill="BDD6EE"/>
            <w:vAlign w:val="center"/>
          </w:tcPr>
          <w:p w:rsidR="001D51B4" w:rsidRPr="00A45911" w:rsidRDefault="001D51B4" w:rsidP="00F64E0E">
            <w:pPr>
              <w:pageBreakBefore/>
              <w:rPr>
                <w:b/>
                <w:szCs w:val="20"/>
              </w:rPr>
            </w:pPr>
            <w:r w:rsidRPr="00A45911">
              <w:rPr>
                <w:b/>
                <w:szCs w:val="20"/>
              </w:rPr>
              <w:t>Garant studijního programu</w:t>
            </w:r>
          </w:p>
        </w:tc>
      </w:tr>
      <w:tr w:rsidR="001D51B4" w:rsidRPr="009C128E" w:rsidTr="008233E7">
        <w:tc>
          <w:tcPr>
            <w:tcW w:w="1341" w:type="pct"/>
            <w:gridSpan w:val="2"/>
            <w:tcBorders>
              <w:top w:val="double" w:sz="4" w:space="0" w:color="auto"/>
            </w:tcBorders>
            <w:shd w:val="clear" w:color="auto" w:fill="F7CAAC"/>
          </w:tcPr>
          <w:p w:rsidR="001D51B4" w:rsidRPr="009C128E" w:rsidRDefault="001D51B4" w:rsidP="00F64E0E">
            <w:pPr>
              <w:rPr>
                <w:b/>
                <w:sz w:val="20"/>
                <w:szCs w:val="20"/>
              </w:rPr>
            </w:pPr>
            <w:r w:rsidRPr="009C128E">
              <w:rPr>
                <w:b/>
                <w:sz w:val="20"/>
                <w:szCs w:val="20"/>
              </w:rPr>
              <w:t>Vysoká škola</w:t>
            </w:r>
          </w:p>
        </w:tc>
        <w:tc>
          <w:tcPr>
            <w:tcW w:w="3659" w:type="pct"/>
            <w:gridSpan w:val="12"/>
          </w:tcPr>
          <w:p w:rsidR="001D51B4" w:rsidRPr="009C128E" w:rsidRDefault="003B2CD9" w:rsidP="00F64E0E">
            <w:pPr>
              <w:rPr>
                <w:sz w:val="20"/>
                <w:szCs w:val="20"/>
              </w:rPr>
            </w:pPr>
            <w:r>
              <w:rPr>
                <w:sz w:val="20"/>
                <w:szCs w:val="20"/>
              </w:rPr>
              <w:t>JU ČB</w:t>
            </w:r>
          </w:p>
        </w:tc>
      </w:tr>
      <w:tr w:rsidR="001D51B4" w:rsidRPr="009C128E" w:rsidTr="008233E7">
        <w:tc>
          <w:tcPr>
            <w:tcW w:w="1341" w:type="pct"/>
            <w:gridSpan w:val="2"/>
            <w:shd w:val="clear" w:color="auto" w:fill="F7CAAC"/>
          </w:tcPr>
          <w:p w:rsidR="001D51B4" w:rsidRPr="009C128E" w:rsidRDefault="001D51B4" w:rsidP="00F64E0E">
            <w:pPr>
              <w:rPr>
                <w:b/>
                <w:sz w:val="20"/>
                <w:szCs w:val="20"/>
              </w:rPr>
            </w:pPr>
            <w:r>
              <w:rPr>
                <w:b/>
                <w:sz w:val="20"/>
                <w:szCs w:val="20"/>
              </w:rPr>
              <w:t>Fakulta</w:t>
            </w:r>
          </w:p>
        </w:tc>
        <w:tc>
          <w:tcPr>
            <w:tcW w:w="3659" w:type="pct"/>
            <w:gridSpan w:val="12"/>
          </w:tcPr>
          <w:p w:rsidR="001D51B4" w:rsidRPr="009C128E" w:rsidRDefault="003B2CD9" w:rsidP="00F64E0E">
            <w:pPr>
              <w:rPr>
                <w:sz w:val="20"/>
                <w:szCs w:val="20"/>
              </w:rPr>
            </w:pPr>
            <w:r>
              <w:rPr>
                <w:sz w:val="20"/>
                <w:szCs w:val="20"/>
              </w:rPr>
              <w:t>TF</w:t>
            </w:r>
          </w:p>
        </w:tc>
      </w:tr>
      <w:tr w:rsidR="001D51B4" w:rsidRPr="009C128E" w:rsidTr="008233E7">
        <w:tc>
          <w:tcPr>
            <w:tcW w:w="1341" w:type="pct"/>
            <w:gridSpan w:val="2"/>
            <w:shd w:val="clear" w:color="auto" w:fill="F7CAAC"/>
          </w:tcPr>
          <w:p w:rsidR="001D51B4" w:rsidRPr="009C128E" w:rsidRDefault="001D51B4" w:rsidP="00F64E0E">
            <w:pPr>
              <w:rPr>
                <w:b/>
                <w:sz w:val="20"/>
                <w:szCs w:val="20"/>
              </w:rPr>
            </w:pPr>
            <w:r w:rsidRPr="009C128E">
              <w:rPr>
                <w:b/>
                <w:sz w:val="20"/>
                <w:szCs w:val="20"/>
              </w:rPr>
              <w:t>Název studijního programu</w:t>
            </w:r>
          </w:p>
        </w:tc>
        <w:tc>
          <w:tcPr>
            <w:tcW w:w="3659" w:type="pct"/>
            <w:gridSpan w:val="12"/>
          </w:tcPr>
          <w:p w:rsidR="001D51B4" w:rsidRPr="009C128E" w:rsidRDefault="001D51B4" w:rsidP="00F64E0E">
            <w:pPr>
              <w:rPr>
                <w:sz w:val="20"/>
                <w:szCs w:val="20"/>
              </w:rPr>
            </w:pPr>
            <w:r>
              <w:rPr>
                <w:sz w:val="20"/>
                <w:szCs w:val="20"/>
              </w:rPr>
              <w:t>Filosofie</w:t>
            </w:r>
          </w:p>
        </w:tc>
      </w:tr>
      <w:tr w:rsidR="001D51B4" w:rsidRPr="009C128E" w:rsidTr="008233E7">
        <w:tc>
          <w:tcPr>
            <w:tcW w:w="1341" w:type="pct"/>
            <w:gridSpan w:val="2"/>
            <w:shd w:val="clear" w:color="auto" w:fill="F7CAAC"/>
          </w:tcPr>
          <w:p w:rsidR="001D51B4" w:rsidRPr="009C128E" w:rsidRDefault="001D51B4" w:rsidP="00F64E0E">
            <w:pPr>
              <w:rPr>
                <w:b/>
                <w:sz w:val="20"/>
                <w:szCs w:val="20"/>
              </w:rPr>
            </w:pPr>
            <w:r w:rsidRPr="009C128E">
              <w:rPr>
                <w:b/>
                <w:sz w:val="20"/>
                <w:szCs w:val="20"/>
              </w:rPr>
              <w:t>Jméno a příjmení</w:t>
            </w:r>
          </w:p>
        </w:tc>
        <w:tc>
          <w:tcPr>
            <w:tcW w:w="2215" w:type="pct"/>
            <w:gridSpan w:val="6"/>
          </w:tcPr>
          <w:p w:rsidR="001D51B4" w:rsidRPr="003B2CD9" w:rsidRDefault="001D51B4" w:rsidP="00F64E0E">
            <w:pPr>
              <w:rPr>
                <w:b/>
                <w:sz w:val="20"/>
                <w:szCs w:val="20"/>
              </w:rPr>
            </w:pPr>
            <w:r w:rsidRPr="003B2CD9">
              <w:rPr>
                <w:b/>
                <w:sz w:val="20"/>
                <w:szCs w:val="20"/>
              </w:rPr>
              <w:t>Tomáš Machula</w:t>
            </w:r>
          </w:p>
        </w:tc>
        <w:tc>
          <w:tcPr>
            <w:tcW w:w="404" w:type="pct"/>
            <w:shd w:val="clear" w:color="auto" w:fill="F7CAAC"/>
          </w:tcPr>
          <w:p w:rsidR="001D51B4" w:rsidRPr="009C128E" w:rsidRDefault="001D51B4" w:rsidP="00F64E0E">
            <w:pPr>
              <w:rPr>
                <w:b/>
                <w:sz w:val="20"/>
                <w:szCs w:val="20"/>
              </w:rPr>
            </w:pPr>
            <w:r w:rsidRPr="009C128E">
              <w:rPr>
                <w:b/>
                <w:sz w:val="20"/>
                <w:szCs w:val="20"/>
              </w:rPr>
              <w:t>Tituly</w:t>
            </w:r>
          </w:p>
        </w:tc>
        <w:tc>
          <w:tcPr>
            <w:tcW w:w="1040" w:type="pct"/>
            <w:gridSpan w:val="5"/>
          </w:tcPr>
          <w:p w:rsidR="001D51B4" w:rsidRPr="009C128E" w:rsidRDefault="001D51B4" w:rsidP="00F64E0E">
            <w:pPr>
              <w:rPr>
                <w:sz w:val="20"/>
                <w:szCs w:val="20"/>
              </w:rPr>
            </w:pPr>
            <w:r>
              <w:rPr>
                <w:sz w:val="20"/>
                <w:szCs w:val="20"/>
              </w:rPr>
              <w:t>doc., Ph.D., Th.D.</w:t>
            </w:r>
          </w:p>
        </w:tc>
      </w:tr>
      <w:tr w:rsidR="008233E7" w:rsidRPr="009C128E" w:rsidTr="008233E7">
        <w:tc>
          <w:tcPr>
            <w:tcW w:w="1341" w:type="pct"/>
            <w:gridSpan w:val="2"/>
            <w:shd w:val="clear" w:color="auto" w:fill="F7CAAC"/>
          </w:tcPr>
          <w:p w:rsidR="008233E7" w:rsidRPr="009C128E" w:rsidRDefault="008233E7" w:rsidP="00F64E0E">
            <w:pPr>
              <w:rPr>
                <w:b/>
                <w:sz w:val="20"/>
                <w:szCs w:val="20"/>
              </w:rPr>
            </w:pPr>
            <w:r w:rsidRPr="009C128E">
              <w:rPr>
                <w:b/>
                <w:sz w:val="20"/>
                <w:szCs w:val="20"/>
              </w:rPr>
              <w:t>Rok narození</w:t>
            </w:r>
          </w:p>
        </w:tc>
        <w:tc>
          <w:tcPr>
            <w:tcW w:w="344" w:type="pct"/>
          </w:tcPr>
          <w:p w:rsidR="008233E7" w:rsidRPr="009C128E" w:rsidRDefault="008233E7" w:rsidP="00F64E0E">
            <w:pPr>
              <w:rPr>
                <w:sz w:val="20"/>
                <w:szCs w:val="20"/>
              </w:rPr>
            </w:pPr>
            <w:r>
              <w:rPr>
                <w:sz w:val="20"/>
                <w:szCs w:val="20"/>
              </w:rPr>
              <w:t>1971</w:t>
            </w:r>
          </w:p>
        </w:tc>
        <w:tc>
          <w:tcPr>
            <w:tcW w:w="868" w:type="pct"/>
            <w:gridSpan w:val="2"/>
            <w:shd w:val="clear" w:color="auto" w:fill="F7CAAC"/>
          </w:tcPr>
          <w:p w:rsidR="008233E7" w:rsidRPr="009C128E" w:rsidRDefault="008233E7" w:rsidP="00F64E0E">
            <w:pPr>
              <w:rPr>
                <w:b/>
                <w:sz w:val="20"/>
                <w:szCs w:val="20"/>
              </w:rPr>
            </w:pPr>
            <w:r w:rsidRPr="009C128E">
              <w:rPr>
                <w:b/>
                <w:sz w:val="20"/>
                <w:szCs w:val="20"/>
              </w:rPr>
              <w:t>typ vztahu k</w:t>
            </w:r>
            <w:r>
              <w:rPr>
                <w:b/>
                <w:sz w:val="20"/>
                <w:szCs w:val="20"/>
              </w:rPr>
              <w:t> </w:t>
            </w:r>
            <w:r w:rsidRPr="009C128E">
              <w:rPr>
                <w:b/>
                <w:sz w:val="20"/>
                <w:szCs w:val="20"/>
              </w:rPr>
              <w:t>VŠ</w:t>
            </w:r>
          </w:p>
        </w:tc>
        <w:tc>
          <w:tcPr>
            <w:tcW w:w="499" w:type="pct"/>
            <w:gridSpan w:val="2"/>
          </w:tcPr>
          <w:p w:rsidR="008233E7" w:rsidRPr="009E1AE4" w:rsidRDefault="008233E7" w:rsidP="00F64E0E">
            <w:pPr>
              <w:jc w:val="center"/>
              <w:rPr>
                <w:sz w:val="20"/>
                <w:szCs w:val="20"/>
              </w:rPr>
            </w:pPr>
            <w:r>
              <w:rPr>
                <w:sz w:val="20"/>
                <w:szCs w:val="20"/>
              </w:rPr>
              <w:t>pp.</w:t>
            </w:r>
          </w:p>
        </w:tc>
        <w:tc>
          <w:tcPr>
            <w:tcW w:w="504" w:type="pct"/>
            <w:shd w:val="clear" w:color="auto" w:fill="F7CAAC"/>
          </w:tcPr>
          <w:p w:rsidR="008233E7" w:rsidRPr="009C128E" w:rsidRDefault="008233E7" w:rsidP="00F64E0E">
            <w:pPr>
              <w:rPr>
                <w:b/>
                <w:sz w:val="20"/>
                <w:szCs w:val="20"/>
              </w:rPr>
            </w:pPr>
            <w:r w:rsidRPr="009C128E">
              <w:rPr>
                <w:b/>
                <w:sz w:val="20"/>
                <w:szCs w:val="20"/>
              </w:rPr>
              <w:t>rozsah</w:t>
            </w:r>
          </w:p>
        </w:tc>
        <w:tc>
          <w:tcPr>
            <w:tcW w:w="561" w:type="pct"/>
            <w:gridSpan w:val="2"/>
          </w:tcPr>
          <w:p w:rsidR="008233E7" w:rsidRPr="008233E7" w:rsidRDefault="008233E7" w:rsidP="00380DC3">
            <w:pPr>
              <w:autoSpaceDE w:val="0"/>
              <w:autoSpaceDN w:val="0"/>
              <w:rPr>
                <w:rFonts w:eastAsia="Cambria"/>
                <w:sz w:val="22"/>
                <w:lang w:eastAsia="en-US"/>
              </w:rPr>
            </w:pPr>
            <w:r w:rsidRPr="008233E7">
              <w:rPr>
                <w:rFonts w:eastAsia="Cambria"/>
                <w:sz w:val="22"/>
                <w:lang w:eastAsia="en-US"/>
              </w:rPr>
              <w:t>40 rektor</w:t>
            </w:r>
          </w:p>
          <w:p w:rsidR="008233E7" w:rsidRPr="008233E7" w:rsidRDefault="008233E7" w:rsidP="00380DC3">
            <w:pPr>
              <w:autoSpaceDE w:val="0"/>
              <w:autoSpaceDN w:val="0"/>
              <w:rPr>
                <w:rFonts w:eastAsia="Cambria"/>
                <w:sz w:val="22"/>
                <w:lang w:eastAsia="en-US"/>
              </w:rPr>
            </w:pPr>
            <w:r w:rsidRPr="008233E7">
              <w:rPr>
                <w:rFonts w:eastAsia="Cambria"/>
                <w:sz w:val="22"/>
                <w:lang w:eastAsia="en-US"/>
              </w:rPr>
              <w:t>8 doc</w:t>
            </w:r>
          </w:p>
          <w:p w:rsidR="008233E7" w:rsidRPr="008233E7" w:rsidRDefault="008233E7" w:rsidP="00380DC3">
            <w:pPr>
              <w:jc w:val="both"/>
              <w:rPr>
                <w:sz w:val="22"/>
              </w:rPr>
            </w:pPr>
            <w:r w:rsidRPr="008233E7">
              <w:rPr>
                <w:rFonts w:eastAsia="Calibri"/>
                <w:sz w:val="22"/>
                <w:lang w:eastAsia="en-US"/>
              </w:rPr>
              <w:t>8 věd</w:t>
            </w:r>
          </w:p>
        </w:tc>
        <w:tc>
          <w:tcPr>
            <w:tcW w:w="462" w:type="pct"/>
            <w:gridSpan w:val="2"/>
            <w:shd w:val="clear" w:color="auto" w:fill="F7CAAC"/>
          </w:tcPr>
          <w:p w:rsidR="008233E7" w:rsidRPr="00B272C1" w:rsidRDefault="008233E7" w:rsidP="00380DC3">
            <w:pPr>
              <w:jc w:val="both"/>
              <w:rPr>
                <w:b/>
                <w:sz w:val="22"/>
              </w:rPr>
            </w:pPr>
            <w:r w:rsidRPr="00B272C1">
              <w:rPr>
                <w:b/>
                <w:sz w:val="22"/>
              </w:rPr>
              <w:t>do kdy</w:t>
            </w:r>
          </w:p>
        </w:tc>
        <w:tc>
          <w:tcPr>
            <w:tcW w:w="421" w:type="pct"/>
            <w:gridSpan w:val="2"/>
          </w:tcPr>
          <w:p w:rsidR="008233E7" w:rsidRPr="00B272C1" w:rsidRDefault="008233E7" w:rsidP="00380DC3">
            <w:pPr>
              <w:autoSpaceDE w:val="0"/>
              <w:autoSpaceDN w:val="0"/>
              <w:rPr>
                <w:rFonts w:eastAsia="Cambria"/>
                <w:sz w:val="22"/>
                <w:lang w:eastAsia="en-US"/>
              </w:rPr>
            </w:pPr>
            <w:r w:rsidRPr="00B272C1">
              <w:rPr>
                <w:rFonts w:eastAsia="Cambria"/>
                <w:sz w:val="22"/>
                <w:lang w:eastAsia="en-US"/>
              </w:rPr>
              <w:t>3/20</w:t>
            </w:r>
          </w:p>
          <w:p w:rsidR="008233E7" w:rsidRPr="00B272C1" w:rsidRDefault="008233E7" w:rsidP="00380DC3">
            <w:pPr>
              <w:autoSpaceDE w:val="0"/>
              <w:autoSpaceDN w:val="0"/>
              <w:rPr>
                <w:rFonts w:eastAsia="Cambria"/>
                <w:sz w:val="22"/>
                <w:lang w:eastAsia="en-US"/>
              </w:rPr>
            </w:pPr>
            <w:r w:rsidRPr="00B272C1">
              <w:rPr>
                <w:rFonts w:eastAsia="Cambria"/>
                <w:sz w:val="22"/>
                <w:lang w:eastAsia="en-US"/>
              </w:rPr>
              <w:t>N</w:t>
            </w:r>
          </w:p>
          <w:p w:rsidR="008233E7" w:rsidRPr="00B272C1" w:rsidRDefault="008233E7" w:rsidP="00380DC3">
            <w:pPr>
              <w:jc w:val="both"/>
              <w:rPr>
                <w:sz w:val="22"/>
              </w:rPr>
            </w:pPr>
            <w:r w:rsidRPr="00B272C1">
              <w:rPr>
                <w:rFonts w:eastAsia="Calibri"/>
                <w:sz w:val="22"/>
                <w:lang w:eastAsia="en-US"/>
              </w:rPr>
              <w:t>12/21</w:t>
            </w:r>
          </w:p>
        </w:tc>
      </w:tr>
      <w:tr w:rsidR="008233E7" w:rsidRPr="009C128E" w:rsidTr="008233E7">
        <w:tc>
          <w:tcPr>
            <w:tcW w:w="2553" w:type="pct"/>
            <w:gridSpan w:val="5"/>
            <w:shd w:val="clear" w:color="auto" w:fill="F7CAAC"/>
          </w:tcPr>
          <w:p w:rsidR="008233E7" w:rsidRPr="009C128E" w:rsidRDefault="008233E7" w:rsidP="00F64E0E">
            <w:pPr>
              <w:rPr>
                <w:b/>
                <w:spacing w:val="-4"/>
                <w:sz w:val="20"/>
                <w:szCs w:val="20"/>
              </w:rPr>
            </w:pPr>
            <w:r w:rsidRPr="009C128E">
              <w:rPr>
                <w:b/>
                <w:spacing w:val="-4"/>
                <w:sz w:val="20"/>
                <w:szCs w:val="20"/>
              </w:rPr>
              <w:t>Typ vztahu na </w:t>
            </w:r>
            <w:r>
              <w:rPr>
                <w:b/>
                <w:spacing w:val="-4"/>
                <w:sz w:val="20"/>
                <w:szCs w:val="20"/>
              </w:rPr>
              <w:t>fakultě</w:t>
            </w:r>
            <w:r w:rsidRPr="009C128E">
              <w:rPr>
                <w:b/>
                <w:spacing w:val="-4"/>
                <w:sz w:val="20"/>
                <w:szCs w:val="20"/>
              </w:rPr>
              <w:t>, která uskutečňuje st</w:t>
            </w:r>
            <w:r>
              <w:rPr>
                <w:b/>
                <w:spacing w:val="-4"/>
                <w:sz w:val="20"/>
                <w:szCs w:val="20"/>
              </w:rPr>
              <w:t>udijní</w:t>
            </w:r>
            <w:r w:rsidRPr="009C128E">
              <w:rPr>
                <w:b/>
                <w:spacing w:val="-4"/>
                <w:sz w:val="20"/>
                <w:szCs w:val="20"/>
              </w:rPr>
              <w:t xml:space="preserve"> program</w:t>
            </w:r>
          </w:p>
        </w:tc>
        <w:tc>
          <w:tcPr>
            <w:tcW w:w="499" w:type="pct"/>
            <w:gridSpan w:val="2"/>
          </w:tcPr>
          <w:p w:rsidR="008233E7" w:rsidRPr="009C128E" w:rsidRDefault="008233E7" w:rsidP="00F64E0E">
            <w:pPr>
              <w:jc w:val="center"/>
              <w:rPr>
                <w:sz w:val="20"/>
                <w:szCs w:val="20"/>
              </w:rPr>
            </w:pPr>
            <w:r>
              <w:rPr>
                <w:sz w:val="20"/>
                <w:szCs w:val="20"/>
              </w:rPr>
              <w:t>pp.</w:t>
            </w:r>
          </w:p>
        </w:tc>
        <w:tc>
          <w:tcPr>
            <w:tcW w:w="504" w:type="pct"/>
            <w:shd w:val="clear" w:color="auto" w:fill="F7CAAC"/>
          </w:tcPr>
          <w:p w:rsidR="008233E7" w:rsidRPr="009C128E" w:rsidRDefault="008233E7" w:rsidP="00F64E0E">
            <w:pPr>
              <w:rPr>
                <w:b/>
                <w:sz w:val="20"/>
                <w:szCs w:val="20"/>
              </w:rPr>
            </w:pPr>
            <w:r w:rsidRPr="009C128E">
              <w:rPr>
                <w:b/>
                <w:sz w:val="20"/>
                <w:szCs w:val="20"/>
              </w:rPr>
              <w:t>rozsah</w:t>
            </w:r>
          </w:p>
        </w:tc>
        <w:tc>
          <w:tcPr>
            <w:tcW w:w="561" w:type="pct"/>
            <w:gridSpan w:val="2"/>
          </w:tcPr>
          <w:p w:rsidR="008233E7" w:rsidRPr="008233E7" w:rsidRDefault="008233E7" w:rsidP="00380DC3">
            <w:pPr>
              <w:autoSpaceDE w:val="0"/>
              <w:autoSpaceDN w:val="0"/>
              <w:rPr>
                <w:rFonts w:eastAsia="Cambria"/>
                <w:sz w:val="22"/>
                <w:lang w:eastAsia="en-US"/>
              </w:rPr>
            </w:pPr>
            <w:r w:rsidRPr="008233E7">
              <w:rPr>
                <w:rFonts w:eastAsia="Cambria"/>
                <w:sz w:val="22"/>
                <w:lang w:eastAsia="en-US"/>
              </w:rPr>
              <w:t>40 rektor</w:t>
            </w:r>
          </w:p>
          <w:p w:rsidR="008233E7" w:rsidRPr="008233E7" w:rsidRDefault="008233E7" w:rsidP="00380DC3">
            <w:pPr>
              <w:autoSpaceDE w:val="0"/>
              <w:autoSpaceDN w:val="0"/>
              <w:rPr>
                <w:rFonts w:eastAsia="Cambria"/>
                <w:sz w:val="22"/>
                <w:lang w:eastAsia="en-US"/>
              </w:rPr>
            </w:pPr>
            <w:r w:rsidRPr="008233E7">
              <w:rPr>
                <w:rFonts w:eastAsia="Cambria"/>
                <w:sz w:val="22"/>
                <w:lang w:eastAsia="en-US"/>
              </w:rPr>
              <w:t>8 doc</w:t>
            </w:r>
          </w:p>
          <w:p w:rsidR="008233E7" w:rsidRPr="008233E7" w:rsidRDefault="008233E7" w:rsidP="00380DC3">
            <w:pPr>
              <w:jc w:val="both"/>
              <w:rPr>
                <w:sz w:val="22"/>
              </w:rPr>
            </w:pPr>
            <w:r w:rsidRPr="008233E7">
              <w:rPr>
                <w:rFonts w:eastAsia="Calibri"/>
                <w:sz w:val="22"/>
                <w:lang w:eastAsia="en-US"/>
              </w:rPr>
              <w:t>8 věd</w:t>
            </w:r>
          </w:p>
        </w:tc>
        <w:tc>
          <w:tcPr>
            <w:tcW w:w="462" w:type="pct"/>
            <w:gridSpan w:val="2"/>
            <w:shd w:val="clear" w:color="auto" w:fill="F7CAAC"/>
          </w:tcPr>
          <w:p w:rsidR="008233E7" w:rsidRPr="00B272C1" w:rsidRDefault="008233E7" w:rsidP="00380DC3">
            <w:pPr>
              <w:jc w:val="both"/>
              <w:rPr>
                <w:b/>
                <w:sz w:val="22"/>
              </w:rPr>
            </w:pPr>
            <w:r w:rsidRPr="00B272C1">
              <w:rPr>
                <w:b/>
                <w:sz w:val="22"/>
              </w:rPr>
              <w:t>do kdy</w:t>
            </w:r>
          </w:p>
        </w:tc>
        <w:tc>
          <w:tcPr>
            <w:tcW w:w="421" w:type="pct"/>
            <w:gridSpan w:val="2"/>
          </w:tcPr>
          <w:p w:rsidR="008233E7" w:rsidRPr="00B272C1" w:rsidRDefault="008233E7" w:rsidP="00380DC3">
            <w:pPr>
              <w:autoSpaceDE w:val="0"/>
              <w:autoSpaceDN w:val="0"/>
              <w:rPr>
                <w:rFonts w:eastAsia="Cambria"/>
                <w:sz w:val="22"/>
                <w:lang w:eastAsia="en-US"/>
              </w:rPr>
            </w:pPr>
            <w:r w:rsidRPr="00B272C1">
              <w:rPr>
                <w:rFonts w:eastAsia="Cambria"/>
                <w:sz w:val="22"/>
                <w:lang w:eastAsia="en-US"/>
              </w:rPr>
              <w:t>3/20</w:t>
            </w:r>
          </w:p>
          <w:p w:rsidR="008233E7" w:rsidRPr="00B272C1" w:rsidRDefault="008233E7" w:rsidP="00380DC3">
            <w:pPr>
              <w:autoSpaceDE w:val="0"/>
              <w:autoSpaceDN w:val="0"/>
              <w:rPr>
                <w:rFonts w:eastAsia="Cambria"/>
                <w:sz w:val="22"/>
                <w:lang w:eastAsia="en-US"/>
              </w:rPr>
            </w:pPr>
            <w:r w:rsidRPr="00B272C1">
              <w:rPr>
                <w:rFonts w:eastAsia="Cambria"/>
                <w:sz w:val="22"/>
                <w:lang w:eastAsia="en-US"/>
              </w:rPr>
              <w:t>N</w:t>
            </w:r>
          </w:p>
          <w:p w:rsidR="008233E7" w:rsidRPr="00B272C1" w:rsidRDefault="008233E7" w:rsidP="00380DC3">
            <w:pPr>
              <w:jc w:val="both"/>
              <w:rPr>
                <w:sz w:val="22"/>
              </w:rPr>
            </w:pPr>
            <w:r w:rsidRPr="00B272C1">
              <w:rPr>
                <w:rFonts w:eastAsia="Calibri"/>
                <w:sz w:val="22"/>
                <w:lang w:eastAsia="en-US"/>
              </w:rPr>
              <w:t>12/21</w:t>
            </w:r>
          </w:p>
        </w:tc>
      </w:tr>
      <w:tr w:rsidR="001D51B4" w:rsidRPr="009C128E" w:rsidTr="008233E7">
        <w:tc>
          <w:tcPr>
            <w:tcW w:w="3052" w:type="pct"/>
            <w:gridSpan w:val="7"/>
            <w:shd w:val="clear" w:color="auto" w:fill="F7CAAC"/>
          </w:tcPr>
          <w:p w:rsidR="001D51B4" w:rsidRPr="009C128E" w:rsidRDefault="001D51B4" w:rsidP="00F64E0E">
            <w:pPr>
              <w:rPr>
                <w:sz w:val="20"/>
                <w:szCs w:val="20"/>
              </w:rPr>
            </w:pPr>
            <w:r w:rsidRPr="009C128E">
              <w:rPr>
                <w:b/>
                <w:sz w:val="20"/>
                <w:szCs w:val="20"/>
              </w:rPr>
              <w:t>Další současná působení jako akademický pracovník na jiných VŠ</w:t>
            </w:r>
          </w:p>
        </w:tc>
        <w:tc>
          <w:tcPr>
            <w:tcW w:w="908" w:type="pct"/>
            <w:gridSpan w:val="2"/>
            <w:shd w:val="clear" w:color="auto" w:fill="F7CAAC"/>
          </w:tcPr>
          <w:p w:rsidR="001D51B4" w:rsidRPr="009C128E" w:rsidRDefault="001D51B4" w:rsidP="00F64E0E">
            <w:pPr>
              <w:jc w:val="center"/>
              <w:rPr>
                <w:b/>
                <w:sz w:val="20"/>
                <w:szCs w:val="20"/>
              </w:rPr>
            </w:pPr>
            <w:r w:rsidRPr="009C128E">
              <w:rPr>
                <w:b/>
                <w:sz w:val="20"/>
                <w:szCs w:val="20"/>
              </w:rPr>
              <w:t>typ prac. vztahu</w:t>
            </w:r>
          </w:p>
        </w:tc>
        <w:tc>
          <w:tcPr>
            <w:tcW w:w="1040" w:type="pct"/>
            <w:gridSpan w:val="5"/>
            <w:shd w:val="clear" w:color="auto" w:fill="F7CAAC"/>
          </w:tcPr>
          <w:p w:rsidR="001D51B4" w:rsidRPr="009C128E" w:rsidRDefault="001D51B4" w:rsidP="00F64E0E">
            <w:pPr>
              <w:jc w:val="center"/>
              <w:rPr>
                <w:b/>
                <w:sz w:val="20"/>
                <w:szCs w:val="20"/>
              </w:rPr>
            </w:pPr>
            <w:r w:rsidRPr="009C128E">
              <w:rPr>
                <w:b/>
                <w:sz w:val="20"/>
                <w:szCs w:val="20"/>
              </w:rPr>
              <w:t>rozsah</w:t>
            </w:r>
          </w:p>
        </w:tc>
      </w:tr>
      <w:tr w:rsidR="001D51B4" w:rsidRPr="009C128E" w:rsidTr="008233E7">
        <w:tc>
          <w:tcPr>
            <w:tcW w:w="3052" w:type="pct"/>
            <w:gridSpan w:val="7"/>
          </w:tcPr>
          <w:p w:rsidR="001D51B4" w:rsidRPr="009C128E" w:rsidRDefault="001D51B4" w:rsidP="00F64E0E">
            <w:pPr>
              <w:rPr>
                <w:sz w:val="20"/>
                <w:szCs w:val="20"/>
              </w:rPr>
            </w:pPr>
            <w:r>
              <w:rPr>
                <w:sz w:val="20"/>
                <w:szCs w:val="20"/>
              </w:rPr>
              <w:t>-</w:t>
            </w:r>
          </w:p>
        </w:tc>
        <w:tc>
          <w:tcPr>
            <w:tcW w:w="908" w:type="pct"/>
            <w:gridSpan w:val="2"/>
            <w:vAlign w:val="center"/>
          </w:tcPr>
          <w:p w:rsidR="001D51B4" w:rsidRPr="006B227F" w:rsidRDefault="001D51B4" w:rsidP="00F64E0E">
            <w:pPr>
              <w:jc w:val="center"/>
              <w:rPr>
                <w:i/>
                <w:sz w:val="20"/>
                <w:szCs w:val="20"/>
              </w:rPr>
            </w:pPr>
          </w:p>
        </w:tc>
        <w:tc>
          <w:tcPr>
            <w:tcW w:w="1040" w:type="pct"/>
            <w:gridSpan w:val="5"/>
            <w:vAlign w:val="center"/>
          </w:tcPr>
          <w:p w:rsidR="001D51B4" w:rsidRPr="009C128E" w:rsidRDefault="001D51B4" w:rsidP="00F64E0E">
            <w:pPr>
              <w:jc w:val="center"/>
              <w:rPr>
                <w:sz w:val="20"/>
                <w:szCs w:val="20"/>
              </w:rPr>
            </w:pPr>
          </w:p>
        </w:tc>
      </w:tr>
      <w:tr w:rsidR="001D51B4" w:rsidRPr="009C128E" w:rsidTr="00F64E0E">
        <w:tc>
          <w:tcPr>
            <w:tcW w:w="5000" w:type="pct"/>
            <w:gridSpan w:val="14"/>
            <w:shd w:val="clear" w:color="auto" w:fill="F7CAAC"/>
          </w:tcPr>
          <w:p w:rsidR="001D51B4" w:rsidRPr="009C128E" w:rsidRDefault="001D51B4" w:rsidP="00F64E0E">
            <w:pPr>
              <w:rPr>
                <w:sz w:val="20"/>
                <w:szCs w:val="20"/>
              </w:rPr>
            </w:pPr>
            <w:r w:rsidRPr="009C128E">
              <w:rPr>
                <w:b/>
                <w:sz w:val="20"/>
                <w:szCs w:val="20"/>
              </w:rPr>
              <w:t>Předměty studijního programu a způsob zapojení do výuky; další zapojení do uskutečňování stud. programu</w:t>
            </w:r>
          </w:p>
        </w:tc>
      </w:tr>
      <w:tr w:rsidR="001D51B4" w:rsidRPr="00A5025A" w:rsidTr="00B272C1">
        <w:trPr>
          <w:trHeight w:val="962"/>
        </w:trPr>
        <w:tc>
          <w:tcPr>
            <w:tcW w:w="5000" w:type="pct"/>
            <w:gridSpan w:val="14"/>
            <w:tcBorders>
              <w:top w:val="nil"/>
            </w:tcBorders>
          </w:tcPr>
          <w:p w:rsidR="001D51B4" w:rsidRDefault="001D51B4" w:rsidP="00F64E0E">
            <w:pPr>
              <w:autoSpaceDE w:val="0"/>
              <w:autoSpaceDN w:val="0"/>
              <w:adjustRightInd w:val="0"/>
              <w:rPr>
                <w:sz w:val="20"/>
                <w:szCs w:val="20"/>
              </w:rPr>
            </w:pPr>
            <w:r w:rsidRPr="0042461B">
              <w:rPr>
                <w:sz w:val="20"/>
                <w:szCs w:val="20"/>
              </w:rPr>
              <w:t>Filosofická antropologie</w:t>
            </w:r>
            <w:r>
              <w:rPr>
                <w:sz w:val="20"/>
                <w:szCs w:val="20"/>
              </w:rPr>
              <w:t xml:space="preserve"> – garant předmětu, přednášející, vede seminář</w:t>
            </w:r>
          </w:p>
          <w:p w:rsidR="001D51B4" w:rsidRDefault="001D51B4" w:rsidP="00F64E0E">
            <w:pPr>
              <w:autoSpaceDE w:val="0"/>
              <w:autoSpaceDN w:val="0"/>
              <w:adjustRightInd w:val="0"/>
              <w:rPr>
                <w:sz w:val="20"/>
                <w:szCs w:val="20"/>
              </w:rPr>
            </w:pPr>
            <w:r>
              <w:rPr>
                <w:sz w:val="20"/>
                <w:szCs w:val="20"/>
              </w:rPr>
              <w:t>Filosofie přírody – garant předmětu, přednášející, vede seminář</w:t>
            </w:r>
          </w:p>
          <w:p w:rsidR="001D51B4" w:rsidRDefault="001D51B4" w:rsidP="00F64E0E">
            <w:pPr>
              <w:autoSpaceDE w:val="0"/>
              <w:autoSpaceDN w:val="0"/>
              <w:adjustRightInd w:val="0"/>
              <w:rPr>
                <w:sz w:val="20"/>
                <w:szCs w:val="20"/>
              </w:rPr>
            </w:pPr>
            <w:r>
              <w:rPr>
                <w:sz w:val="20"/>
                <w:szCs w:val="20"/>
              </w:rPr>
              <w:t>Filosofická etika – garant předmětu, přednášející, vede seminář</w:t>
            </w:r>
          </w:p>
          <w:p w:rsidR="001D51B4" w:rsidRDefault="001D51B4" w:rsidP="00B272C1">
            <w:pPr>
              <w:autoSpaceDE w:val="0"/>
              <w:autoSpaceDN w:val="0"/>
              <w:adjustRightInd w:val="0"/>
              <w:rPr>
                <w:sz w:val="20"/>
                <w:szCs w:val="20"/>
              </w:rPr>
            </w:pPr>
            <w:r>
              <w:rPr>
                <w:sz w:val="20"/>
                <w:szCs w:val="20"/>
              </w:rPr>
              <w:t>Metafyzika – vede seminář</w:t>
            </w:r>
          </w:p>
          <w:p w:rsidR="00037B2A" w:rsidRPr="008E50A8" w:rsidRDefault="00037B2A" w:rsidP="00B272C1">
            <w:pPr>
              <w:autoSpaceDE w:val="0"/>
              <w:autoSpaceDN w:val="0"/>
              <w:adjustRightInd w:val="0"/>
              <w:rPr>
                <w:color w:val="000000"/>
                <w:sz w:val="20"/>
                <w:szCs w:val="20"/>
              </w:rPr>
            </w:pPr>
            <w:r w:rsidRPr="008E50A8">
              <w:rPr>
                <w:color w:val="000000"/>
                <w:sz w:val="20"/>
                <w:szCs w:val="20"/>
              </w:rPr>
              <w:t>Seminář k bakalářské práci – konzultuje s konkrétním studentem, 100%</w:t>
            </w:r>
          </w:p>
          <w:p w:rsidR="00037B2A" w:rsidRPr="008E50A8" w:rsidRDefault="00037B2A" w:rsidP="00B272C1">
            <w:pPr>
              <w:autoSpaceDE w:val="0"/>
              <w:autoSpaceDN w:val="0"/>
              <w:adjustRightInd w:val="0"/>
              <w:rPr>
                <w:color w:val="000000"/>
                <w:sz w:val="20"/>
                <w:szCs w:val="20"/>
              </w:rPr>
            </w:pPr>
            <w:r w:rsidRPr="008E50A8">
              <w:rPr>
                <w:color w:val="000000"/>
                <w:sz w:val="20"/>
                <w:szCs w:val="20"/>
              </w:rPr>
              <w:t>Tutorský seminář 1 – 4 – konzultuje s konkrétním studentem, 100%</w:t>
            </w:r>
          </w:p>
          <w:p w:rsidR="00037B2A" w:rsidRPr="00A5025A" w:rsidRDefault="00037B2A" w:rsidP="00B272C1">
            <w:pPr>
              <w:autoSpaceDE w:val="0"/>
              <w:autoSpaceDN w:val="0"/>
              <w:adjustRightInd w:val="0"/>
              <w:rPr>
                <w:rFonts w:cs="Calibri"/>
                <w:sz w:val="20"/>
                <w:szCs w:val="20"/>
              </w:rPr>
            </w:pPr>
            <w:r w:rsidRPr="008E50A8">
              <w:rPr>
                <w:color w:val="000000"/>
                <w:sz w:val="20"/>
                <w:szCs w:val="20"/>
              </w:rPr>
              <w:t>Letní filosofická škola</w:t>
            </w:r>
          </w:p>
        </w:tc>
      </w:tr>
      <w:tr w:rsidR="001D51B4" w:rsidRPr="00FD49D6" w:rsidTr="00F64E0E">
        <w:tc>
          <w:tcPr>
            <w:tcW w:w="5000" w:type="pct"/>
            <w:gridSpan w:val="14"/>
            <w:shd w:val="clear" w:color="auto" w:fill="F7CAAC"/>
          </w:tcPr>
          <w:p w:rsidR="001D51B4" w:rsidRPr="00FD49D6" w:rsidRDefault="001D51B4" w:rsidP="00F64E0E">
            <w:pPr>
              <w:rPr>
                <w:rFonts w:cs="Calibri"/>
                <w:sz w:val="20"/>
                <w:szCs w:val="20"/>
              </w:rPr>
            </w:pPr>
            <w:r w:rsidRPr="00FD49D6">
              <w:rPr>
                <w:rFonts w:cs="Calibri"/>
                <w:b/>
                <w:sz w:val="20"/>
                <w:szCs w:val="20"/>
              </w:rPr>
              <w:t xml:space="preserve">Údaje o vzdělání na VŠ </w:t>
            </w:r>
          </w:p>
        </w:tc>
      </w:tr>
      <w:tr w:rsidR="001D51B4" w:rsidRPr="00FD49D6" w:rsidTr="00B272C1">
        <w:trPr>
          <w:trHeight w:val="696"/>
        </w:trPr>
        <w:tc>
          <w:tcPr>
            <w:tcW w:w="5000" w:type="pct"/>
            <w:gridSpan w:val="14"/>
          </w:tcPr>
          <w:p w:rsidR="001D51B4" w:rsidRDefault="001D51B4" w:rsidP="00F64E0E">
            <w:pPr>
              <w:rPr>
                <w:rFonts w:asciiTheme="minorHAnsi" w:hAnsiTheme="minorHAnsi"/>
                <w:sz w:val="20"/>
                <w:szCs w:val="20"/>
              </w:rPr>
            </w:pPr>
            <w:r>
              <w:rPr>
                <w:rFonts w:asciiTheme="minorHAnsi" w:hAnsiTheme="minorHAnsi"/>
                <w:sz w:val="20"/>
                <w:szCs w:val="20"/>
              </w:rPr>
              <w:t xml:space="preserve">Magisterské studium </w:t>
            </w:r>
            <w:r w:rsidRPr="00A5025A">
              <w:rPr>
                <w:rFonts w:asciiTheme="minorHAnsi" w:hAnsiTheme="minorHAnsi"/>
                <w:i/>
                <w:sz w:val="20"/>
                <w:szCs w:val="20"/>
              </w:rPr>
              <w:t>Náboženské nauky</w:t>
            </w:r>
            <w:r w:rsidRPr="00A5025A">
              <w:rPr>
                <w:rFonts w:asciiTheme="minorHAnsi" w:hAnsiTheme="minorHAnsi"/>
                <w:sz w:val="20"/>
                <w:szCs w:val="20"/>
              </w:rPr>
              <w:t xml:space="preserve"> na KTF UK v Praze </w:t>
            </w:r>
            <w:r>
              <w:rPr>
                <w:rFonts w:asciiTheme="minorHAnsi" w:hAnsiTheme="minorHAnsi"/>
                <w:sz w:val="20"/>
                <w:szCs w:val="20"/>
              </w:rPr>
              <w:t>(1995)</w:t>
            </w:r>
          </w:p>
          <w:p w:rsidR="001D51B4" w:rsidRPr="00A5025A" w:rsidRDefault="001D51B4" w:rsidP="00F64E0E">
            <w:pPr>
              <w:rPr>
                <w:rFonts w:asciiTheme="minorHAnsi" w:hAnsiTheme="minorHAnsi"/>
                <w:sz w:val="20"/>
                <w:szCs w:val="20"/>
              </w:rPr>
            </w:pPr>
            <w:r w:rsidRPr="00A5025A">
              <w:rPr>
                <w:rFonts w:asciiTheme="minorHAnsi" w:hAnsiTheme="minorHAnsi"/>
                <w:sz w:val="20"/>
                <w:szCs w:val="20"/>
              </w:rPr>
              <w:t xml:space="preserve">doktorské studium </w:t>
            </w:r>
            <w:r w:rsidRPr="00A5025A">
              <w:rPr>
                <w:rFonts w:asciiTheme="minorHAnsi" w:hAnsiTheme="minorHAnsi"/>
                <w:i/>
                <w:sz w:val="20"/>
                <w:szCs w:val="20"/>
              </w:rPr>
              <w:t xml:space="preserve">Filosofie </w:t>
            </w:r>
            <w:r w:rsidRPr="00A5025A">
              <w:rPr>
                <w:rFonts w:asciiTheme="minorHAnsi" w:hAnsiTheme="minorHAnsi"/>
                <w:sz w:val="20"/>
                <w:szCs w:val="20"/>
              </w:rPr>
              <w:t xml:space="preserve">na FF UK v Praze </w:t>
            </w:r>
            <w:r>
              <w:rPr>
                <w:rFonts w:asciiTheme="minorHAnsi" w:hAnsiTheme="minorHAnsi"/>
                <w:sz w:val="20"/>
                <w:szCs w:val="20"/>
              </w:rPr>
              <w:t>(2006)</w:t>
            </w:r>
          </w:p>
          <w:p w:rsidR="001D51B4" w:rsidRPr="001C2357" w:rsidRDefault="001D51B4" w:rsidP="00F64E0E">
            <w:pPr>
              <w:rPr>
                <w:rFonts w:asciiTheme="minorHAnsi" w:hAnsiTheme="minorHAnsi"/>
                <w:sz w:val="20"/>
                <w:szCs w:val="20"/>
              </w:rPr>
            </w:pPr>
            <w:r w:rsidRPr="00A5025A">
              <w:rPr>
                <w:rFonts w:asciiTheme="minorHAnsi" w:hAnsiTheme="minorHAnsi"/>
                <w:sz w:val="20"/>
                <w:szCs w:val="20"/>
              </w:rPr>
              <w:t xml:space="preserve">doktorské studium </w:t>
            </w:r>
            <w:r w:rsidRPr="00A5025A">
              <w:rPr>
                <w:rFonts w:asciiTheme="minorHAnsi" w:hAnsiTheme="minorHAnsi"/>
                <w:i/>
                <w:sz w:val="20"/>
                <w:szCs w:val="20"/>
              </w:rPr>
              <w:t>Systematick</w:t>
            </w:r>
            <w:r>
              <w:rPr>
                <w:rFonts w:asciiTheme="minorHAnsi" w:hAnsiTheme="minorHAnsi"/>
                <w:i/>
                <w:sz w:val="20"/>
                <w:szCs w:val="20"/>
              </w:rPr>
              <w:t>á</w:t>
            </w:r>
            <w:r w:rsidRPr="00A5025A">
              <w:rPr>
                <w:rFonts w:asciiTheme="minorHAnsi" w:hAnsiTheme="minorHAnsi"/>
                <w:i/>
                <w:sz w:val="20"/>
                <w:szCs w:val="20"/>
              </w:rPr>
              <w:t xml:space="preserve"> teologie</w:t>
            </w:r>
            <w:r w:rsidRPr="00A5025A">
              <w:rPr>
                <w:rFonts w:asciiTheme="minorHAnsi" w:hAnsiTheme="minorHAnsi"/>
                <w:sz w:val="20"/>
                <w:szCs w:val="20"/>
              </w:rPr>
              <w:t xml:space="preserve"> na TF JU </w:t>
            </w:r>
            <w:r>
              <w:rPr>
                <w:rFonts w:asciiTheme="minorHAnsi" w:hAnsiTheme="minorHAnsi"/>
                <w:sz w:val="20"/>
                <w:szCs w:val="20"/>
              </w:rPr>
              <w:t>(2008)</w:t>
            </w:r>
          </w:p>
        </w:tc>
      </w:tr>
      <w:tr w:rsidR="001D51B4" w:rsidRPr="00FD49D6" w:rsidTr="00F64E0E">
        <w:tc>
          <w:tcPr>
            <w:tcW w:w="5000" w:type="pct"/>
            <w:gridSpan w:val="14"/>
            <w:shd w:val="clear" w:color="auto" w:fill="F7CAAC"/>
          </w:tcPr>
          <w:p w:rsidR="001D51B4" w:rsidRPr="00FD49D6" w:rsidRDefault="001D51B4" w:rsidP="00F64E0E">
            <w:pPr>
              <w:rPr>
                <w:rFonts w:cs="Calibri"/>
                <w:b/>
                <w:sz w:val="20"/>
                <w:szCs w:val="20"/>
              </w:rPr>
            </w:pPr>
            <w:r w:rsidRPr="00FD49D6">
              <w:rPr>
                <w:rFonts w:cs="Calibri"/>
                <w:b/>
                <w:sz w:val="20"/>
                <w:szCs w:val="20"/>
              </w:rPr>
              <w:t>Údaje o odborném působení od absolvování VŠ</w:t>
            </w:r>
          </w:p>
        </w:tc>
      </w:tr>
      <w:tr w:rsidR="001D51B4" w:rsidRPr="00FD49D6" w:rsidTr="00F64E0E">
        <w:trPr>
          <w:trHeight w:val="1090"/>
        </w:trPr>
        <w:tc>
          <w:tcPr>
            <w:tcW w:w="5000" w:type="pct"/>
            <w:gridSpan w:val="14"/>
          </w:tcPr>
          <w:p w:rsidR="001D51B4" w:rsidRPr="001C2357" w:rsidRDefault="007A1C77" w:rsidP="00F64E0E">
            <w:pPr>
              <w:pStyle w:val="Bntext"/>
              <w:rPr>
                <w:rFonts w:asciiTheme="minorHAnsi" w:hAnsiTheme="minorHAnsi"/>
                <w:sz w:val="20"/>
              </w:rPr>
            </w:pPr>
            <w:r>
              <w:rPr>
                <w:rFonts w:asciiTheme="minorHAnsi" w:hAnsiTheme="minorHAnsi"/>
                <w:sz w:val="20"/>
              </w:rPr>
              <w:t>Filoso</w:t>
            </w:r>
            <w:r w:rsidR="001D51B4">
              <w:rPr>
                <w:rFonts w:asciiTheme="minorHAnsi" w:hAnsiTheme="minorHAnsi"/>
                <w:sz w:val="20"/>
              </w:rPr>
              <w:t>fický</w:t>
            </w:r>
            <w:r w:rsidR="001D51B4" w:rsidRPr="001C2357">
              <w:rPr>
                <w:rFonts w:asciiTheme="minorHAnsi" w:hAnsiTheme="minorHAnsi"/>
                <w:sz w:val="20"/>
              </w:rPr>
              <w:t xml:space="preserve"> ústav AV ČR v</w:t>
            </w:r>
            <w:r w:rsidR="001D51B4">
              <w:rPr>
                <w:rFonts w:asciiTheme="minorHAnsi" w:hAnsiTheme="minorHAnsi"/>
                <w:sz w:val="20"/>
              </w:rPr>
              <w:t> Praze, jpp. 16h/týdně (</w:t>
            </w:r>
            <w:r w:rsidR="001D51B4" w:rsidRPr="001C2357">
              <w:rPr>
                <w:rFonts w:asciiTheme="minorHAnsi" w:hAnsiTheme="minorHAnsi"/>
                <w:sz w:val="20"/>
              </w:rPr>
              <w:t>2000-2016</w:t>
            </w:r>
            <w:r w:rsidR="001D51B4">
              <w:rPr>
                <w:rFonts w:asciiTheme="minorHAnsi" w:hAnsiTheme="minorHAnsi"/>
                <w:sz w:val="20"/>
              </w:rPr>
              <w:t>)</w:t>
            </w:r>
          </w:p>
          <w:p w:rsidR="001D51B4" w:rsidRPr="001C2357" w:rsidRDefault="001D51B4" w:rsidP="00F64E0E">
            <w:pPr>
              <w:pStyle w:val="Bntext"/>
              <w:rPr>
                <w:rFonts w:asciiTheme="minorHAnsi" w:hAnsiTheme="minorHAnsi"/>
                <w:sz w:val="20"/>
              </w:rPr>
            </w:pPr>
            <w:r w:rsidRPr="001C2357">
              <w:rPr>
                <w:rFonts w:asciiTheme="minorHAnsi" w:hAnsiTheme="minorHAnsi"/>
                <w:sz w:val="20"/>
              </w:rPr>
              <w:t>Kated</w:t>
            </w:r>
            <w:r>
              <w:rPr>
                <w:rFonts w:asciiTheme="minorHAnsi" w:hAnsiTheme="minorHAnsi"/>
                <w:sz w:val="20"/>
              </w:rPr>
              <w:t>ra filos</w:t>
            </w:r>
            <w:r w:rsidRPr="001C2357">
              <w:rPr>
                <w:rFonts w:asciiTheme="minorHAnsi" w:hAnsiTheme="minorHAnsi"/>
                <w:sz w:val="20"/>
              </w:rPr>
              <w:t xml:space="preserve">ofie a religionistiky </w:t>
            </w:r>
            <w:r>
              <w:rPr>
                <w:rFonts w:asciiTheme="minorHAnsi" w:hAnsiTheme="minorHAnsi"/>
                <w:sz w:val="20"/>
              </w:rPr>
              <w:t xml:space="preserve">TF JU </w:t>
            </w:r>
            <w:r w:rsidRPr="001C2357">
              <w:rPr>
                <w:rFonts w:asciiTheme="minorHAnsi" w:hAnsiTheme="minorHAnsi"/>
                <w:sz w:val="20"/>
              </w:rPr>
              <w:t>v Českých Budějovicích</w:t>
            </w:r>
            <w:r>
              <w:rPr>
                <w:rFonts w:asciiTheme="minorHAnsi" w:hAnsiTheme="minorHAnsi"/>
                <w:sz w:val="20"/>
              </w:rPr>
              <w:t>, N 40h/týdně (od r. 2000)</w:t>
            </w:r>
            <w:r w:rsidRPr="001C2357">
              <w:rPr>
                <w:rFonts w:asciiTheme="minorHAnsi" w:hAnsiTheme="minorHAnsi"/>
                <w:sz w:val="20"/>
              </w:rPr>
              <w:t xml:space="preserve"> </w:t>
            </w:r>
          </w:p>
          <w:p w:rsidR="001D51B4" w:rsidRDefault="001D51B4" w:rsidP="00F64E0E">
            <w:pPr>
              <w:autoSpaceDE w:val="0"/>
              <w:autoSpaceDN w:val="0"/>
              <w:adjustRightInd w:val="0"/>
              <w:rPr>
                <w:rFonts w:cs="Calibri"/>
                <w:sz w:val="20"/>
                <w:szCs w:val="20"/>
              </w:rPr>
            </w:pPr>
            <w:r>
              <w:rPr>
                <w:rFonts w:cs="Calibri"/>
                <w:sz w:val="20"/>
                <w:szCs w:val="20"/>
              </w:rPr>
              <w:t xml:space="preserve">dosavadní garance oborů (vše na TF JU): </w:t>
            </w:r>
          </w:p>
          <w:p w:rsidR="001D51B4" w:rsidRPr="00691DA9" w:rsidRDefault="001D51B4" w:rsidP="00F64E0E">
            <w:pPr>
              <w:autoSpaceDE w:val="0"/>
              <w:autoSpaceDN w:val="0"/>
              <w:adjustRightInd w:val="0"/>
              <w:ind w:left="708"/>
              <w:rPr>
                <w:rFonts w:cs="Calibri"/>
                <w:sz w:val="20"/>
                <w:szCs w:val="20"/>
              </w:rPr>
            </w:pPr>
            <w:r>
              <w:rPr>
                <w:rFonts w:cs="Calibri"/>
                <w:sz w:val="20"/>
                <w:szCs w:val="20"/>
              </w:rPr>
              <w:t xml:space="preserve">Filosofie a religionistika (Bc.) – od roku 2002 (2002-2013 existoval obor pod názvem </w:t>
            </w:r>
            <w:r>
              <w:rPr>
                <w:rFonts w:cs="Calibri"/>
                <w:i/>
                <w:sz w:val="20"/>
                <w:szCs w:val="20"/>
              </w:rPr>
              <w:t>Humanistika</w:t>
            </w:r>
            <w:r>
              <w:rPr>
                <w:rFonts w:cs="Calibri"/>
                <w:sz w:val="20"/>
                <w:szCs w:val="20"/>
              </w:rPr>
              <w:t>)</w:t>
            </w:r>
          </w:p>
          <w:p w:rsidR="001D51B4" w:rsidRDefault="001D51B4" w:rsidP="00F64E0E">
            <w:pPr>
              <w:autoSpaceDE w:val="0"/>
              <w:autoSpaceDN w:val="0"/>
              <w:adjustRightInd w:val="0"/>
              <w:ind w:left="708"/>
              <w:rPr>
                <w:rFonts w:cs="Calibri"/>
                <w:sz w:val="20"/>
                <w:szCs w:val="20"/>
              </w:rPr>
            </w:pPr>
            <w:r>
              <w:rPr>
                <w:rFonts w:cs="Calibri"/>
                <w:sz w:val="20"/>
                <w:szCs w:val="20"/>
              </w:rPr>
              <w:t>Filosofie (NMgr.) – od roku 2010</w:t>
            </w:r>
          </w:p>
          <w:p w:rsidR="001D51B4" w:rsidRPr="001C2357" w:rsidRDefault="001D51B4" w:rsidP="00F64E0E">
            <w:pPr>
              <w:autoSpaceDE w:val="0"/>
              <w:autoSpaceDN w:val="0"/>
              <w:adjustRightInd w:val="0"/>
              <w:ind w:left="708"/>
              <w:rPr>
                <w:rFonts w:cs="Calibri"/>
                <w:sz w:val="20"/>
                <w:szCs w:val="20"/>
              </w:rPr>
            </w:pPr>
            <w:r>
              <w:rPr>
                <w:rFonts w:cs="Calibri"/>
                <w:sz w:val="20"/>
                <w:szCs w:val="20"/>
              </w:rPr>
              <w:t>Filosofie (Ph.D.) – 2014—2018 (garanci převzal doc. Daniel Heider)</w:t>
            </w:r>
          </w:p>
        </w:tc>
      </w:tr>
      <w:tr w:rsidR="001D51B4" w:rsidRPr="00FD49D6" w:rsidTr="00F64E0E">
        <w:trPr>
          <w:trHeight w:val="250"/>
        </w:trPr>
        <w:tc>
          <w:tcPr>
            <w:tcW w:w="5000" w:type="pct"/>
            <w:gridSpan w:val="14"/>
            <w:shd w:val="clear" w:color="auto" w:fill="F7CAAC"/>
          </w:tcPr>
          <w:p w:rsidR="001D51B4" w:rsidRPr="00FD49D6" w:rsidRDefault="001D51B4" w:rsidP="00F64E0E">
            <w:pPr>
              <w:rPr>
                <w:rFonts w:cs="Calibri"/>
                <w:sz w:val="20"/>
                <w:szCs w:val="20"/>
              </w:rPr>
            </w:pPr>
            <w:r w:rsidRPr="00FD49D6">
              <w:rPr>
                <w:rFonts w:cs="Calibri"/>
                <w:b/>
                <w:sz w:val="20"/>
                <w:szCs w:val="20"/>
              </w:rPr>
              <w:t>Zkušenosti s vedením kvalifikačních a rigorózních prací</w:t>
            </w:r>
          </w:p>
        </w:tc>
      </w:tr>
      <w:tr w:rsidR="001D51B4" w:rsidRPr="00FD49D6" w:rsidTr="00F64E0E">
        <w:trPr>
          <w:trHeight w:val="1105"/>
        </w:trPr>
        <w:tc>
          <w:tcPr>
            <w:tcW w:w="5000" w:type="pct"/>
            <w:gridSpan w:val="14"/>
            <w:vAlign w:val="center"/>
          </w:tcPr>
          <w:p w:rsidR="001D51B4" w:rsidRPr="00FD49D6" w:rsidRDefault="001D51B4" w:rsidP="00F64E0E">
            <w:pPr>
              <w:tabs>
                <w:tab w:val="left" w:pos="4132"/>
              </w:tabs>
              <w:autoSpaceDE w:val="0"/>
              <w:autoSpaceDN w:val="0"/>
              <w:adjustRightInd w:val="0"/>
              <w:rPr>
                <w:rFonts w:cs="Calibri"/>
                <w:sz w:val="20"/>
                <w:szCs w:val="20"/>
              </w:rPr>
            </w:pPr>
            <w:r w:rsidRPr="00FD49D6">
              <w:rPr>
                <w:rFonts w:cs="Calibri"/>
                <w:sz w:val="20"/>
                <w:szCs w:val="20"/>
              </w:rPr>
              <w:t>Počet vedených obhájených bakalářských prací:</w:t>
            </w:r>
            <w:r w:rsidRPr="00FD49D6">
              <w:rPr>
                <w:rFonts w:cs="Calibri"/>
                <w:sz w:val="20"/>
                <w:szCs w:val="20"/>
              </w:rPr>
              <w:tab/>
            </w:r>
            <w:r>
              <w:rPr>
                <w:rFonts w:cs="Calibri"/>
                <w:sz w:val="20"/>
                <w:szCs w:val="20"/>
              </w:rPr>
              <w:t>19</w:t>
            </w:r>
          </w:p>
          <w:p w:rsidR="001D51B4" w:rsidRPr="00FD49D6" w:rsidRDefault="001D51B4" w:rsidP="00F64E0E">
            <w:pPr>
              <w:tabs>
                <w:tab w:val="left" w:pos="4132"/>
              </w:tabs>
              <w:autoSpaceDE w:val="0"/>
              <w:autoSpaceDN w:val="0"/>
              <w:adjustRightInd w:val="0"/>
              <w:rPr>
                <w:rFonts w:cs="Calibri"/>
                <w:sz w:val="20"/>
                <w:szCs w:val="20"/>
              </w:rPr>
            </w:pPr>
            <w:r w:rsidRPr="00587AD2">
              <w:rPr>
                <w:rFonts w:cs="Calibri"/>
                <w:sz w:val="20"/>
                <w:szCs w:val="20"/>
              </w:rPr>
              <w:t>Počet vedených obhájených</w:t>
            </w:r>
            <w:r w:rsidRPr="00FD49D6">
              <w:rPr>
                <w:rFonts w:cs="Calibri"/>
                <w:sz w:val="20"/>
                <w:szCs w:val="20"/>
              </w:rPr>
              <w:t xml:space="preserve"> diplomových prací:</w:t>
            </w:r>
            <w:r w:rsidRPr="00FD49D6">
              <w:rPr>
                <w:rFonts w:cs="Calibri"/>
                <w:sz w:val="20"/>
                <w:szCs w:val="20"/>
              </w:rPr>
              <w:tab/>
            </w:r>
            <w:r>
              <w:rPr>
                <w:rFonts w:cs="Calibri"/>
                <w:sz w:val="20"/>
                <w:szCs w:val="20"/>
              </w:rPr>
              <w:t>41</w:t>
            </w:r>
          </w:p>
          <w:p w:rsidR="001D51B4" w:rsidRPr="00FD49D6" w:rsidRDefault="001D51B4" w:rsidP="00F64E0E">
            <w:pPr>
              <w:tabs>
                <w:tab w:val="left" w:pos="4132"/>
              </w:tabs>
              <w:autoSpaceDE w:val="0"/>
              <w:autoSpaceDN w:val="0"/>
              <w:adjustRightInd w:val="0"/>
              <w:rPr>
                <w:rFonts w:cs="Calibri"/>
                <w:sz w:val="20"/>
                <w:szCs w:val="20"/>
              </w:rPr>
            </w:pPr>
            <w:r w:rsidRPr="00587AD2">
              <w:rPr>
                <w:rFonts w:cs="Calibri"/>
                <w:sz w:val="20"/>
                <w:szCs w:val="20"/>
              </w:rPr>
              <w:t>Počet vedených obhájených</w:t>
            </w:r>
            <w:r w:rsidRPr="00FD49D6">
              <w:rPr>
                <w:rFonts w:cs="Calibri"/>
                <w:sz w:val="20"/>
                <w:szCs w:val="20"/>
              </w:rPr>
              <w:t xml:space="preserve"> rigorózních prací:</w:t>
            </w:r>
            <w:r w:rsidRPr="00FD49D6">
              <w:rPr>
                <w:rFonts w:cs="Calibri"/>
                <w:sz w:val="20"/>
                <w:szCs w:val="20"/>
              </w:rPr>
              <w:tab/>
            </w:r>
            <w:r>
              <w:rPr>
                <w:rFonts w:cs="Calibri"/>
                <w:sz w:val="20"/>
                <w:szCs w:val="20"/>
              </w:rPr>
              <w:t>0</w:t>
            </w:r>
          </w:p>
          <w:p w:rsidR="001D51B4" w:rsidRPr="00FD49D6" w:rsidRDefault="001D51B4" w:rsidP="00F64E0E">
            <w:pPr>
              <w:tabs>
                <w:tab w:val="left" w:pos="4132"/>
              </w:tabs>
              <w:autoSpaceDE w:val="0"/>
              <w:autoSpaceDN w:val="0"/>
              <w:adjustRightInd w:val="0"/>
              <w:rPr>
                <w:rFonts w:cs="Calibri"/>
                <w:sz w:val="20"/>
                <w:szCs w:val="20"/>
              </w:rPr>
            </w:pPr>
            <w:r w:rsidRPr="00587AD2">
              <w:rPr>
                <w:rFonts w:cs="Calibri"/>
                <w:sz w:val="20"/>
                <w:szCs w:val="20"/>
              </w:rPr>
              <w:t>Počet vedených obhájených</w:t>
            </w:r>
            <w:r w:rsidRPr="00FD49D6">
              <w:rPr>
                <w:rFonts w:cs="Calibri"/>
                <w:sz w:val="20"/>
                <w:szCs w:val="20"/>
              </w:rPr>
              <w:t xml:space="preserve"> disertačních prací:</w:t>
            </w:r>
            <w:r w:rsidRPr="00FD49D6">
              <w:rPr>
                <w:rFonts w:cs="Calibri"/>
                <w:sz w:val="20"/>
                <w:szCs w:val="20"/>
              </w:rPr>
              <w:tab/>
            </w:r>
            <w:r>
              <w:rPr>
                <w:rFonts w:cs="Calibri"/>
                <w:sz w:val="20"/>
                <w:szCs w:val="20"/>
              </w:rPr>
              <w:t>2</w:t>
            </w:r>
          </w:p>
        </w:tc>
      </w:tr>
      <w:tr w:rsidR="001D51B4" w:rsidRPr="009C128E" w:rsidTr="008233E7">
        <w:trPr>
          <w:cantSplit/>
        </w:trPr>
        <w:tc>
          <w:tcPr>
            <w:tcW w:w="1801" w:type="pct"/>
            <w:gridSpan w:val="4"/>
            <w:tcBorders>
              <w:top w:val="single" w:sz="12" w:space="0" w:color="auto"/>
            </w:tcBorders>
            <w:shd w:val="clear" w:color="auto" w:fill="F7CAAC"/>
            <w:vAlign w:val="center"/>
          </w:tcPr>
          <w:p w:rsidR="001D51B4" w:rsidRPr="009C128E" w:rsidRDefault="001D51B4" w:rsidP="00F64E0E">
            <w:pPr>
              <w:rPr>
                <w:sz w:val="20"/>
                <w:szCs w:val="20"/>
              </w:rPr>
            </w:pPr>
            <w:r w:rsidRPr="009C128E">
              <w:rPr>
                <w:b/>
                <w:sz w:val="20"/>
                <w:szCs w:val="20"/>
              </w:rPr>
              <w:t xml:space="preserve">Obor habilitačního řízení </w:t>
            </w:r>
          </w:p>
        </w:tc>
        <w:tc>
          <w:tcPr>
            <w:tcW w:w="1015" w:type="pct"/>
            <w:gridSpan w:val="2"/>
            <w:tcBorders>
              <w:top w:val="single" w:sz="12" w:space="0" w:color="auto"/>
            </w:tcBorders>
            <w:shd w:val="clear" w:color="auto" w:fill="F7CAAC"/>
            <w:vAlign w:val="center"/>
          </w:tcPr>
          <w:p w:rsidR="001D51B4" w:rsidRPr="009C128E" w:rsidRDefault="001D51B4" w:rsidP="00F64E0E">
            <w:pPr>
              <w:jc w:val="center"/>
              <w:rPr>
                <w:spacing w:val="-6"/>
                <w:sz w:val="20"/>
                <w:szCs w:val="20"/>
              </w:rPr>
            </w:pPr>
            <w:r w:rsidRPr="009C128E">
              <w:rPr>
                <w:b/>
                <w:spacing w:val="-6"/>
                <w:sz w:val="20"/>
                <w:szCs w:val="20"/>
              </w:rPr>
              <w:t>Rok udělení hodnosti</w:t>
            </w:r>
          </w:p>
        </w:tc>
        <w:tc>
          <w:tcPr>
            <w:tcW w:w="1144" w:type="pct"/>
            <w:gridSpan w:val="3"/>
            <w:tcBorders>
              <w:top w:val="single" w:sz="12" w:space="0" w:color="auto"/>
              <w:right w:val="single" w:sz="8" w:space="0" w:color="auto"/>
            </w:tcBorders>
            <w:shd w:val="clear" w:color="auto" w:fill="F7CAAC"/>
            <w:vAlign w:val="center"/>
          </w:tcPr>
          <w:p w:rsidR="001D51B4" w:rsidRPr="009C128E" w:rsidRDefault="001D51B4" w:rsidP="00F64E0E">
            <w:pPr>
              <w:jc w:val="center"/>
              <w:rPr>
                <w:sz w:val="20"/>
                <w:szCs w:val="20"/>
              </w:rPr>
            </w:pPr>
            <w:r w:rsidRPr="009C128E">
              <w:rPr>
                <w:b/>
                <w:sz w:val="20"/>
                <w:szCs w:val="20"/>
              </w:rPr>
              <w:t>Řízení konáno na VŠ</w:t>
            </w:r>
          </w:p>
        </w:tc>
        <w:tc>
          <w:tcPr>
            <w:tcW w:w="1040" w:type="pct"/>
            <w:gridSpan w:val="5"/>
            <w:tcBorders>
              <w:top w:val="single" w:sz="12" w:space="0" w:color="auto"/>
              <w:left w:val="single" w:sz="8" w:space="0" w:color="auto"/>
            </w:tcBorders>
            <w:shd w:val="clear" w:color="auto" w:fill="F7CAAC"/>
          </w:tcPr>
          <w:p w:rsidR="001D51B4" w:rsidRPr="009C128E" w:rsidRDefault="001D51B4" w:rsidP="00F64E0E">
            <w:pPr>
              <w:spacing w:line="192" w:lineRule="auto"/>
              <w:jc w:val="center"/>
              <w:rPr>
                <w:b/>
                <w:sz w:val="20"/>
                <w:szCs w:val="20"/>
              </w:rPr>
            </w:pPr>
            <w:r w:rsidRPr="009C128E">
              <w:rPr>
                <w:b/>
                <w:sz w:val="20"/>
                <w:szCs w:val="20"/>
              </w:rPr>
              <w:t>Ohlasy publikací</w:t>
            </w:r>
            <w:r>
              <w:rPr>
                <w:b/>
                <w:sz w:val="20"/>
                <w:szCs w:val="20"/>
              </w:rPr>
              <w:t xml:space="preserve"> </w:t>
            </w:r>
            <w:r>
              <w:rPr>
                <w:b/>
                <w:sz w:val="20"/>
                <w:szCs w:val="20"/>
              </w:rPr>
              <w:br/>
              <w:t>bez autocitací</w:t>
            </w:r>
          </w:p>
        </w:tc>
      </w:tr>
      <w:tr w:rsidR="001D51B4" w:rsidRPr="009C128E" w:rsidTr="008233E7">
        <w:trPr>
          <w:cantSplit/>
        </w:trPr>
        <w:tc>
          <w:tcPr>
            <w:tcW w:w="1801" w:type="pct"/>
            <w:gridSpan w:val="4"/>
          </w:tcPr>
          <w:p w:rsidR="001D51B4" w:rsidRPr="009C128E" w:rsidRDefault="001D51B4" w:rsidP="00F64E0E">
            <w:pPr>
              <w:rPr>
                <w:sz w:val="20"/>
                <w:szCs w:val="20"/>
              </w:rPr>
            </w:pPr>
            <w:r>
              <w:rPr>
                <w:sz w:val="20"/>
                <w:szCs w:val="20"/>
              </w:rPr>
              <w:t>Filosofie</w:t>
            </w:r>
          </w:p>
        </w:tc>
        <w:tc>
          <w:tcPr>
            <w:tcW w:w="1015" w:type="pct"/>
            <w:gridSpan w:val="2"/>
          </w:tcPr>
          <w:p w:rsidR="001D51B4" w:rsidRPr="009C128E" w:rsidRDefault="001D51B4" w:rsidP="00F64E0E">
            <w:pPr>
              <w:jc w:val="center"/>
              <w:rPr>
                <w:spacing w:val="-6"/>
                <w:sz w:val="20"/>
                <w:szCs w:val="20"/>
              </w:rPr>
            </w:pPr>
            <w:r>
              <w:rPr>
                <w:spacing w:val="-6"/>
                <w:sz w:val="20"/>
                <w:szCs w:val="20"/>
              </w:rPr>
              <w:t>2010</w:t>
            </w:r>
          </w:p>
        </w:tc>
        <w:tc>
          <w:tcPr>
            <w:tcW w:w="1144" w:type="pct"/>
            <w:gridSpan w:val="3"/>
            <w:tcBorders>
              <w:right w:val="single" w:sz="8" w:space="0" w:color="auto"/>
            </w:tcBorders>
          </w:tcPr>
          <w:p w:rsidR="001D51B4" w:rsidRPr="009C128E" w:rsidRDefault="001D51B4" w:rsidP="00F64E0E">
            <w:pPr>
              <w:jc w:val="center"/>
              <w:rPr>
                <w:sz w:val="20"/>
                <w:szCs w:val="20"/>
              </w:rPr>
            </w:pPr>
            <w:r>
              <w:rPr>
                <w:sz w:val="20"/>
                <w:szCs w:val="20"/>
              </w:rPr>
              <w:t>FF UP Olomouc</w:t>
            </w:r>
          </w:p>
        </w:tc>
        <w:tc>
          <w:tcPr>
            <w:tcW w:w="319" w:type="pct"/>
            <w:gridSpan w:val="2"/>
            <w:tcBorders>
              <w:left w:val="single" w:sz="8" w:space="0" w:color="auto"/>
            </w:tcBorders>
            <w:shd w:val="clear" w:color="auto" w:fill="F7CAAC"/>
          </w:tcPr>
          <w:p w:rsidR="001D51B4" w:rsidRPr="009C128E" w:rsidRDefault="001D51B4" w:rsidP="00F64E0E">
            <w:pPr>
              <w:rPr>
                <w:sz w:val="18"/>
                <w:szCs w:val="20"/>
              </w:rPr>
            </w:pPr>
            <w:r w:rsidRPr="009C128E">
              <w:rPr>
                <w:b/>
                <w:sz w:val="18"/>
                <w:szCs w:val="20"/>
              </w:rPr>
              <w:t>WOS</w:t>
            </w:r>
          </w:p>
        </w:tc>
        <w:tc>
          <w:tcPr>
            <w:tcW w:w="360" w:type="pct"/>
            <w:gridSpan w:val="2"/>
            <w:shd w:val="clear" w:color="auto" w:fill="F7CAAC"/>
          </w:tcPr>
          <w:p w:rsidR="001D51B4" w:rsidRPr="009C128E" w:rsidRDefault="001D51B4" w:rsidP="00F64E0E">
            <w:pPr>
              <w:rPr>
                <w:sz w:val="18"/>
                <w:szCs w:val="20"/>
              </w:rPr>
            </w:pPr>
            <w:r w:rsidRPr="009C128E">
              <w:rPr>
                <w:b/>
                <w:sz w:val="18"/>
                <w:szCs w:val="20"/>
              </w:rPr>
              <w:t>Scopus</w:t>
            </w:r>
          </w:p>
        </w:tc>
        <w:tc>
          <w:tcPr>
            <w:tcW w:w="361" w:type="pct"/>
            <w:shd w:val="clear" w:color="auto" w:fill="F7CAAC"/>
          </w:tcPr>
          <w:p w:rsidR="001D51B4" w:rsidRPr="009C128E" w:rsidRDefault="001D51B4" w:rsidP="00F64E0E">
            <w:pPr>
              <w:rPr>
                <w:sz w:val="18"/>
                <w:szCs w:val="20"/>
              </w:rPr>
            </w:pPr>
            <w:r w:rsidRPr="009C128E">
              <w:rPr>
                <w:b/>
                <w:sz w:val="18"/>
                <w:szCs w:val="20"/>
              </w:rPr>
              <w:t>ostatní</w:t>
            </w:r>
          </w:p>
        </w:tc>
      </w:tr>
      <w:tr w:rsidR="001D51B4" w:rsidRPr="009C128E" w:rsidTr="008233E7">
        <w:trPr>
          <w:cantSplit/>
          <w:trHeight w:val="70"/>
        </w:trPr>
        <w:tc>
          <w:tcPr>
            <w:tcW w:w="1801" w:type="pct"/>
            <w:gridSpan w:val="4"/>
            <w:shd w:val="clear" w:color="auto" w:fill="F7CAAC"/>
          </w:tcPr>
          <w:p w:rsidR="001D51B4" w:rsidRPr="009C128E" w:rsidRDefault="001D51B4" w:rsidP="00F64E0E">
            <w:pPr>
              <w:rPr>
                <w:sz w:val="20"/>
                <w:szCs w:val="20"/>
              </w:rPr>
            </w:pPr>
            <w:r w:rsidRPr="009C128E">
              <w:rPr>
                <w:b/>
                <w:sz w:val="20"/>
                <w:szCs w:val="20"/>
              </w:rPr>
              <w:t>Obor jmenovacího řízení</w:t>
            </w:r>
          </w:p>
        </w:tc>
        <w:tc>
          <w:tcPr>
            <w:tcW w:w="1015" w:type="pct"/>
            <w:gridSpan w:val="2"/>
            <w:shd w:val="clear" w:color="auto" w:fill="F7CAAC"/>
          </w:tcPr>
          <w:p w:rsidR="001D51B4" w:rsidRPr="009C128E" w:rsidRDefault="001D51B4" w:rsidP="00F64E0E">
            <w:pPr>
              <w:jc w:val="center"/>
              <w:rPr>
                <w:spacing w:val="-6"/>
                <w:sz w:val="20"/>
                <w:szCs w:val="20"/>
              </w:rPr>
            </w:pPr>
            <w:r w:rsidRPr="009C128E">
              <w:rPr>
                <w:b/>
                <w:spacing w:val="-6"/>
                <w:sz w:val="20"/>
                <w:szCs w:val="20"/>
              </w:rPr>
              <w:t>Rok udělení hodnosti</w:t>
            </w:r>
          </w:p>
        </w:tc>
        <w:tc>
          <w:tcPr>
            <w:tcW w:w="1144" w:type="pct"/>
            <w:gridSpan w:val="3"/>
            <w:tcBorders>
              <w:right w:val="single" w:sz="8" w:space="0" w:color="auto"/>
            </w:tcBorders>
            <w:shd w:val="clear" w:color="auto" w:fill="F7CAAC"/>
          </w:tcPr>
          <w:p w:rsidR="001D51B4" w:rsidRPr="009C128E" w:rsidRDefault="001D51B4" w:rsidP="00F64E0E">
            <w:pPr>
              <w:jc w:val="center"/>
              <w:rPr>
                <w:sz w:val="20"/>
                <w:szCs w:val="20"/>
              </w:rPr>
            </w:pPr>
            <w:r w:rsidRPr="009C128E">
              <w:rPr>
                <w:b/>
                <w:sz w:val="20"/>
                <w:szCs w:val="20"/>
              </w:rPr>
              <w:t>Řízení konáno na VŠ</w:t>
            </w:r>
          </w:p>
        </w:tc>
        <w:tc>
          <w:tcPr>
            <w:tcW w:w="319" w:type="pct"/>
            <w:gridSpan w:val="2"/>
            <w:vMerge w:val="restart"/>
            <w:tcBorders>
              <w:left w:val="single" w:sz="8" w:space="0" w:color="auto"/>
            </w:tcBorders>
          </w:tcPr>
          <w:p w:rsidR="001D51B4" w:rsidRPr="009C128E" w:rsidRDefault="001D51B4" w:rsidP="00F64E0E">
            <w:pPr>
              <w:jc w:val="center"/>
              <w:rPr>
                <w:sz w:val="20"/>
                <w:szCs w:val="20"/>
              </w:rPr>
            </w:pPr>
            <w:r>
              <w:rPr>
                <w:sz w:val="20"/>
                <w:szCs w:val="20"/>
              </w:rPr>
              <w:t>10</w:t>
            </w:r>
          </w:p>
        </w:tc>
        <w:tc>
          <w:tcPr>
            <w:tcW w:w="360" w:type="pct"/>
            <w:gridSpan w:val="2"/>
            <w:vMerge w:val="restart"/>
          </w:tcPr>
          <w:p w:rsidR="001D51B4" w:rsidRPr="009C128E" w:rsidRDefault="001D51B4" w:rsidP="00F64E0E">
            <w:pPr>
              <w:jc w:val="center"/>
              <w:rPr>
                <w:sz w:val="20"/>
                <w:szCs w:val="20"/>
              </w:rPr>
            </w:pPr>
            <w:r>
              <w:rPr>
                <w:sz w:val="20"/>
                <w:szCs w:val="20"/>
              </w:rPr>
              <w:t>4</w:t>
            </w:r>
          </w:p>
        </w:tc>
        <w:tc>
          <w:tcPr>
            <w:tcW w:w="361" w:type="pct"/>
            <w:vMerge w:val="restart"/>
          </w:tcPr>
          <w:p w:rsidR="001D51B4" w:rsidRPr="009C128E" w:rsidRDefault="001D51B4" w:rsidP="00F64E0E">
            <w:pPr>
              <w:jc w:val="center"/>
              <w:rPr>
                <w:sz w:val="20"/>
                <w:szCs w:val="20"/>
              </w:rPr>
            </w:pPr>
            <w:r>
              <w:rPr>
                <w:sz w:val="20"/>
                <w:szCs w:val="20"/>
              </w:rPr>
              <w:t>96</w:t>
            </w:r>
          </w:p>
        </w:tc>
      </w:tr>
      <w:tr w:rsidR="001D51B4" w:rsidRPr="009C128E" w:rsidTr="008233E7">
        <w:trPr>
          <w:trHeight w:val="205"/>
        </w:trPr>
        <w:tc>
          <w:tcPr>
            <w:tcW w:w="1801" w:type="pct"/>
            <w:gridSpan w:val="4"/>
          </w:tcPr>
          <w:p w:rsidR="001D51B4" w:rsidRPr="009C128E" w:rsidRDefault="001D51B4" w:rsidP="00F64E0E">
            <w:pPr>
              <w:rPr>
                <w:sz w:val="20"/>
                <w:szCs w:val="20"/>
              </w:rPr>
            </w:pPr>
          </w:p>
        </w:tc>
        <w:tc>
          <w:tcPr>
            <w:tcW w:w="1015" w:type="pct"/>
            <w:gridSpan w:val="2"/>
          </w:tcPr>
          <w:p w:rsidR="001D51B4" w:rsidRPr="009C128E" w:rsidRDefault="001D51B4" w:rsidP="00F64E0E">
            <w:pPr>
              <w:jc w:val="center"/>
              <w:rPr>
                <w:spacing w:val="-6"/>
                <w:sz w:val="20"/>
                <w:szCs w:val="20"/>
              </w:rPr>
            </w:pPr>
          </w:p>
        </w:tc>
        <w:tc>
          <w:tcPr>
            <w:tcW w:w="1144" w:type="pct"/>
            <w:gridSpan w:val="3"/>
            <w:tcBorders>
              <w:right w:val="single" w:sz="8" w:space="0" w:color="auto"/>
            </w:tcBorders>
          </w:tcPr>
          <w:p w:rsidR="001D51B4" w:rsidRPr="009C128E" w:rsidRDefault="001D51B4" w:rsidP="00F64E0E">
            <w:pPr>
              <w:jc w:val="center"/>
              <w:rPr>
                <w:sz w:val="20"/>
                <w:szCs w:val="20"/>
              </w:rPr>
            </w:pPr>
          </w:p>
        </w:tc>
        <w:tc>
          <w:tcPr>
            <w:tcW w:w="319" w:type="pct"/>
            <w:gridSpan w:val="2"/>
            <w:vMerge/>
            <w:tcBorders>
              <w:left w:val="single" w:sz="8" w:space="0" w:color="auto"/>
            </w:tcBorders>
            <w:vAlign w:val="center"/>
          </w:tcPr>
          <w:p w:rsidR="001D51B4" w:rsidRPr="009C128E" w:rsidRDefault="001D51B4" w:rsidP="00F64E0E">
            <w:pPr>
              <w:rPr>
                <w:b/>
                <w:sz w:val="20"/>
                <w:szCs w:val="20"/>
              </w:rPr>
            </w:pPr>
          </w:p>
        </w:tc>
        <w:tc>
          <w:tcPr>
            <w:tcW w:w="360" w:type="pct"/>
            <w:gridSpan w:val="2"/>
            <w:vMerge/>
            <w:vAlign w:val="center"/>
          </w:tcPr>
          <w:p w:rsidR="001D51B4" w:rsidRPr="009C128E" w:rsidRDefault="001D51B4" w:rsidP="00F64E0E">
            <w:pPr>
              <w:rPr>
                <w:b/>
                <w:sz w:val="20"/>
                <w:szCs w:val="20"/>
              </w:rPr>
            </w:pPr>
          </w:p>
        </w:tc>
        <w:tc>
          <w:tcPr>
            <w:tcW w:w="361" w:type="pct"/>
            <w:vMerge/>
            <w:vAlign w:val="center"/>
          </w:tcPr>
          <w:p w:rsidR="001D51B4" w:rsidRPr="009C128E" w:rsidRDefault="001D51B4" w:rsidP="00F64E0E">
            <w:pPr>
              <w:rPr>
                <w:b/>
                <w:sz w:val="20"/>
                <w:szCs w:val="20"/>
              </w:rPr>
            </w:pPr>
          </w:p>
        </w:tc>
      </w:tr>
      <w:tr w:rsidR="001D51B4" w:rsidRPr="009C128E" w:rsidTr="00F64E0E">
        <w:tc>
          <w:tcPr>
            <w:tcW w:w="5000" w:type="pct"/>
            <w:gridSpan w:val="14"/>
            <w:shd w:val="clear" w:color="auto" w:fill="F7CAAC"/>
          </w:tcPr>
          <w:p w:rsidR="001D51B4" w:rsidRPr="009C128E" w:rsidRDefault="001D51B4" w:rsidP="00F64E0E">
            <w:pPr>
              <w:rPr>
                <w:b/>
                <w:sz w:val="20"/>
                <w:szCs w:val="20"/>
              </w:rPr>
            </w:pPr>
            <w:r w:rsidRPr="009C128E">
              <w:rPr>
                <w:b/>
                <w:sz w:val="20"/>
                <w:szCs w:val="20"/>
              </w:rPr>
              <w:t xml:space="preserve">Přehled o nejvýznamnější publikační a další tvůrčí činnosti nebo další profesní činnosti u odborníků z praxe vztahující se k zabezpečovaným předmětům </w:t>
            </w:r>
          </w:p>
        </w:tc>
      </w:tr>
      <w:tr w:rsidR="001D51B4" w:rsidRPr="00FD49D6" w:rsidTr="00F64E0E">
        <w:trPr>
          <w:trHeight w:val="60"/>
        </w:trPr>
        <w:tc>
          <w:tcPr>
            <w:tcW w:w="5000" w:type="pct"/>
            <w:gridSpan w:val="14"/>
          </w:tcPr>
          <w:p w:rsidR="001D51B4" w:rsidRPr="00353642" w:rsidRDefault="001D51B4" w:rsidP="00B272C1">
            <w:pPr>
              <w:pStyle w:val="Bntext"/>
              <w:spacing w:after="120"/>
              <w:rPr>
                <w:rFonts w:asciiTheme="minorHAnsi" w:hAnsiTheme="minorHAnsi"/>
                <w:sz w:val="20"/>
              </w:rPr>
            </w:pPr>
            <w:r w:rsidRPr="00353642">
              <w:rPr>
                <w:rFonts w:asciiTheme="minorHAnsi" w:hAnsiTheme="minorHAnsi"/>
                <w:sz w:val="20"/>
              </w:rPr>
              <w:t xml:space="preserve">Tomáš Machula (ed.), </w:t>
            </w:r>
            <w:r w:rsidRPr="00353642">
              <w:rPr>
                <w:rFonts w:asciiTheme="minorHAnsi" w:hAnsiTheme="minorHAnsi"/>
                <w:i/>
                <w:sz w:val="20"/>
              </w:rPr>
              <w:t>Boží Trojice, víra rozum a věda. Výklad Boethiova spisu O Trojici Tomáše Akvinského</w:t>
            </w:r>
            <w:r w:rsidRPr="00353642">
              <w:rPr>
                <w:rFonts w:asciiTheme="minorHAnsi" w:hAnsiTheme="minorHAnsi"/>
                <w:sz w:val="20"/>
              </w:rPr>
              <w:t xml:space="preserve">, </w:t>
            </w:r>
            <w:r w:rsidRPr="00353642">
              <w:rPr>
                <w:rFonts w:asciiTheme="minorHAnsi" w:hAnsiTheme="minorHAnsi"/>
                <w:sz w:val="20"/>
                <w:szCs w:val="24"/>
              </w:rPr>
              <w:t xml:space="preserve">T. Machula – </w:t>
            </w:r>
            <w:r w:rsidRPr="00353642">
              <w:rPr>
                <w:rFonts w:asciiTheme="minorHAnsi" w:hAnsiTheme="minorHAnsi"/>
                <w:sz w:val="20"/>
              </w:rPr>
              <w:t xml:space="preserve">překlad z latiny a úvodní studie, Č. Budějovice – Praha: Episteme – Academia 2015 (monografie 253 stran). ISBN 978-80-200-2470-1 (100 </w:t>
            </w:r>
            <w:r w:rsidRPr="00353642">
              <w:rPr>
                <w:rFonts w:asciiTheme="minorHAnsi" w:hAnsiTheme="minorHAnsi"/>
                <w:sz w:val="20"/>
                <w:lang w:val="en-US"/>
              </w:rPr>
              <w:t>%</w:t>
            </w:r>
            <w:r w:rsidRPr="00353642">
              <w:rPr>
                <w:rFonts w:asciiTheme="minorHAnsi" w:hAnsiTheme="minorHAnsi"/>
                <w:sz w:val="20"/>
              </w:rPr>
              <w:t>)</w:t>
            </w:r>
          </w:p>
          <w:p w:rsidR="001D51B4" w:rsidRPr="00353642" w:rsidRDefault="001D51B4" w:rsidP="00B272C1">
            <w:pPr>
              <w:pStyle w:val="Bntext"/>
              <w:spacing w:after="120"/>
              <w:rPr>
                <w:rFonts w:asciiTheme="minorHAnsi" w:hAnsiTheme="minorHAnsi"/>
                <w:sz w:val="20"/>
              </w:rPr>
            </w:pPr>
            <w:r w:rsidRPr="00353642">
              <w:rPr>
                <w:rFonts w:asciiTheme="minorHAnsi" w:hAnsiTheme="minorHAnsi"/>
                <w:sz w:val="20"/>
              </w:rPr>
              <w:t xml:space="preserve">Machula, T., </w:t>
            </w:r>
            <w:r w:rsidRPr="00353642">
              <w:rPr>
                <w:rFonts w:asciiTheme="minorHAnsi" w:hAnsiTheme="minorHAnsi"/>
                <w:sz w:val="20"/>
                <w:szCs w:val="24"/>
              </w:rPr>
              <w:t>„</w:t>
            </w:r>
            <w:r w:rsidRPr="00353642">
              <w:rPr>
                <w:rFonts w:asciiTheme="minorHAnsi" w:hAnsiTheme="minorHAnsi"/>
                <w:bCs/>
                <w:sz w:val="20"/>
                <w:szCs w:val="24"/>
              </w:rPr>
              <w:t xml:space="preserve">Pojetí lidské osoby u Tomáše Akvinského“, </w:t>
            </w:r>
            <w:r w:rsidRPr="00353642">
              <w:rPr>
                <w:rFonts w:asciiTheme="minorHAnsi" w:hAnsiTheme="minorHAnsi"/>
                <w:i/>
                <w:sz w:val="20"/>
              </w:rPr>
              <w:t>Studia theologica</w:t>
            </w:r>
            <w:r w:rsidRPr="00353642">
              <w:rPr>
                <w:rFonts w:asciiTheme="minorHAnsi" w:hAnsiTheme="minorHAnsi"/>
                <w:sz w:val="20"/>
              </w:rPr>
              <w:t xml:space="preserve"> 15, č. 4 (2013), s. 1-21. (100 </w:t>
            </w:r>
            <w:r w:rsidRPr="00353642">
              <w:rPr>
                <w:rFonts w:asciiTheme="minorHAnsi" w:hAnsiTheme="minorHAnsi"/>
                <w:sz w:val="20"/>
                <w:lang w:val="en-US"/>
              </w:rPr>
              <w:t>%</w:t>
            </w:r>
            <w:r w:rsidRPr="00353642">
              <w:rPr>
                <w:rFonts w:asciiTheme="minorHAnsi" w:hAnsiTheme="minorHAnsi"/>
                <w:sz w:val="20"/>
              </w:rPr>
              <w:t>)</w:t>
            </w:r>
          </w:p>
          <w:p w:rsidR="001D51B4" w:rsidRPr="00353642" w:rsidRDefault="001D51B4" w:rsidP="00B272C1">
            <w:pPr>
              <w:pStyle w:val="Bntext"/>
              <w:spacing w:after="120"/>
              <w:rPr>
                <w:rFonts w:asciiTheme="minorHAnsi" w:hAnsiTheme="minorHAnsi"/>
                <w:sz w:val="20"/>
              </w:rPr>
            </w:pPr>
            <w:r w:rsidRPr="00353642">
              <w:rPr>
                <w:rFonts w:asciiTheme="minorHAnsi" w:hAnsiTheme="minorHAnsi"/>
                <w:sz w:val="20"/>
              </w:rPr>
              <w:t xml:space="preserve">Machula, T., „The Cardinal Virtues as a Way to the Theological Virtues and Vice Versa“, </w:t>
            </w:r>
            <w:r w:rsidRPr="00353642">
              <w:rPr>
                <w:rFonts w:asciiTheme="minorHAnsi" w:hAnsiTheme="minorHAnsi"/>
                <w:i/>
                <w:sz w:val="20"/>
              </w:rPr>
              <w:t>Jaarboek Thomas Instituut te Utrecht 2014-2015</w:t>
            </w:r>
            <w:r w:rsidRPr="00353642">
              <w:rPr>
                <w:rFonts w:asciiTheme="minorHAnsi" w:hAnsiTheme="minorHAnsi"/>
                <w:sz w:val="20"/>
              </w:rPr>
              <w:t>, Vol. 34 (2015), pp. 9-26.</w:t>
            </w:r>
            <w:r>
              <w:rPr>
                <w:rFonts w:asciiTheme="minorHAnsi" w:hAnsiTheme="minorHAnsi"/>
                <w:sz w:val="20"/>
              </w:rPr>
              <w:t xml:space="preserve"> </w:t>
            </w:r>
            <w:r w:rsidRPr="00353642">
              <w:rPr>
                <w:rFonts w:asciiTheme="minorHAnsi" w:hAnsiTheme="minorHAnsi"/>
                <w:sz w:val="20"/>
              </w:rPr>
              <w:t xml:space="preserve">(100 </w:t>
            </w:r>
            <w:r w:rsidRPr="00353642">
              <w:rPr>
                <w:rFonts w:asciiTheme="minorHAnsi" w:hAnsiTheme="minorHAnsi"/>
                <w:sz w:val="20"/>
                <w:lang w:val="en-US"/>
              </w:rPr>
              <w:t>%</w:t>
            </w:r>
            <w:r w:rsidRPr="00353642">
              <w:rPr>
                <w:rFonts w:asciiTheme="minorHAnsi" w:hAnsiTheme="minorHAnsi"/>
                <w:sz w:val="20"/>
              </w:rPr>
              <w:t>)</w:t>
            </w:r>
          </w:p>
          <w:p w:rsidR="001D51B4" w:rsidRPr="00353642" w:rsidRDefault="001D51B4" w:rsidP="00B272C1">
            <w:pPr>
              <w:pStyle w:val="Bntext"/>
              <w:spacing w:after="120"/>
              <w:rPr>
                <w:rFonts w:asciiTheme="minorHAnsi" w:hAnsiTheme="minorHAnsi"/>
                <w:sz w:val="20"/>
              </w:rPr>
            </w:pPr>
            <w:r w:rsidRPr="00353642">
              <w:rPr>
                <w:rFonts w:asciiTheme="minorHAnsi" w:hAnsiTheme="minorHAnsi"/>
                <w:sz w:val="20"/>
              </w:rPr>
              <w:t>Machula, T., „</w:t>
            </w:r>
            <w:r w:rsidRPr="00353642">
              <w:rPr>
                <w:rFonts w:asciiTheme="minorHAnsi" w:hAnsiTheme="minorHAnsi"/>
                <w:i/>
                <w:sz w:val="20"/>
              </w:rPr>
              <w:t>Per intellectum ad beati</w:t>
            </w:r>
            <w:r>
              <w:rPr>
                <w:rFonts w:asciiTheme="minorHAnsi" w:hAnsiTheme="minorHAnsi"/>
                <w:i/>
                <w:sz w:val="20"/>
              </w:rPr>
              <w:t>t</w:t>
            </w:r>
            <w:r w:rsidRPr="00353642">
              <w:rPr>
                <w:rFonts w:asciiTheme="minorHAnsi" w:hAnsiTheme="minorHAnsi"/>
                <w:i/>
                <w:sz w:val="20"/>
              </w:rPr>
              <w:t xml:space="preserve">uninem. </w:t>
            </w:r>
            <w:r w:rsidRPr="00353642">
              <w:rPr>
                <w:rFonts w:asciiTheme="minorHAnsi" w:hAnsiTheme="minorHAnsi"/>
                <w:sz w:val="20"/>
              </w:rPr>
              <w:t xml:space="preserve">Thomas Aquinas and Bonaventure on the Role of Prudence in Human Life“, </w:t>
            </w:r>
            <w:r w:rsidRPr="00353642">
              <w:rPr>
                <w:rFonts w:asciiTheme="minorHAnsi" w:hAnsiTheme="minorHAnsi"/>
                <w:i/>
                <w:sz w:val="20"/>
              </w:rPr>
              <w:t>Quaestio</w:t>
            </w:r>
            <w:r w:rsidRPr="00353642">
              <w:rPr>
                <w:rFonts w:asciiTheme="minorHAnsi" w:hAnsiTheme="minorHAnsi"/>
                <w:sz w:val="20"/>
              </w:rPr>
              <w:t xml:space="preserve"> 15 (2015), pp. 371-383.</w:t>
            </w:r>
            <w:r>
              <w:rPr>
                <w:rFonts w:asciiTheme="minorHAnsi" w:hAnsiTheme="minorHAnsi"/>
                <w:sz w:val="20"/>
              </w:rPr>
              <w:t xml:space="preserve"> </w:t>
            </w:r>
            <w:r w:rsidRPr="00353642">
              <w:rPr>
                <w:rFonts w:asciiTheme="minorHAnsi" w:hAnsiTheme="minorHAnsi"/>
                <w:sz w:val="20"/>
              </w:rPr>
              <w:t xml:space="preserve">(100 </w:t>
            </w:r>
            <w:r w:rsidRPr="00353642">
              <w:rPr>
                <w:rFonts w:asciiTheme="minorHAnsi" w:hAnsiTheme="minorHAnsi"/>
                <w:sz w:val="20"/>
                <w:lang w:val="en-US"/>
              </w:rPr>
              <w:t>%</w:t>
            </w:r>
            <w:r w:rsidRPr="00353642">
              <w:rPr>
                <w:rFonts w:asciiTheme="minorHAnsi" w:hAnsiTheme="minorHAnsi"/>
                <w:sz w:val="20"/>
              </w:rPr>
              <w:t>)</w:t>
            </w:r>
          </w:p>
          <w:p w:rsidR="001D51B4" w:rsidRPr="00353642" w:rsidRDefault="001D51B4" w:rsidP="00B272C1">
            <w:pPr>
              <w:pStyle w:val="Bntext"/>
              <w:spacing w:after="120"/>
              <w:rPr>
                <w:rFonts w:asciiTheme="minorHAnsi" w:hAnsiTheme="minorHAnsi"/>
                <w:sz w:val="20"/>
              </w:rPr>
            </w:pPr>
            <w:r w:rsidRPr="00353642">
              <w:rPr>
                <w:rFonts w:asciiTheme="minorHAnsi" w:hAnsiTheme="minorHAnsi"/>
                <w:sz w:val="20"/>
              </w:rPr>
              <w:t xml:space="preserve">Machula, T., „The Way to the Secularisation of the Natural Law“, Filosofický časopis/Journal of Philosophy, Special Issue 2016, pp. 41-58. (100 </w:t>
            </w:r>
            <w:r w:rsidRPr="00353642">
              <w:rPr>
                <w:rFonts w:asciiTheme="minorHAnsi" w:hAnsiTheme="minorHAnsi"/>
                <w:sz w:val="20"/>
                <w:lang w:val="en-US"/>
              </w:rPr>
              <w:t>%</w:t>
            </w:r>
            <w:r w:rsidRPr="00353642">
              <w:rPr>
                <w:rFonts w:asciiTheme="minorHAnsi" w:hAnsiTheme="minorHAnsi"/>
                <w:sz w:val="20"/>
              </w:rPr>
              <w:t>)</w:t>
            </w:r>
          </w:p>
          <w:p w:rsidR="00B272C1" w:rsidRDefault="00B272C1" w:rsidP="00B272C1">
            <w:pPr>
              <w:pStyle w:val="Bntext"/>
              <w:rPr>
                <w:rFonts w:asciiTheme="minorHAnsi" w:hAnsiTheme="minorHAnsi"/>
                <w:sz w:val="22"/>
              </w:rPr>
            </w:pPr>
          </w:p>
          <w:p w:rsidR="001D51B4" w:rsidRPr="00B272C1" w:rsidRDefault="001D51B4" w:rsidP="00B272C1">
            <w:pPr>
              <w:pStyle w:val="Bntext"/>
              <w:rPr>
                <w:rFonts w:asciiTheme="minorHAnsi" w:hAnsiTheme="minorHAnsi"/>
                <w:i/>
                <w:sz w:val="20"/>
              </w:rPr>
            </w:pPr>
            <w:r w:rsidRPr="00B272C1">
              <w:rPr>
                <w:rFonts w:asciiTheme="minorHAnsi" w:hAnsiTheme="minorHAnsi"/>
                <w:i/>
                <w:sz w:val="20"/>
              </w:rPr>
              <w:t>Uvedené publikace jsou relevantní ke všem vyučovaným předmětům kromě:</w:t>
            </w:r>
          </w:p>
          <w:p w:rsidR="001D51B4" w:rsidRDefault="001D51B4" w:rsidP="00B272C1">
            <w:pPr>
              <w:keepNext/>
              <w:keepLines/>
              <w:autoSpaceDE w:val="0"/>
              <w:autoSpaceDN w:val="0"/>
              <w:adjustRightInd w:val="0"/>
              <w:spacing w:before="120"/>
              <w:jc w:val="both"/>
              <w:rPr>
                <w:rFonts w:cs="Calibri"/>
                <w:b/>
                <w:sz w:val="20"/>
              </w:rPr>
            </w:pPr>
            <w:r w:rsidRPr="00FD49D6">
              <w:rPr>
                <w:rFonts w:cs="Calibri"/>
                <w:b/>
                <w:sz w:val="20"/>
              </w:rPr>
              <w:t xml:space="preserve">Další publikace k zajišťovaným </w:t>
            </w:r>
            <w:r>
              <w:rPr>
                <w:rFonts w:cs="Calibri"/>
                <w:b/>
                <w:sz w:val="20"/>
              </w:rPr>
              <w:t>předmětům:</w:t>
            </w:r>
          </w:p>
          <w:p w:rsidR="001D51B4" w:rsidRDefault="001D51B4" w:rsidP="00B272C1">
            <w:pPr>
              <w:keepNext/>
              <w:keepLines/>
              <w:autoSpaceDE w:val="0"/>
              <w:autoSpaceDN w:val="0"/>
              <w:adjustRightInd w:val="0"/>
              <w:jc w:val="both"/>
              <w:rPr>
                <w:rFonts w:cs="Calibri"/>
                <w:sz w:val="20"/>
              </w:rPr>
            </w:pPr>
            <w:r>
              <w:rPr>
                <w:rFonts w:cs="Calibri"/>
                <w:sz w:val="20"/>
              </w:rPr>
              <w:t xml:space="preserve">předmět: </w:t>
            </w:r>
            <w:r w:rsidRPr="00353642">
              <w:rPr>
                <w:rFonts w:cs="Calibri"/>
                <w:sz w:val="20"/>
              </w:rPr>
              <w:t>Filosofie přírody</w:t>
            </w:r>
          </w:p>
          <w:p w:rsidR="001D51B4" w:rsidRPr="00B272C1" w:rsidRDefault="001D51B4" w:rsidP="00B272C1">
            <w:pPr>
              <w:keepNext/>
              <w:keepLines/>
              <w:autoSpaceDE w:val="0"/>
              <w:autoSpaceDN w:val="0"/>
              <w:adjustRightInd w:val="0"/>
              <w:jc w:val="both"/>
              <w:rPr>
                <w:rFonts w:asciiTheme="minorHAnsi" w:hAnsiTheme="minorHAnsi" w:cs="Calibri"/>
                <w:sz w:val="16"/>
              </w:rPr>
            </w:pPr>
            <w:r w:rsidRPr="00353642">
              <w:rPr>
                <w:rFonts w:asciiTheme="minorHAnsi" w:hAnsiTheme="minorHAnsi"/>
                <w:sz w:val="20"/>
              </w:rPr>
              <w:t xml:space="preserve">Machula, T., </w:t>
            </w:r>
            <w:r w:rsidRPr="00353642">
              <w:rPr>
                <w:rFonts w:asciiTheme="minorHAnsi" w:hAnsiTheme="minorHAnsi"/>
                <w:i/>
                <w:sz w:val="20"/>
              </w:rPr>
              <w:t>Filosofie přírody</w:t>
            </w:r>
            <w:r w:rsidRPr="00353642">
              <w:rPr>
                <w:rFonts w:asciiTheme="minorHAnsi" w:hAnsiTheme="minorHAnsi"/>
                <w:sz w:val="20"/>
              </w:rPr>
              <w:t>, Praha: Krystal OP 2007. (monografie učebnicového typu)</w:t>
            </w:r>
          </w:p>
        </w:tc>
      </w:tr>
      <w:tr w:rsidR="001D51B4" w:rsidRPr="009C128E" w:rsidTr="00F64E0E">
        <w:trPr>
          <w:trHeight w:val="218"/>
        </w:trPr>
        <w:tc>
          <w:tcPr>
            <w:tcW w:w="5000" w:type="pct"/>
            <w:gridSpan w:val="14"/>
            <w:shd w:val="clear" w:color="auto" w:fill="F7CAAC"/>
          </w:tcPr>
          <w:p w:rsidR="001D51B4" w:rsidRPr="009C128E" w:rsidRDefault="001D51B4" w:rsidP="00F64E0E">
            <w:pPr>
              <w:rPr>
                <w:b/>
                <w:sz w:val="20"/>
                <w:szCs w:val="20"/>
              </w:rPr>
            </w:pPr>
            <w:r w:rsidRPr="009C128E">
              <w:rPr>
                <w:b/>
                <w:sz w:val="20"/>
                <w:szCs w:val="20"/>
              </w:rPr>
              <w:t>Působení v</w:t>
            </w:r>
            <w:r>
              <w:rPr>
                <w:b/>
                <w:sz w:val="20"/>
                <w:szCs w:val="20"/>
              </w:rPr>
              <w:t> </w:t>
            </w:r>
            <w:r w:rsidRPr="009C128E">
              <w:rPr>
                <w:b/>
                <w:sz w:val="20"/>
                <w:szCs w:val="20"/>
              </w:rPr>
              <w:t>zahraničí</w:t>
            </w:r>
          </w:p>
        </w:tc>
      </w:tr>
      <w:tr w:rsidR="001D51B4" w:rsidRPr="00FD49D6" w:rsidTr="00F64E0E">
        <w:trPr>
          <w:trHeight w:val="328"/>
        </w:trPr>
        <w:tc>
          <w:tcPr>
            <w:tcW w:w="5000" w:type="pct"/>
            <w:gridSpan w:val="14"/>
          </w:tcPr>
          <w:p w:rsidR="001D51B4" w:rsidRPr="001D51B4" w:rsidRDefault="001D51B4" w:rsidP="001D51B4">
            <w:pPr>
              <w:autoSpaceDE w:val="0"/>
              <w:autoSpaceDN w:val="0"/>
              <w:adjustRightInd w:val="0"/>
              <w:rPr>
                <w:rFonts w:cs="Calibri"/>
                <w:sz w:val="20"/>
                <w:szCs w:val="20"/>
              </w:rPr>
            </w:pPr>
            <w:r w:rsidRPr="001D51B4">
              <w:rPr>
                <w:rFonts w:cs="Calibri"/>
                <w:sz w:val="20"/>
                <w:szCs w:val="20"/>
              </w:rPr>
              <w:t xml:space="preserve">říjen </w:t>
            </w:r>
            <w:r>
              <w:rPr>
                <w:rFonts w:cs="Calibri"/>
                <w:sz w:val="20"/>
                <w:szCs w:val="20"/>
              </w:rPr>
              <w:t>2018: Salamanca (ERASMUS)</w:t>
            </w:r>
          </w:p>
        </w:tc>
      </w:tr>
      <w:tr w:rsidR="001D51B4" w:rsidRPr="009C128E" w:rsidTr="008233E7">
        <w:trPr>
          <w:cantSplit/>
          <w:trHeight w:val="470"/>
        </w:trPr>
        <w:tc>
          <w:tcPr>
            <w:tcW w:w="1274" w:type="pct"/>
            <w:shd w:val="clear" w:color="auto" w:fill="F7CAAC"/>
          </w:tcPr>
          <w:p w:rsidR="001D51B4" w:rsidRPr="009C128E" w:rsidRDefault="001D51B4" w:rsidP="00F64E0E">
            <w:pPr>
              <w:rPr>
                <w:b/>
                <w:sz w:val="20"/>
                <w:szCs w:val="20"/>
              </w:rPr>
            </w:pPr>
            <w:r w:rsidRPr="009C128E">
              <w:rPr>
                <w:b/>
                <w:sz w:val="20"/>
                <w:szCs w:val="20"/>
              </w:rPr>
              <w:t xml:space="preserve">Podpis </w:t>
            </w:r>
          </w:p>
        </w:tc>
        <w:tc>
          <w:tcPr>
            <w:tcW w:w="2282" w:type="pct"/>
            <w:gridSpan w:val="7"/>
          </w:tcPr>
          <w:p w:rsidR="001D51B4" w:rsidRPr="00FD49D6" w:rsidRDefault="001D51B4" w:rsidP="00F64E0E">
            <w:pPr>
              <w:autoSpaceDE w:val="0"/>
              <w:autoSpaceDN w:val="0"/>
              <w:adjustRightInd w:val="0"/>
              <w:rPr>
                <w:rFonts w:cs="Calibri"/>
                <w:i/>
                <w:sz w:val="20"/>
                <w:szCs w:val="20"/>
              </w:rPr>
            </w:pPr>
          </w:p>
        </w:tc>
        <w:tc>
          <w:tcPr>
            <w:tcW w:w="404" w:type="pct"/>
            <w:shd w:val="clear" w:color="auto" w:fill="F7CAAC"/>
          </w:tcPr>
          <w:p w:rsidR="001D51B4" w:rsidRPr="009C128E" w:rsidRDefault="001D51B4" w:rsidP="00F64E0E">
            <w:pPr>
              <w:rPr>
                <w:sz w:val="20"/>
                <w:szCs w:val="20"/>
              </w:rPr>
            </w:pPr>
            <w:r>
              <w:rPr>
                <w:b/>
                <w:sz w:val="20"/>
                <w:szCs w:val="20"/>
              </w:rPr>
              <w:t>D</w:t>
            </w:r>
            <w:r w:rsidRPr="009C128E">
              <w:rPr>
                <w:b/>
                <w:sz w:val="20"/>
                <w:szCs w:val="20"/>
              </w:rPr>
              <w:t>atum</w:t>
            </w:r>
          </w:p>
        </w:tc>
        <w:tc>
          <w:tcPr>
            <w:tcW w:w="1040" w:type="pct"/>
            <w:gridSpan w:val="5"/>
          </w:tcPr>
          <w:p w:rsidR="001D51B4" w:rsidRPr="009C128E" w:rsidRDefault="001D51B4" w:rsidP="00F64E0E">
            <w:pPr>
              <w:rPr>
                <w:sz w:val="20"/>
                <w:szCs w:val="20"/>
              </w:rPr>
            </w:pPr>
          </w:p>
        </w:tc>
      </w:tr>
    </w:tbl>
    <w:p w:rsidR="001D51B4" w:rsidRPr="00FD49D6" w:rsidRDefault="001D51B4" w:rsidP="001D51B4">
      <w:pPr>
        <w:rPr>
          <w:rFonts w:cs="Calibri"/>
          <w:i/>
          <w:sz w:val="20"/>
          <w:szCs w:val="20"/>
        </w:rPr>
      </w:pPr>
    </w:p>
    <w:p w:rsidR="00A45911" w:rsidRDefault="00A45911">
      <w:pPr>
        <w:rPr>
          <w:sz w:val="20"/>
          <w:szCs w:val="20"/>
        </w:rPr>
      </w:pPr>
      <w:r>
        <w:rPr>
          <w:sz w:val="20"/>
          <w:szCs w:val="20"/>
        </w:rPr>
        <w:br w:type="page"/>
      </w: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829"/>
        <w:gridCol w:w="1721"/>
        <w:gridCol w:w="524"/>
        <w:gridCol w:w="468"/>
        <w:gridCol w:w="994"/>
        <w:gridCol w:w="567"/>
        <w:gridCol w:w="142"/>
        <w:gridCol w:w="77"/>
        <w:gridCol w:w="348"/>
        <w:gridCol w:w="284"/>
        <w:gridCol w:w="567"/>
        <w:gridCol w:w="820"/>
      </w:tblGrid>
      <w:tr w:rsidR="00A45911" w:rsidRPr="00A45911" w:rsidTr="00A45911">
        <w:tc>
          <w:tcPr>
            <w:tcW w:w="9859" w:type="dxa"/>
            <w:gridSpan w:val="13"/>
            <w:tcBorders>
              <w:bottom w:val="double" w:sz="4" w:space="0" w:color="auto"/>
            </w:tcBorders>
            <w:shd w:val="clear" w:color="auto" w:fill="BDD6EE"/>
          </w:tcPr>
          <w:p w:rsidR="00A45911" w:rsidRPr="00A45911" w:rsidRDefault="00A45911" w:rsidP="00A45911">
            <w:pPr>
              <w:jc w:val="both"/>
              <w:rPr>
                <w:rFonts w:asciiTheme="minorHAnsi" w:hAnsiTheme="minorHAnsi"/>
                <w:b/>
              </w:rPr>
            </w:pPr>
            <w:r w:rsidRPr="00A45911">
              <w:rPr>
                <w:rFonts w:asciiTheme="minorHAnsi" w:hAnsiTheme="minorHAnsi"/>
                <w:b/>
              </w:rPr>
              <w:t>C-I – Personální zabezpečení</w:t>
            </w:r>
          </w:p>
        </w:tc>
      </w:tr>
      <w:tr w:rsidR="00A45911" w:rsidRPr="00E61371" w:rsidTr="00A45911">
        <w:tc>
          <w:tcPr>
            <w:tcW w:w="2518" w:type="dxa"/>
            <w:tcBorders>
              <w:top w:val="double" w:sz="4" w:space="0" w:color="auto"/>
            </w:tcBorders>
            <w:shd w:val="clear" w:color="auto" w:fill="F7CAAC"/>
          </w:tcPr>
          <w:p w:rsidR="00A45911" w:rsidRPr="00A45911" w:rsidRDefault="00A45911" w:rsidP="00A45911">
            <w:pPr>
              <w:jc w:val="both"/>
              <w:rPr>
                <w:rFonts w:asciiTheme="minorHAnsi" w:hAnsiTheme="minorHAnsi"/>
                <w:b/>
                <w:sz w:val="20"/>
                <w:szCs w:val="20"/>
              </w:rPr>
            </w:pPr>
            <w:r w:rsidRPr="00A45911">
              <w:rPr>
                <w:rFonts w:asciiTheme="minorHAnsi" w:hAnsiTheme="minorHAnsi"/>
                <w:b/>
                <w:sz w:val="20"/>
                <w:szCs w:val="20"/>
              </w:rPr>
              <w:t>Vysoká škola</w:t>
            </w:r>
          </w:p>
        </w:tc>
        <w:tc>
          <w:tcPr>
            <w:tcW w:w="7341" w:type="dxa"/>
            <w:gridSpan w:val="12"/>
          </w:tcPr>
          <w:p w:rsidR="00A45911" w:rsidRPr="00A45911" w:rsidRDefault="00A45911" w:rsidP="00A45911">
            <w:pPr>
              <w:jc w:val="both"/>
              <w:rPr>
                <w:rFonts w:asciiTheme="minorHAnsi" w:hAnsiTheme="minorHAnsi"/>
                <w:sz w:val="20"/>
                <w:szCs w:val="20"/>
              </w:rPr>
            </w:pPr>
            <w:r w:rsidRPr="00A45911">
              <w:rPr>
                <w:rFonts w:asciiTheme="minorHAnsi" w:hAnsiTheme="minorHAnsi"/>
                <w:sz w:val="20"/>
                <w:szCs w:val="20"/>
              </w:rPr>
              <w:t>JU ČB</w:t>
            </w:r>
          </w:p>
        </w:tc>
      </w:tr>
      <w:tr w:rsidR="00A45911" w:rsidRPr="00E61371" w:rsidTr="00A45911">
        <w:tc>
          <w:tcPr>
            <w:tcW w:w="2518" w:type="dxa"/>
            <w:shd w:val="clear" w:color="auto" w:fill="F7CAAC"/>
          </w:tcPr>
          <w:p w:rsidR="00A45911" w:rsidRPr="00A45911" w:rsidRDefault="00A45911" w:rsidP="00A45911">
            <w:pPr>
              <w:jc w:val="both"/>
              <w:rPr>
                <w:rFonts w:asciiTheme="minorHAnsi" w:hAnsiTheme="minorHAnsi"/>
                <w:b/>
                <w:sz w:val="20"/>
                <w:szCs w:val="20"/>
              </w:rPr>
            </w:pPr>
            <w:r w:rsidRPr="00A45911">
              <w:rPr>
                <w:rFonts w:asciiTheme="minorHAnsi" w:hAnsiTheme="minorHAnsi"/>
                <w:b/>
                <w:sz w:val="20"/>
                <w:szCs w:val="20"/>
              </w:rPr>
              <w:t>Součást vysoké školy</w:t>
            </w:r>
          </w:p>
        </w:tc>
        <w:tc>
          <w:tcPr>
            <w:tcW w:w="7341" w:type="dxa"/>
            <w:gridSpan w:val="12"/>
          </w:tcPr>
          <w:p w:rsidR="00A45911" w:rsidRPr="00A45911" w:rsidRDefault="00A45911" w:rsidP="00A45911">
            <w:pPr>
              <w:jc w:val="both"/>
              <w:rPr>
                <w:rFonts w:asciiTheme="minorHAnsi" w:hAnsiTheme="minorHAnsi"/>
                <w:sz w:val="20"/>
                <w:szCs w:val="20"/>
              </w:rPr>
            </w:pPr>
            <w:r w:rsidRPr="00A45911">
              <w:rPr>
                <w:rFonts w:asciiTheme="minorHAnsi" w:hAnsiTheme="minorHAnsi"/>
                <w:sz w:val="20"/>
                <w:szCs w:val="20"/>
              </w:rPr>
              <w:t>TF</w:t>
            </w:r>
          </w:p>
        </w:tc>
      </w:tr>
      <w:tr w:rsidR="00A45911" w:rsidRPr="00E61371" w:rsidTr="00A45911">
        <w:tc>
          <w:tcPr>
            <w:tcW w:w="2518" w:type="dxa"/>
            <w:shd w:val="clear" w:color="auto" w:fill="F7CAAC"/>
          </w:tcPr>
          <w:p w:rsidR="00A45911" w:rsidRPr="00A45911" w:rsidRDefault="00A45911" w:rsidP="00A45911">
            <w:pPr>
              <w:jc w:val="both"/>
              <w:rPr>
                <w:rFonts w:asciiTheme="minorHAnsi" w:hAnsiTheme="minorHAnsi"/>
                <w:b/>
                <w:sz w:val="20"/>
                <w:szCs w:val="20"/>
              </w:rPr>
            </w:pPr>
            <w:r w:rsidRPr="00A45911">
              <w:rPr>
                <w:rFonts w:asciiTheme="minorHAnsi" w:hAnsiTheme="minorHAnsi"/>
                <w:b/>
                <w:sz w:val="20"/>
                <w:szCs w:val="20"/>
              </w:rPr>
              <w:t>Název studijního programu</w:t>
            </w:r>
          </w:p>
        </w:tc>
        <w:tc>
          <w:tcPr>
            <w:tcW w:w="7341" w:type="dxa"/>
            <w:gridSpan w:val="12"/>
          </w:tcPr>
          <w:p w:rsidR="00A45911" w:rsidRPr="00A45911" w:rsidRDefault="00A45911" w:rsidP="00A45911">
            <w:pPr>
              <w:jc w:val="both"/>
              <w:rPr>
                <w:rFonts w:asciiTheme="minorHAnsi" w:hAnsiTheme="minorHAnsi"/>
                <w:sz w:val="20"/>
                <w:szCs w:val="20"/>
              </w:rPr>
            </w:pPr>
            <w:r w:rsidRPr="00A45911">
              <w:rPr>
                <w:rFonts w:asciiTheme="minorHAnsi" w:hAnsiTheme="minorHAnsi"/>
                <w:sz w:val="20"/>
                <w:szCs w:val="20"/>
              </w:rPr>
              <w:t>Filosofie</w:t>
            </w:r>
          </w:p>
        </w:tc>
      </w:tr>
      <w:tr w:rsidR="00A45911" w:rsidRPr="00E61371" w:rsidTr="00A45911">
        <w:tc>
          <w:tcPr>
            <w:tcW w:w="2518" w:type="dxa"/>
            <w:shd w:val="clear" w:color="auto" w:fill="F7CAAC"/>
          </w:tcPr>
          <w:p w:rsidR="00A45911" w:rsidRPr="00A45911" w:rsidRDefault="00A45911" w:rsidP="00A45911">
            <w:pPr>
              <w:jc w:val="both"/>
              <w:rPr>
                <w:rFonts w:asciiTheme="minorHAnsi" w:hAnsiTheme="minorHAnsi"/>
                <w:b/>
                <w:sz w:val="20"/>
                <w:szCs w:val="20"/>
              </w:rPr>
            </w:pPr>
            <w:r w:rsidRPr="00A45911">
              <w:rPr>
                <w:rFonts w:asciiTheme="minorHAnsi" w:hAnsiTheme="minorHAnsi"/>
                <w:b/>
                <w:sz w:val="20"/>
                <w:szCs w:val="20"/>
              </w:rPr>
              <w:t>Jméno a příjmení</w:t>
            </w:r>
          </w:p>
        </w:tc>
        <w:tc>
          <w:tcPr>
            <w:tcW w:w="4536" w:type="dxa"/>
            <w:gridSpan w:val="5"/>
          </w:tcPr>
          <w:p w:rsidR="00A45911" w:rsidRPr="00A45911" w:rsidRDefault="00A45911" w:rsidP="00A45911">
            <w:pPr>
              <w:jc w:val="both"/>
              <w:rPr>
                <w:rFonts w:asciiTheme="minorHAnsi" w:hAnsiTheme="minorHAnsi"/>
                <w:b/>
                <w:sz w:val="20"/>
                <w:szCs w:val="20"/>
              </w:rPr>
            </w:pPr>
            <w:r w:rsidRPr="00A45911">
              <w:rPr>
                <w:rFonts w:asciiTheme="minorHAnsi" w:hAnsiTheme="minorHAnsi"/>
                <w:b/>
                <w:sz w:val="20"/>
                <w:szCs w:val="20"/>
              </w:rPr>
              <w:t>Vít Erban</w:t>
            </w:r>
          </w:p>
        </w:tc>
        <w:tc>
          <w:tcPr>
            <w:tcW w:w="709" w:type="dxa"/>
            <w:gridSpan w:val="2"/>
            <w:shd w:val="clear" w:color="auto" w:fill="F7CAAC"/>
          </w:tcPr>
          <w:p w:rsidR="00A45911" w:rsidRPr="00A45911" w:rsidRDefault="00A45911" w:rsidP="00A45911">
            <w:pPr>
              <w:jc w:val="both"/>
              <w:rPr>
                <w:rFonts w:asciiTheme="minorHAnsi" w:hAnsiTheme="minorHAnsi"/>
                <w:b/>
                <w:sz w:val="20"/>
                <w:szCs w:val="20"/>
              </w:rPr>
            </w:pPr>
            <w:r w:rsidRPr="00A45911">
              <w:rPr>
                <w:rFonts w:asciiTheme="minorHAnsi" w:hAnsiTheme="minorHAnsi"/>
                <w:b/>
                <w:sz w:val="20"/>
                <w:szCs w:val="20"/>
              </w:rPr>
              <w:t>Tituly</w:t>
            </w:r>
          </w:p>
        </w:tc>
        <w:tc>
          <w:tcPr>
            <w:tcW w:w="2096" w:type="dxa"/>
            <w:gridSpan w:val="5"/>
          </w:tcPr>
          <w:p w:rsidR="00A45911" w:rsidRPr="00A45911" w:rsidRDefault="00A45911" w:rsidP="00A45911">
            <w:pPr>
              <w:jc w:val="both"/>
              <w:rPr>
                <w:rFonts w:asciiTheme="minorHAnsi" w:hAnsiTheme="minorHAnsi"/>
                <w:sz w:val="20"/>
                <w:szCs w:val="20"/>
              </w:rPr>
            </w:pPr>
            <w:r w:rsidRPr="00A45911">
              <w:rPr>
                <w:rFonts w:asciiTheme="minorHAnsi" w:hAnsiTheme="minorHAnsi"/>
                <w:sz w:val="20"/>
                <w:szCs w:val="20"/>
              </w:rPr>
              <w:t>PhDr., Ph.D.</w:t>
            </w:r>
          </w:p>
        </w:tc>
      </w:tr>
      <w:tr w:rsidR="00A45911" w:rsidRPr="00E61371" w:rsidTr="00A45911">
        <w:tc>
          <w:tcPr>
            <w:tcW w:w="2518" w:type="dxa"/>
            <w:shd w:val="clear" w:color="auto" w:fill="F7CAAC"/>
          </w:tcPr>
          <w:p w:rsidR="00A45911" w:rsidRPr="00A45911" w:rsidRDefault="00A45911" w:rsidP="00A45911">
            <w:pPr>
              <w:jc w:val="both"/>
              <w:rPr>
                <w:rFonts w:asciiTheme="minorHAnsi" w:hAnsiTheme="minorHAnsi"/>
                <w:b/>
                <w:sz w:val="20"/>
                <w:szCs w:val="20"/>
              </w:rPr>
            </w:pPr>
            <w:r w:rsidRPr="00A45911">
              <w:rPr>
                <w:rFonts w:asciiTheme="minorHAnsi" w:hAnsiTheme="minorHAnsi"/>
                <w:b/>
                <w:sz w:val="20"/>
                <w:szCs w:val="20"/>
              </w:rPr>
              <w:t>Rok narození</w:t>
            </w:r>
          </w:p>
        </w:tc>
        <w:tc>
          <w:tcPr>
            <w:tcW w:w="829" w:type="dxa"/>
          </w:tcPr>
          <w:p w:rsidR="00A45911" w:rsidRPr="00A45911" w:rsidRDefault="00A45911" w:rsidP="00A45911">
            <w:pPr>
              <w:jc w:val="both"/>
              <w:rPr>
                <w:rFonts w:asciiTheme="minorHAnsi" w:hAnsiTheme="minorHAnsi"/>
                <w:sz w:val="20"/>
                <w:szCs w:val="20"/>
              </w:rPr>
            </w:pPr>
            <w:r w:rsidRPr="00A45911">
              <w:rPr>
                <w:rFonts w:asciiTheme="minorHAnsi" w:hAnsiTheme="minorHAnsi"/>
                <w:sz w:val="20"/>
                <w:szCs w:val="20"/>
              </w:rPr>
              <w:t>1974</w:t>
            </w:r>
          </w:p>
        </w:tc>
        <w:tc>
          <w:tcPr>
            <w:tcW w:w="1721" w:type="dxa"/>
            <w:shd w:val="clear" w:color="auto" w:fill="F7CAAC"/>
          </w:tcPr>
          <w:p w:rsidR="00A45911" w:rsidRPr="00A45911" w:rsidRDefault="00A45911" w:rsidP="00A45911">
            <w:pPr>
              <w:jc w:val="both"/>
              <w:rPr>
                <w:rFonts w:asciiTheme="minorHAnsi" w:hAnsiTheme="minorHAnsi"/>
                <w:b/>
                <w:sz w:val="20"/>
                <w:szCs w:val="20"/>
              </w:rPr>
            </w:pPr>
            <w:r w:rsidRPr="00A45911">
              <w:rPr>
                <w:rFonts w:asciiTheme="minorHAnsi" w:hAnsiTheme="minorHAnsi"/>
                <w:b/>
                <w:sz w:val="20"/>
                <w:szCs w:val="20"/>
              </w:rPr>
              <w:t>typ vztahu k VŠ</w:t>
            </w:r>
          </w:p>
        </w:tc>
        <w:tc>
          <w:tcPr>
            <w:tcW w:w="992" w:type="dxa"/>
            <w:gridSpan w:val="2"/>
          </w:tcPr>
          <w:p w:rsidR="00A45911" w:rsidRPr="00A45911" w:rsidRDefault="00A45911" w:rsidP="00A45911">
            <w:pPr>
              <w:jc w:val="both"/>
              <w:rPr>
                <w:rFonts w:asciiTheme="minorHAnsi" w:hAnsiTheme="minorHAnsi"/>
                <w:sz w:val="20"/>
                <w:szCs w:val="20"/>
              </w:rPr>
            </w:pPr>
            <w:r w:rsidRPr="00A45911">
              <w:rPr>
                <w:rFonts w:asciiTheme="minorHAnsi" w:hAnsiTheme="minorHAnsi"/>
                <w:sz w:val="20"/>
                <w:szCs w:val="20"/>
              </w:rPr>
              <w:t>pp</w:t>
            </w:r>
          </w:p>
        </w:tc>
        <w:tc>
          <w:tcPr>
            <w:tcW w:w="994" w:type="dxa"/>
            <w:shd w:val="clear" w:color="auto" w:fill="F7CAAC"/>
          </w:tcPr>
          <w:p w:rsidR="00A45911" w:rsidRPr="00A45911" w:rsidRDefault="00A45911" w:rsidP="00A45911">
            <w:pPr>
              <w:jc w:val="both"/>
              <w:rPr>
                <w:rFonts w:asciiTheme="minorHAnsi" w:hAnsiTheme="minorHAnsi"/>
                <w:b/>
                <w:sz w:val="20"/>
                <w:szCs w:val="20"/>
              </w:rPr>
            </w:pPr>
            <w:r w:rsidRPr="00A45911">
              <w:rPr>
                <w:rFonts w:asciiTheme="minorHAnsi" w:hAnsiTheme="minorHAnsi"/>
                <w:b/>
                <w:sz w:val="20"/>
                <w:szCs w:val="20"/>
              </w:rPr>
              <w:t>rozsah</w:t>
            </w:r>
          </w:p>
        </w:tc>
        <w:tc>
          <w:tcPr>
            <w:tcW w:w="709" w:type="dxa"/>
            <w:gridSpan w:val="2"/>
          </w:tcPr>
          <w:p w:rsidR="00A45911" w:rsidRPr="00A45911" w:rsidRDefault="00A45911" w:rsidP="00A45911">
            <w:pPr>
              <w:jc w:val="both"/>
              <w:rPr>
                <w:rFonts w:asciiTheme="minorHAnsi" w:hAnsiTheme="minorHAnsi"/>
                <w:sz w:val="20"/>
                <w:szCs w:val="20"/>
              </w:rPr>
            </w:pPr>
            <w:r w:rsidRPr="00A45911">
              <w:rPr>
                <w:rFonts w:asciiTheme="minorHAnsi" w:hAnsiTheme="minorHAnsi"/>
                <w:sz w:val="20"/>
                <w:szCs w:val="20"/>
              </w:rPr>
              <w:t>40</w:t>
            </w:r>
          </w:p>
        </w:tc>
        <w:tc>
          <w:tcPr>
            <w:tcW w:w="709" w:type="dxa"/>
            <w:gridSpan w:val="3"/>
            <w:shd w:val="clear" w:color="auto" w:fill="F7CAAC"/>
          </w:tcPr>
          <w:p w:rsidR="00A45911" w:rsidRPr="00A45911" w:rsidRDefault="00A45911" w:rsidP="00A45911">
            <w:pPr>
              <w:jc w:val="both"/>
              <w:rPr>
                <w:rFonts w:asciiTheme="minorHAnsi" w:hAnsiTheme="minorHAnsi"/>
                <w:b/>
                <w:sz w:val="20"/>
                <w:szCs w:val="20"/>
              </w:rPr>
            </w:pPr>
            <w:r w:rsidRPr="00A45911">
              <w:rPr>
                <w:rFonts w:asciiTheme="minorHAnsi" w:hAnsiTheme="minorHAnsi"/>
                <w:b/>
                <w:sz w:val="20"/>
                <w:szCs w:val="20"/>
              </w:rPr>
              <w:t>do kdy</w:t>
            </w:r>
          </w:p>
        </w:tc>
        <w:tc>
          <w:tcPr>
            <w:tcW w:w="1387" w:type="dxa"/>
            <w:gridSpan w:val="2"/>
          </w:tcPr>
          <w:p w:rsidR="00A45911" w:rsidRPr="00A45911" w:rsidRDefault="00A45911" w:rsidP="00A45911">
            <w:pPr>
              <w:jc w:val="both"/>
              <w:rPr>
                <w:rFonts w:asciiTheme="minorHAnsi" w:hAnsiTheme="minorHAnsi"/>
                <w:sz w:val="20"/>
                <w:szCs w:val="20"/>
              </w:rPr>
            </w:pPr>
            <w:r w:rsidRPr="00A45911">
              <w:rPr>
                <w:rFonts w:asciiTheme="minorHAnsi" w:hAnsiTheme="minorHAnsi"/>
                <w:sz w:val="20"/>
                <w:szCs w:val="20"/>
              </w:rPr>
              <w:t>N</w:t>
            </w:r>
          </w:p>
        </w:tc>
      </w:tr>
      <w:tr w:rsidR="00A45911" w:rsidRPr="00E61371" w:rsidTr="00A45911">
        <w:tc>
          <w:tcPr>
            <w:tcW w:w="5068" w:type="dxa"/>
            <w:gridSpan w:val="3"/>
            <w:shd w:val="clear" w:color="auto" w:fill="F7CAAC"/>
          </w:tcPr>
          <w:p w:rsidR="00A45911" w:rsidRPr="00A45911" w:rsidRDefault="00A45911" w:rsidP="00A45911">
            <w:pPr>
              <w:jc w:val="both"/>
              <w:rPr>
                <w:rFonts w:asciiTheme="minorHAnsi" w:hAnsiTheme="minorHAnsi"/>
                <w:b/>
                <w:sz w:val="20"/>
                <w:szCs w:val="20"/>
              </w:rPr>
            </w:pPr>
            <w:r w:rsidRPr="00A45911">
              <w:rPr>
                <w:rFonts w:asciiTheme="minorHAnsi" w:hAnsiTheme="minorHAnsi"/>
                <w:b/>
                <w:sz w:val="20"/>
                <w:szCs w:val="20"/>
              </w:rPr>
              <w:t>Typ vztahu na součásti VŠ, která uskutečňuje st. program</w:t>
            </w:r>
          </w:p>
        </w:tc>
        <w:tc>
          <w:tcPr>
            <w:tcW w:w="992" w:type="dxa"/>
            <w:gridSpan w:val="2"/>
          </w:tcPr>
          <w:p w:rsidR="00A45911" w:rsidRPr="00A45911" w:rsidRDefault="00A45911" w:rsidP="00A45911">
            <w:pPr>
              <w:jc w:val="both"/>
              <w:rPr>
                <w:rFonts w:asciiTheme="minorHAnsi" w:hAnsiTheme="minorHAnsi"/>
                <w:sz w:val="20"/>
                <w:szCs w:val="20"/>
              </w:rPr>
            </w:pPr>
            <w:r w:rsidRPr="00A45911">
              <w:rPr>
                <w:rFonts w:asciiTheme="minorHAnsi" w:hAnsiTheme="minorHAnsi"/>
                <w:sz w:val="20"/>
                <w:szCs w:val="20"/>
              </w:rPr>
              <w:t>pp</w:t>
            </w:r>
          </w:p>
        </w:tc>
        <w:tc>
          <w:tcPr>
            <w:tcW w:w="994" w:type="dxa"/>
            <w:shd w:val="clear" w:color="auto" w:fill="F7CAAC"/>
          </w:tcPr>
          <w:p w:rsidR="00A45911" w:rsidRPr="00A45911" w:rsidRDefault="00A45911" w:rsidP="00A45911">
            <w:pPr>
              <w:jc w:val="both"/>
              <w:rPr>
                <w:rFonts w:asciiTheme="minorHAnsi" w:hAnsiTheme="minorHAnsi"/>
                <w:b/>
                <w:sz w:val="20"/>
                <w:szCs w:val="20"/>
              </w:rPr>
            </w:pPr>
            <w:r w:rsidRPr="00A45911">
              <w:rPr>
                <w:rFonts w:asciiTheme="minorHAnsi" w:hAnsiTheme="minorHAnsi"/>
                <w:b/>
                <w:sz w:val="20"/>
                <w:szCs w:val="20"/>
              </w:rPr>
              <w:t>rozsah</w:t>
            </w:r>
          </w:p>
        </w:tc>
        <w:tc>
          <w:tcPr>
            <w:tcW w:w="709" w:type="dxa"/>
            <w:gridSpan w:val="2"/>
          </w:tcPr>
          <w:p w:rsidR="00A45911" w:rsidRPr="00A45911" w:rsidRDefault="00A45911" w:rsidP="00A45911">
            <w:pPr>
              <w:jc w:val="both"/>
              <w:rPr>
                <w:rFonts w:asciiTheme="minorHAnsi" w:hAnsiTheme="minorHAnsi"/>
                <w:sz w:val="20"/>
                <w:szCs w:val="20"/>
              </w:rPr>
            </w:pPr>
            <w:r w:rsidRPr="00A45911">
              <w:rPr>
                <w:rFonts w:asciiTheme="minorHAnsi" w:hAnsiTheme="minorHAnsi"/>
                <w:sz w:val="20"/>
                <w:szCs w:val="20"/>
              </w:rPr>
              <w:t>40</w:t>
            </w:r>
          </w:p>
        </w:tc>
        <w:tc>
          <w:tcPr>
            <w:tcW w:w="709" w:type="dxa"/>
            <w:gridSpan w:val="3"/>
            <w:shd w:val="clear" w:color="auto" w:fill="F7CAAC"/>
          </w:tcPr>
          <w:p w:rsidR="00A45911" w:rsidRPr="00A45911" w:rsidRDefault="00A45911" w:rsidP="00A45911">
            <w:pPr>
              <w:jc w:val="both"/>
              <w:rPr>
                <w:rFonts w:asciiTheme="minorHAnsi" w:hAnsiTheme="minorHAnsi"/>
                <w:b/>
                <w:sz w:val="20"/>
                <w:szCs w:val="20"/>
              </w:rPr>
            </w:pPr>
            <w:r w:rsidRPr="00A45911">
              <w:rPr>
                <w:rFonts w:asciiTheme="minorHAnsi" w:hAnsiTheme="minorHAnsi"/>
                <w:b/>
                <w:sz w:val="20"/>
                <w:szCs w:val="20"/>
              </w:rPr>
              <w:t>do kdy</w:t>
            </w:r>
          </w:p>
        </w:tc>
        <w:tc>
          <w:tcPr>
            <w:tcW w:w="1387" w:type="dxa"/>
            <w:gridSpan w:val="2"/>
          </w:tcPr>
          <w:p w:rsidR="00A45911" w:rsidRPr="00A45911" w:rsidRDefault="00A45911" w:rsidP="00A45911">
            <w:pPr>
              <w:jc w:val="both"/>
              <w:rPr>
                <w:rFonts w:asciiTheme="minorHAnsi" w:hAnsiTheme="minorHAnsi"/>
                <w:sz w:val="20"/>
                <w:szCs w:val="20"/>
              </w:rPr>
            </w:pPr>
            <w:r w:rsidRPr="00A45911">
              <w:rPr>
                <w:rFonts w:asciiTheme="minorHAnsi" w:hAnsiTheme="minorHAnsi"/>
                <w:sz w:val="20"/>
                <w:szCs w:val="20"/>
              </w:rPr>
              <w:t>N</w:t>
            </w:r>
          </w:p>
        </w:tc>
      </w:tr>
      <w:tr w:rsidR="00A45911" w:rsidRPr="00E61371" w:rsidTr="00A45911">
        <w:tc>
          <w:tcPr>
            <w:tcW w:w="6060" w:type="dxa"/>
            <w:gridSpan w:val="5"/>
            <w:shd w:val="clear" w:color="auto" w:fill="F7CAAC"/>
          </w:tcPr>
          <w:p w:rsidR="00A45911" w:rsidRPr="00A45911" w:rsidRDefault="00A45911" w:rsidP="00A45911">
            <w:pPr>
              <w:jc w:val="both"/>
              <w:rPr>
                <w:rFonts w:asciiTheme="minorHAnsi" w:hAnsiTheme="minorHAnsi"/>
                <w:sz w:val="20"/>
                <w:szCs w:val="20"/>
              </w:rPr>
            </w:pPr>
            <w:r w:rsidRPr="00A45911">
              <w:rPr>
                <w:rFonts w:asciiTheme="minorHAnsi" w:hAnsiTheme="minorHAnsi"/>
                <w:b/>
                <w:sz w:val="20"/>
                <w:szCs w:val="20"/>
              </w:rPr>
              <w:t>Další současná působení jako akademický pracovník na jiných VŠ</w:t>
            </w:r>
          </w:p>
        </w:tc>
        <w:tc>
          <w:tcPr>
            <w:tcW w:w="1703" w:type="dxa"/>
            <w:gridSpan w:val="3"/>
            <w:shd w:val="clear" w:color="auto" w:fill="F7CAAC"/>
          </w:tcPr>
          <w:p w:rsidR="00A45911" w:rsidRPr="00A45911" w:rsidRDefault="00A45911" w:rsidP="00A45911">
            <w:pPr>
              <w:jc w:val="both"/>
              <w:rPr>
                <w:rFonts w:asciiTheme="minorHAnsi" w:hAnsiTheme="minorHAnsi"/>
                <w:b/>
                <w:sz w:val="20"/>
                <w:szCs w:val="20"/>
              </w:rPr>
            </w:pPr>
            <w:r w:rsidRPr="00A45911">
              <w:rPr>
                <w:rFonts w:asciiTheme="minorHAnsi" w:hAnsiTheme="minorHAnsi"/>
                <w:b/>
                <w:sz w:val="20"/>
                <w:szCs w:val="20"/>
              </w:rPr>
              <w:t>typ prac. vztahu</w:t>
            </w:r>
          </w:p>
        </w:tc>
        <w:tc>
          <w:tcPr>
            <w:tcW w:w="2096" w:type="dxa"/>
            <w:gridSpan w:val="5"/>
            <w:shd w:val="clear" w:color="auto" w:fill="F7CAAC"/>
          </w:tcPr>
          <w:p w:rsidR="00A45911" w:rsidRPr="00A45911" w:rsidRDefault="00A45911" w:rsidP="00A45911">
            <w:pPr>
              <w:jc w:val="both"/>
              <w:rPr>
                <w:rFonts w:asciiTheme="minorHAnsi" w:hAnsiTheme="minorHAnsi"/>
                <w:b/>
                <w:sz w:val="20"/>
                <w:szCs w:val="20"/>
              </w:rPr>
            </w:pPr>
            <w:r w:rsidRPr="00A45911">
              <w:rPr>
                <w:rFonts w:asciiTheme="minorHAnsi" w:hAnsiTheme="minorHAnsi"/>
                <w:b/>
                <w:sz w:val="20"/>
                <w:szCs w:val="20"/>
              </w:rPr>
              <w:t>rozsah</w:t>
            </w:r>
          </w:p>
        </w:tc>
      </w:tr>
      <w:tr w:rsidR="00A45911" w:rsidRPr="00E61371" w:rsidTr="00A45911">
        <w:tc>
          <w:tcPr>
            <w:tcW w:w="6060" w:type="dxa"/>
            <w:gridSpan w:val="5"/>
          </w:tcPr>
          <w:p w:rsidR="00A45911" w:rsidRPr="00A45911" w:rsidRDefault="00A45911" w:rsidP="00A45911">
            <w:pPr>
              <w:jc w:val="both"/>
              <w:rPr>
                <w:rFonts w:asciiTheme="minorHAnsi" w:hAnsiTheme="minorHAnsi"/>
                <w:sz w:val="20"/>
                <w:szCs w:val="20"/>
              </w:rPr>
            </w:pPr>
          </w:p>
        </w:tc>
        <w:tc>
          <w:tcPr>
            <w:tcW w:w="1703" w:type="dxa"/>
            <w:gridSpan w:val="3"/>
          </w:tcPr>
          <w:p w:rsidR="00A45911" w:rsidRPr="00A45911" w:rsidRDefault="00A45911" w:rsidP="00A45911">
            <w:pPr>
              <w:jc w:val="both"/>
              <w:rPr>
                <w:rFonts w:asciiTheme="minorHAnsi" w:hAnsiTheme="minorHAnsi"/>
                <w:sz w:val="20"/>
                <w:szCs w:val="20"/>
              </w:rPr>
            </w:pPr>
          </w:p>
        </w:tc>
        <w:tc>
          <w:tcPr>
            <w:tcW w:w="2096" w:type="dxa"/>
            <w:gridSpan w:val="5"/>
          </w:tcPr>
          <w:p w:rsidR="00A45911" w:rsidRPr="00A45911" w:rsidRDefault="00A45911" w:rsidP="00A45911">
            <w:pPr>
              <w:jc w:val="both"/>
              <w:rPr>
                <w:rFonts w:asciiTheme="minorHAnsi" w:hAnsiTheme="minorHAnsi"/>
                <w:sz w:val="20"/>
                <w:szCs w:val="20"/>
              </w:rPr>
            </w:pPr>
          </w:p>
        </w:tc>
      </w:tr>
      <w:tr w:rsidR="00A45911" w:rsidRPr="00E61371" w:rsidTr="00A45911">
        <w:tc>
          <w:tcPr>
            <w:tcW w:w="9859" w:type="dxa"/>
            <w:gridSpan w:val="13"/>
            <w:shd w:val="clear" w:color="auto" w:fill="F7CAAC"/>
          </w:tcPr>
          <w:p w:rsidR="00A45911" w:rsidRPr="00A45911" w:rsidRDefault="00A45911" w:rsidP="00A45911">
            <w:pPr>
              <w:jc w:val="both"/>
              <w:rPr>
                <w:rFonts w:asciiTheme="minorHAnsi" w:hAnsiTheme="minorHAnsi"/>
                <w:sz w:val="20"/>
                <w:szCs w:val="20"/>
              </w:rPr>
            </w:pPr>
            <w:r w:rsidRPr="00A45911">
              <w:rPr>
                <w:rFonts w:asciiTheme="minorHAnsi" w:hAnsiTheme="minorHAnsi"/>
                <w:b/>
                <w:sz w:val="20"/>
                <w:szCs w:val="20"/>
              </w:rPr>
              <w:t>Předměty příslušného studijního programu a způsob zapojení do jejich výuky, příp. další zapojení do uskutečňování studijního programu</w:t>
            </w:r>
          </w:p>
        </w:tc>
      </w:tr>
      <w:tr w:rsidR="00A45911" w:rsidRPr="00E61371" w:rsidTr="00A45911">
        <w:trPr>
          <w:trHeight w:val="328"/>
        </w:trPr>
        <w:tc>
          <w:tcPr>
            <w:tcW w:w="9859" w:type="dxa"/>
            <w:gridSpan w:val="13"/>
            <w:tcBorders>
              <w:top w:val="nil"/>
            </w:tcBorders>
          </w:tcPr>
          <w:p w:rsidR="00A45911" w:rsidRPr="003C5EEF" w:rsidRDefault="00A45911" w:rsidP="00A45911">
            <w:pPr>
              <w:jc w:val="both"/>
              <w:rPr>
                <w:rFonts w:asciiTheme="minorHAnsi" w:hAnsiTheme="minorHAnsi"/>
                <w:sz w:val="20"/>
                <w:szCs w:val="20"/>
              </w:rPr>
            </w:pPr>
            <w:r w:rsidRPr="003C5EEF">
              <w:rPr>
                <w:rFonts w:asciiTheme="minorHAnsi" w:hAnsiTheme="minorHAnsi"/>
                <w:sz w:val="20"/>
                <w:szCs w:val="20"/>
              </w:rPr>
              <w:t xml:space="preserve">Seminář odborného psaní 1 – </w:t>
            </w:r>
            <w:r w:rsidR="003C5EEF" w:rsidRPr="003C5EEF">
              <w:rPr>
                <w:rFonts w:asciiTheme="minorHAnsi" w:hAnsiTheme="minorHAnsi"/>
                <w:sz w:val="20"/>
                <w:szCs w:val="20"/>
              </w:rPr>
              <w:t xml:space="preserve">5 </w:t>
            </w:r>
            <w:r w:rsidRPr="003C5EEF">
              <w:rPr>
                <w:rFonts w:asciiTheme="minorHAnsi" w:hAnsiTheme="minorHAnsi"/>
                <w:sz w:val="20"/>
                <w:szCs w:val="20"/>
              </w:rPr>
              <w:t>garant</w:t>
            </w:r>
            <w:r w:rsidR="003C5EEF" w:rsidRPr="003C5EEF">
              <w:rPr>
                <w:rFonts w:asciiTheme="minorHAnsi" w:hAnsiTheme="minorHAnsi"/>
                <w:sz w:val="20"/>
                <w:szCs w:val="20"/>
              </w:rPr>
              <w:t xml:space="preserve"> a vedoucí</w:t>
            </w:r>
            <w:r w:rsidRPr="003C5EEF">
              <w:rPr>
                <w:rFonts w:asciiTheme="minorHAnsi" w:hAnsiTheme="minorHAnsi"/>
                <w:sz w:val="20"/>
                <w:szCs w:val="20"/>
              </w:rPr>
              <w:t xml:space="preserve"> seminář</w:t>
            </w:r>
            <w:r w:rsidR="003C5EEF" w:rsidRPr="003C5EEF">
              <w:rPr>
                <w:rFonts w:asciiTheme="minorHAnsi" w:hAnsiTheme="minorHAnsi"/>
                <w:sz w:val="20"/>
                <w:szCs w:val="20"/>
              </w:rPr>
              <w:t>e</w:t>
            </w:r>
            <w:r w:rsidRPr="003C5EEF">
              <w:rPr>
                <w:rFonts w:asciiTheme="minorHAnsi" w:hAnsiTheme="minorHAnsi"/>
                <w:sz w:val="20"/>
                <w:szCs w:val="20"/>
              </w:rPr>
              <w:t xml:space="preserve">, </w:t>
            </w:r>
            <w:r w:rsidR="003C5EEF" w:rsidRPr="003C5EEF">
              <w:rPr>
                <w:rFonts w:asciiTheme="minorHAnsi" w:hAnsiTheme="minorHAnsi"/>
                <w:sz w:val="20"/>
                <w:szCs w:val="20"/>
              </w:rPr>
              <w:t xml:space="preserve">50 </w:t>
            </w:r>
            <w:r w:rsidRPr="003C5EEF">
              <w:rPr>
                <w:rFonts w:asciiTheme="minorHAnsi" w:hAnsiTheme="minorHAnsi"/>
                <w:sz w:val="20"/>
                <w:szCs w:val="20"/>
              </w:rPr>
              <w:t>%</w:t>
            </w:r>
          </w:p>
          <w:p w:rsidR="00A45911" w:rsidRDefault="00A45911" w:rsidP="00A45911">
            <w:pPr>
              <w:jc w:val="both"/>
              <w:rPr>
                <w:rFonts w:asciiTheme="minorHAnsi" w:hAnsiTheme="minorHAnsi"/>
                <w:sz w:val="20"/>
                <w:szCs w:val="20"/>
              </w:rPr>
            </w:pPr>
            <w:r w:rsidRPr="003C5EEF">
              <w:rPr>
                <w:rFonts w:asciiTheme="minorHAnsi" w:hAnsiTheme="minorHAnsi"/>
                <w:sz w:val="20"/>
                <w:szCs w:val="20"/>
              </w:rPr>
              <w:t xml:space="preserve">Seminář z východní filosofie – garant, </w:t>
            </w:r>
            <w:r w:rsidR="003C5EEF" w:rsidRPr="003C5EEF">
              <w:rPr>
                <w:rFonts w:asciiTheme="minorHAnsi" w:hAnsiTheme="minorHAnsi"/>
                <w:sz w:val="20"/>
                <w:szCs w:val="20"/>
              </w:rPr>
              <w:t xml:space="preserve">vedoucí </w:t>
            </w:r>
            <w:r w:rsidRPr="003C5EEF">
              <w:rPr>
                <w:rFonts w:asciiTheme="minorHAnsi" w:hAnsiTheme="minorHAnsi"/>
                <w:sz w:val="20"/>
                <w:szCs w:val="20"/>
              </w:rPr>
              <w:t>seminář</w:t>
            </w:r>
            <w:r w:rsidR="003C5EEF" w:rsidRPr="003C5EEF">
              <w:rPr>
                <w:rFonts w:asciiTheme="minorHAnsi" w:hAnsiTheme="minorHAnsi"/>
                <w:sz w:val="20"/>
                <w:szCs w:val="20"/>
              </w:rPr>
              <w:t>e</w:t>
            </w:r>
            <w:r w:rsidRPr="003C5EEF">
              <w:rPr>
                <w:rFonts w:asciiTheme="minorHAnsi" w:hAnsiTheme="minorHAnsi"/>
                <w:sz w:val="20"/>
                <w:szCs w:val="20"/>
              </w:rPr>
              <w:t>, 100%</w:t>
            </w:r>
          </w:p>
          <w:p w:rsidR="00037B2A" w:rsidRPr="008E50A8" w:rsidRDefault="00037B2A" w:rsidP="00037B2A">
            <w:pPr>
              <w:autoSpaceDE w:val="0"/>
              <w:autoSpaceDN w:val="0"/>
              <w:adjustRightInd w:val="0"/>
              <w:rPr>
                <w:color w:val="000000"/>
                <w:sz w:val="20"/>
                <w:szCs w:val="20"/>
              </w:rPr>
            </w:pPr>
            <w:r w:rsidRPr="008E50A8">
              <w:rPr>
                <w:color w:val="000000"/>
                <w:sz w:val="20"/>
                <w:szCs w:val="20"/>
              </w:rPr>
              <w:t>Seminář k bakalářské práci – konzultuje s konkrétním studentem, 100%</w:t>
            </w:r>
          </w:p>
          <w:p w:rsidR="00037B2A" w:rsidRPr="008E50A8" w:rsidRDefault="00037B2A" w:rsidP="00037B2A">
            <w:pPr>
              <w:autoSpaceDE w:val="0"/>
              <w:autoSpaceDN w:val="0"/>
              <w:adjustRightInd w:val="0"/>
              <w:rPr>
                <w:color w:val="000000"/>
                <w:sz w:val="20"/>
                <w:szCs w:val="20"/>
              </w:rPr>
            </w:pPr>
            <w:r w:rsidRPr="008E50A8">
              <w:rPr>
                <w:color w:val="000000"/>
                <w:sz w:val="20"/>
                <w:szCs w:val="20"/>
              </w:rPr>
              <w:t>Tutorský seminář 1 – 4 – konzultuje s konkrétním studentem, 100%</w:t>
            </w:r>
          </w:p>
          <w:p w:rsidR="00037B2A" w:rsidRPr="00A45911" w:rsidRDefault="00037B2A" w:rsidP="00037B2A">
            <w:pPr>
              <w:jc w:val="both"/>
              <w:rPr>
                <w:rFonts w:asciiTheme="minorHAnsi" w:hAnsiTheme="minorHAnsi"/>
                <w:sz w:val="20"/>
                <w:szCs w:val="20"/>
                <w:highlight w:val="yellow"/>
              </w:rPr>
            </w:pPr>
            <w:r w:rsidRPr="008E50A8">
              <w:rPr>
                <w:color w:val="000000"/>
                <w:sz w:val="20"/>
                <w:szCs w:val="20"/>
              </w:rPr>
              <w:t>Letní filosofická škola</w:t>
            </w:r>
          </w:p>
        </w:tc>
      </w:tr>
      <w:tr w:rsidR="00A45911" w:rsidRPr="00E61371" w:rsidTr="00A45911">
        <w:tc>
          <w:tcPr>
            <w:tcW w:w="9859" w:type="dxa"/>
            <w:gridSpan w:val="13"/>
            <w:shd w:val="clear" w:color="auto" w:fill="F7CAAC"/>
          </w:tcPr>
          <w:p w:rsidR="00A45911" w:rsidRPr="00A45911" w:rsidRDefault="00A45911" w:rsidP="00A45911">
            <w:pPr>
              <w:jc w:val="both"/>
              <w:rPr>
                <w:rFonts w:asciiTheme="minorHAnsi" w:hAnsiTheme="minorHAnsi"/>
                <w:sz w:val="20"/>
                <w:szCs w:val="20"/>
              </w:rPr>
            </w:pPr>
            <w:r w:rsidRPr="00A45911">
              <w:rPr>
                <w:rFonts w:asciiTheme="minorHAnsi" w:hAnsiTheme="minorHAnsi"/>
                <w:b/>
                <w:sz w:val="20"/>
                <w:szCs w:val="20"/>
              </w:rPr>
              <w:t xml:space="preserve">Údaje o vzdělání na VŠ </w:t>
            </w:r>
          </w:p>
        </w:tc>
      </w:tr>
      <w:tr w:rsidR="00A45911" w:rsidRPr="00E61371" w:rsidTr="00A45911">
        <w:trPr>
          <w:trHeight w:val="1055"/>
        </w:trPr>
        <w:tc>
          <w:tcPr>
            <w:tcW w:w="9859" w:type="dxa"/>
            <w:gridSpan w:val="13"/>
          </w:tcPr>
          <w:p w:rsidR="00A45911" w:rsidRPr="00A45911" w:rsidRDefault="00A45911" w:rsidP="00A45911">
            <w:pPr>
              <w:jc w:val="both"/>
              <w:rPr>
                <w:rFonts w:asciiTheme="minorHAnsi" w:hAnsiTheme="minorHAnsi"/>
                <w:sz w:val="20"/>
                <w:szCs w:val="20"/>
              </w:rPr>
            </w:pPr>
            <w:r w:rsidRPr="00A45911">
              <w:rPr>
                <w:rFonts w:asciiTheme="minorHAnsi" w:hAnsiTheme="minorHAnsi"/>
                <w:sz w:val="20"/>
                <w:szCs w:val="20"/>
              </w:rPr>
              <w:t xml:space="preserve">2010: Státní doktorská zkouška a obhajoba disertační práce na Katedře teorie kultury FF UK v Praze, obor kulturologie (Ph.D.). </w:t>
            </w:r>
          </w:p>
          <w:p w:rsidR="00A45911" w:rsidRPr="00A45911" w:rsidRDefault="00A45911" w:rsidP="00A45911">
            <w:pPr>
              <w:jc w:val="both"/>
              <w:rPr>
                <w:rFonts w:asciiTheme="minorHAnsi" w:hAnsiTheme="minorHAnsi"/>
                <w:sz w:val="20"/>
                <w:szCs w:val="20"/>
              </w:rPr>
            </w:pPr>
            <w:r w:rsidRPr="00A45911">
              <w:rPr>
                <w:rFonts w:asciiTheme="minorHAnsi" w:hAnsiTheme="minorHAnsi"/>
                <w:sz w:val="20"/>
                <w:szCs w:val="20"/>
              </w:rPr>
              <w:t>2001: Státní rigorózní zkouška na Katedře teorie kultury FF UK v Praze, obor kulturologie (PhDr.).</w:t>
            </w:r>
          </w:p>
          <w:p w:rsidR="00A45911" w:rsidRPr="00A45911" w:rsidRDefault="00A45911" w:rsidP="00A45911">
            <w:pPr>
              <w:jc w:val="both"/>
              <w:rPr>
                <w:rFonts w:asciiTheme="minorHAnsi" w:hAnsiTheme="minorHAnsi"/>
                <w:sz w:val="20"/>
                <w:szCs w:val="20"/>
              </w:rPr>
            </w:pPr>
            <w:r w:rsidRPr="00A45911">
              <w:rPr>
                <w:rFonts w:asciiTheme="minorHAnsi" w:hAnsiTheme="minorHAnsi"/>
                <w:sz w:val="20"/>
                <w:szCs w:val="20"/>
              </w:rPr>
              <w:t>1996–2001: FF UK v Praze, Katedra teorie kultury, obor kulturologie (Mgr.).</w:t>
            </w:r>
          </w:p>
          <w:p w:rsidR="00A45911" w:rsidRPr="00A45911" w:rsidRDefault="00A45911" w:rsidP="00A45911">
            <w:pPr>
              <w:jc w:val="both"/>
              <w:rPr>
                <w:rFonts w:asciiTheme="minorHAnsi" w:hAnsiTheme="minorHAnsi"/>
                <w:sz w:val="20"/>
                <w:szCs w:val="20"/>
              </w:rPr>
            </w:pPr>
            <w:r w:rsidRPr="00A45911">
              <w:rPr>
                <w:rFonts w:asciiTheme="minorHAnsi" w:hAnsiTheme="minorHAnsi"/>
                <w:sz w:val="20"/>
                <w:szCs w:val="20"/>
              </w:rPr>
              <w:t>1992–1995: FAMU v Praze, Katedra dramaturgie a scenáristiky, obor scenáristika a dramaturgie (Bc.).</w:t>
            </w:r>
          </w:p>
        </w:tc>
      </w:tr>
      <w:tr w:rsidR="00A45911" w:rsidRPr="00E61371" w:rsidTr="00A45911">
        <w:tc>
          <w:tcPr>
            <w:tcW w:w="9859" w:type="dxa"/>
            <w:gridSpan w:val="13"/>
            <w:shd w:val="clear" w:color="auto" w:fill="F7CAAC"/>
          </w:tcPr>
          <w:p w:rsidR="00A45911" w:rsidRPr="00A45911" w:rsidRDefault="00A45911" w:rsidP="00A45911">
            <w:pPr>
              <w:jc w:val="both"/>
              <w:rPr>
                <w:rFonts w:asciiTheme="minorHAnsi" w:hAnsiTheme="minorHAnsi"/>
                <w:b/>
                <w:sz w:val="20"/>
                <w:szCs w:val="20"/>
              </w:rPr>
            </w:pPr>
            <w:r w:rsidRPr="00A45911">
              <w:rPr>
                <w:rFonts w:asciiTheme="minorHAnsi" w:hAnsiTheme="minorHAnsi"/>
                <w:b/>
                <w:sz w:val="20"/>
                <w:szCs w:val="20"/>
              </w:rPr>
              <w:t>Údaje o odborném působení od absolvování VŠ</w:t>
            </w:r>
          </w:p>
        </w:tc>
      </w:tr>
      <w:tr w:rsidR="00A45911" w:rsidRPr="00E61371" w:rsidTr="00A45911">
        <w:trPr>
          <w:trHeight w:val="625"/>
        </w:trPr>
        <w:tc>
          <w:tcPr>
            <w:tcW w:w="9859" w:type="dxa"/>
            <w:gridSpan w:val="13"/>
          </w:tcPr>
          <w:p w:rsidR="00A45911" w:rsidRPr="00A45911" w:rsidRDefault="00A45911" w:rsidP="00A45911">
            <w:pPr>
              <w:jc w:val="both"/>
              <w:rPr>
                <w:rFonts w:asciiTheme="minorHAnsi" w:hAnsiTheme="minorHAnsi"/>
                <w:sz w:val="20"/>
                <w:szCs w:val="20"/>
              </w:rPr>
            </w:pPr>
            <w:r w:rsidRPr="00A45911">
              <w:rPr>
                <w:rFonts w:asciiTheme="minorHAnsi" w:hAnsiTheme="minorHAnsi"/>
                <w:sz w:val="20"/>
                <w:szCs w:val="20"/>
              </w:rPr>
              <w:t>2006 – dosud: Externí odborný asistent v Ústavu věd o umění a kultuře FF JU v Českých Budějovicích.</w:t>
            </w:r>
          </w:p>
          <w:p w:rsidR="00A45911" w:rsidRPr="00A45911" w:rsidRDefault="00A45911" w:rsidP="00A45911">
            <w:pPr>
              <w:jc w:val="both"/>
              <w:rPr>
                <w:rFonts w:asciiTheme="minorHAnsi" w:hAnsiTheme="minorHAnsi"/>
                <w:sz w:val="20"/>
                <w:szCs w:val="20"/>
              </w:rPr>
            </w:pPr>
            <w:r w:rsidRPr="00A45911">
              <w:rPr>
                <w:rFonts w:asciiTheme="minorHAnsi" w:hAnsiTheme="minorHAnsi"/>
                <w:sz w:val="20"/>
                <w:szCs w:val="20"/>
              </w:rPr>
              <w:t>2003 – dosud: Odborný asistent na Katedře filosofie a religionistiky TF JU v Českých Budějovicích</w:t>
            </w:r>
          </w:p>
          <w:p w:rsidR="00A45911" w:rsidRPr="00A45911" w:rsidRDefault="00A45911" w:rsidP="00A45911">
            <w:pPr>
              <w:jc w:val="both"/>
              <w:rPr>
                <w:rFonts w:asciiTheme="minorHAnsi" w:hAnsiTheme="minorHAnsi"/>
                <w:sz w:val="20"/>
                <w:szCs w:val="20"/>
              </w:rPr>
            </w:pPr>
            <w:r w:rsidRPr="00A45911">
              <w:rPr>
                <w:rFonts w:asciiTheme="minorHAnsi" w:hAnsiTheme="minorHAnsi"/>
                <w:sz w:val="20"/>
                <w:szCs w:val="20"/>
              </w:rPr>
              <w:t>2003 – 2006: Externí odborný asistent na Katedře teorie kultury FF UK v Praze</w:t>
            </w:r>
          </w:p>
        </w:tc>
      </w:tr>
      <w:tr w:rsidR="00A45911" w:rsidRPr="00E61371" w:rsidTr="00A45911">
        <w:trPr>
          <w:trHeight w:val="250"/>
        </w:trPr>
        <w:tc>
          <w:tcPr>
            <w:tcW w:w="9859" w:type="dxa"/>
            <w:gridSpan w:val="13"/>
            <w:shd w:val="clear" w:color="auto" w:fill="F7CAAC"/>
          </w:tcPr>
          <w:p w:rsidR="00A45911" w:rsidRPr="00A45911" w:rsidRDefault="00A45911" w:rsidP="00A45911">
            <w:pPr>
              <w:jc w:val="both"/>
              <w:rPr>
                <w:rFonts w:asciiTheme="minorHAnsi" w:hAnsiTheme="minorHAnsi"/>
                <w:sz w:val="20"/>
                <w:szCs w:val="20"/>
              </w:rPr>
            </w:pPr>
            <w:r w:rsidRPr="00A45911">
              <w:rPr>
                <w:rFonts w:asciiTheme="minorHAnsi" w:hAnsiTheme="minorHAnsi"/>
                <w:b/>
                <w:sz w:val="20"/>
                <w:szCs w:val="20"/>
              </w:rPr>
              <w:t>Zkušenosti s vedením kvalifikačních a rigorózních prací</w:t>
            </w:r>
          </w:p>
        </w:tc>
      </w:tr>
      <w:tr w:rsidR="00A45911" w:rsidRPr="00E61371" w:rsidTr="00A45911">
        <w:trPr>
          <w:trHeight w:val="741"/>
        </w:trPr>
        <w:tc>
          <w:tcPr>
            <w:tcW w:w="9859" w:type="dxa"/>
            <w:gridSpan w:val="13"/>
          </w:tcPr>
          <w:p w:rsidR="00A45911" w:rsidRPr="00A45911" w:rsidRDefault="00A45911" w:rsidP="00A45911">
            <w:pPr>
              <w:jc w:val="both"/>
              <w:rPr>
                <w:rFonts w:asciiTheme="minorHAnsi" w:hAnsiTheme="minorHAnsi"/>
                <w:sz w:val="20"/>
                <w:szCs w:val="20"/>
              </w:rPr>
            </w:pPr>
            <w:r w:rsidRPr="00A45911">
              <w:rPr>
                <w:rFonts w:asciiTheme="minorHAnsi" w:hAnsiTheme="minorHAnsi"/>
                <w:sz w:val="20"/>
                <w:szCs w:val="20"/>
              </w:rPr>
              <w:t>Vedení úspěšně obhájených prací:</w:t>
            </w:r>
          </w:p>
          <w:p w:rsidR="00A45911" w:rsidRPr="00A45911" w:rsidRDefault="00A45911" w:rsidP="00A45911">
            <w:pPr>
              <w:jc w:val="both"/>
              <w:rPr>
                <w:rFonts w:asciiTheme="minorHAnsi" w:hAnsiTheme="minorHAnsi"/>
                <w:sz w:val="20"/>
                <w:szCs w:val="20"/>
              </w:rPr>
            </w:pPr>
            <w:r w:rsidRPr="00A45911">
              <w:rPr>
                <w:rFonts w:asciiTheme="minorHAnsi" w:hAnsiTheme="minorHAnsi"/>
                <w:sz w:val="20"/>
                <w:szCs w:val="20"/>
              </w:rPr>
              <w:tab/>
              <w:t>Bakalářské práce – 24</w:t>
            </w:r>
          </w:p>
          <w:p w:rsidR="00A45911" w:rsidRPr="00A45911" w:rsidRDefault="00A45911" w:rsidP="00A45911">
            <w:pPr>
              <w:jc w:val="both"/>
              <w:rPr>
                <w:rFonts w:asciiTheme="minorHAnsi" w:hAnsiTheme="minorHAnsi"/>
                <w:b/>
                <w:sz w:val="20"/>
                <w:szCs w:val="20"/>
              </w:rPr>
            </w:pPr>
            <w:r w:rsidRPr="00A45911">
              <w:rPr>
                <w:rFonts w:asciiTheme="minorHAnsi" w:hAnsiTheme="minorHAnsi"/>
                <w:sz w:val="20"/>
                <w:szCs w:val="20"/>
              </w:rPr>
              <w:tab/>
              <w:t>Diplomové práce – 11</w:t>
            </w:r>
          </w:p>
        </w:tc>
      </w:tr>
      <w:tr w:rsidR="00A45911" w:rsidRPr="00E61371" w:rsidTr="00A45911">
        <w:trPr>
          <w:cantSplit/>
        </w:trPr>
        <w:tc>
          <w:tcPr>
            <w:tcW w:w="3347" w:type="dxa"/>
            <w:gridSpan w:val="2"/>
            <w:tcBorders>
              <w:top w:val="single" w:sz="12" w:space="0" w:color="auto"/>
            </w:tcBorders>
            <w:shd w:val="clear" w:color="auto" w:fill="F7CAAC"/>
          </w:tcPr>
          <w:p w:rsidR="00A45911" w:rsidRPr="00A45911" w:rsidRDefault="00A45911" w:rsidP="00A45911">
            <w:pPr>
              <w:jc w:val="both"/>
              <w:rPr>
                <w:rFonts w:asciiTheme="minorHAnsi" w:hAnsiTheme="minorHAnsi"/>
                <w:sz w:val="20"/>
                <w:szCs w:val="20"/>
              </w:rPr>
            </w:pPr>
            <w:r w:rsidRPr="00A45911">
              <w:rPr>
                <w:rFonts w:asciiTheme="minorHAnsi" w:hAnsiTheme="minorHAnsi"/>
                <w:b/>
                <w:sz w:val="20"/>
                <w:szCs w:val="20"/>
              </w:rPr>
              <w:t xml:space="preserve">Obor habilitačního řízení </w:t>
            </w:r>
          </w:p>
        </w:tc>
        <w:tc>
          <w:tcPr>
            <w:tcW w:w="2245" w:type="dxa"/>
            <w:gridSpan w:val="2"/>
            <w:tcBorders>
              <w:top w:val="single" w:sz="12" w:space="0" w:color="auto"/>
            </w:tcBorders>
            <w:shd w:val="clear" w:color="auto" w:fill="F7CAAC"/>
          </w:tcPr>
          <w:p w:rsidR="00A45911" w:rsidRPr="00A45911" w:rsidRDefault="00A45911" w:rsidP="00A45911">
            <w:pPr>
              <w:jc w:val="both"/>
              <w:rPr>
                <w:rFonts w:asciiTheme="minorHAnsi" w:hAnsiTheme="minorHAnsi"/>
                <w:sz w:val="20"/>
                <w:szCs w:val="20"/>
              </w:rPr>
            </w:pPr>
            <w:r w:rsidRPr="00A45911">
              <w:rPr>
                <w:rFonts w:asciiTheme="minorHAnsi" w:hAnsiTheme="minorHAnsi"/>
                <w:b/>
                <w:sz w:val="20"/>
                <w:szCs w:val="20"/>
              </w:rPr>
              <w:t>Rok udělení hodnosti</w:t>
            </w:r>
          </w:p>
        </w:tc>
        <w:tc>
          <w:tcPr>
            <w:tcW w:w="2029" w:type="dxa"/>
            <w:gridSpan w:val="3"/>
            <w:tcBorders>
              <w:top w:val="single" w:sz="12" w:space="0" w:color="auto"/>
              <w:right w:val="single" w:sz="12" w:space="0" w:color="auto"/>
            </w:tcBorders>
            <w:shd w:val="clear" w:color="auto" w:fill="F7CAAC"/>
          </w:tcPr>
          <w:p w:rsidR="00A45911" w:rsidRPr="00A45911" w:rsidRDefault="00A45911" w:rsidP="00A45911">
            <w:pPr>
              <w:jc w:val="both"/>
              <w:rPr>
                <w:rFonts w:asciiTheme="minorHAnsi" w:hAnsiTheme="minorHAnsi"/>
                <w:sz w:val="20"/>
                <w:szCs w:val="20"/>
              </w:rPr>
            </w:pPr>
            <w:r w:rsidRPr="00A45911">
              <w:rPr>
                <w:rFonts w:asciiTheme="minorHAnsi" w:hAnsiTheme="minorHAnsi"/>
                <w:b/>
                <w:sz w:val="20"/>
                <w:szCs w:val="20"/>
              </w:rPr>
              <w:t>Řízení konáno na VŠ</w:t>
            </w:r>
          </w:p>
        </w:tc>
        <w:tc>
          <w:tcPr>
            <w:tcW w:w="2238" w:type="dxa"/>
            <w:gridSpan w:val="6"/>
            <w:tcBorders>
              <w:top w:val="single" w:sz="12" w:space="0" w:color="auto"/>
              <w:left w:val="single" w:sz="12" w:space="0" w:color="auto"/>
            </w:tcBorders>
            <w:shd w:val="clear" w:color="auto" w:fill="F7CAAC"/>
          </w:tcPr>
          <w:p w:rsidR="00A45911" w:rsidRPr="00A45911" w:rsidRDefault="00A45911" w:rsidP="00A45911">
            <w:pPr>
              <w:jc w:val="both"/>
              <w:rPr>
                <w:rFonts w:asciiTheme="minorHAnsi" w:hAnsiTheme="minorHAnsi"/>
                <w:b/>
                <w:sz w:val="20"/>
                <w:szCs w:val="20"/>
              </w:rPr>
            </w:pPr>
            <w:r w:rsidRPr="00A45911">
              <w:rPr>
                <w:rFonts w:asciiTheme="minorHAnsi" w:hAnsiTheme="minorHAnsi"/>
                <w:b/>
                <w:sz w:val="20"/>
                <w:szCs w:val="20"/>
              </w:rPr>
              <w:t>Ohlasy publikací</w:t>
            </w:r>
          </w:p>
        </w:tc>
      </w:tr>
      <w:tr w:rsidR="00A45911" w:rsidRPr="00E61371" w:rsidTr="00A45911">
        <w:trPr>
          <w:cantSplit/>
        </w:trPr>
        <w:tc>
          <w:tcPr>
            <w:tcW w:w="3347" w:type="dxa"/>
            <w:gridSpan w:val="2"/>
          </w:tcPr>
          <w:p w:rsidR="00A45911" w:rsidRPr="00A45911" w:rsidRDefault="00A45911" w:rsidP="00A45911">
            <w:pPr>
              <w:jc w:val="both"/>
              <w:rPr>
                <w:rFonts w:asciiTheme="minorHAnsi" w:hAnsiTheme="minorHAnsi"/>
                <w:sz w:val="20"/>
                <w:szCs w:val="20"/>
              </w:rPr>
            </w:pPr>
          </w:p>
        </w:tc>
        <w:tc>
          <w:tcPr>
            <w:tcW w:w="2245" w:type="dxa"/>
            <w:gridSpan w:val="2"/>
          </w:tcPr>
          <w:p w:rsidR="00A45911" w:rsidRPr="00A45911" w:rsidRDefault="00A45911" w:rsidP="00A45911">
            <w:pPr>
              <w:jc w:val="both"/>
              <w:rPr>
                <w:rFonts w:asciiTheme="minorHAnsi" w:hAnsiTheme="minorHAnsi"/>
                <w:sz w:val="20"/>
                <w:szCs w:val="20"/>
              </w:rPr>
            </w:pPr>
          </w:p>
        </w:tc>
        <w:tc>
          <w:tcPr>
            <w:tcW w:w="2029" w:type="dxa"/>
            <w:gridSpan w:val="3"/>
            <w:tcBorders>
              <w:right w:val="single" w:sz="12" w:space="0" w:color="auto"/>
            </w:tcBorders>
          </w:tcPr>
          <w:p w:rsidR="00A45911" w:rsidRPr="00A45911" w:rsidRDefault="00A45911" w:rsidP="00A45911">
            <w:pPr>
              <w:jc w:val="both"/>
              <w:rPr>
                <w:rFonts w:asciiTheme="minorHAnsi" w:hAnsiTheme="minorHAnsi"/>
                <w:sz w:val="20"/>
                <w:szCs w:val="20"/>
              </w:rPr>
            </w:pPr>
          </w:p>
        </w:tc>
        <w:tc>
          <w:tcPr>
            <w:tcW w:w="567" w:type="dxa"/>
            <w:gridSpan w:val="3"/>
            <w:tcBorders>
              <w:left w:val="single" w:sz="12" w:space="0" w:color="auto"/>
            </w:tcBorders>
            <w:shd w:val="clear" w:color="auto" w:fill="F7CAAC"/>
          </w:tcPr>
          <w:p w:rsidR="00A45911" w:rsidRPr="00A45911" w:rsidRDefault="00A45911" w:rsidP="00A45911">
            <w:pPr>
              <w:jc w:val="both"/>
              <w:rPr>
                <w:rFonts w:asciiTheme="minorHAnsi" w:hAnsiTheme="minorHAnsi"/>
                <w:sz w:val="20"/>
                <w:szCs w:val="20"/>
              </w:rPr>
            </w:pPr>
            <w:r w:rsidRPr="00A45911">
              <w:rPr>
                <w:rFonts w:asciiTheme="minorHAnsi" w:hAnsiTheme="minorHAnsi"/>
                <w:b/>
                <w:sz w:val="20"/>
                <w:szCs w:val="20"/>
              </w:rPr>
              <w:t>WOS</w:t>
            </w:r>
          </w:p>
        </w:tc>
        <w:tc>
          <w:tcPr>
            <w:tcW w:w="851" w:type="dxa"/>
            <w:gridSpan w:val="2"/>
            <w:shd w:val="clear" w:color="auto" w:fill="F7CAAC"/>
          </w:tcPr>
          <w:p w:rsidR="00A45911" w:rsidRPr="00A45911" w:rsidRDefault="00A45911" w:rsidP="00A45911">
            <w:pPr>
              <w:jc w:val="both"/>
              <w:rPr>
                <w:rFonts w:asciiTheme="minorHAnsi" w:hAnsiTheme="minorHAnsi"/>
                <w:sz w:val="20"/>
                <w:szCs w:val="20"/>
              </w:rPr>
            </w:pPr>
            <w:r w:rsidRPr="00A45911">
              <w:rPr>
                <w:rFonts w:asciiTheme="minorHAnsi" w:hAnsiTheme="minorHAnsi"/>
                <w:b/>
                <w:sz w:val="20"/>
                <w:szCs w:val="20"/>
              </w:rPr>
              <w:t>Scopus</w:t>
            </w:r>
          </w:p>
        </w:tc>
        <w:tc>
          <w:tcPr>
            <w:tcW w:w="820" w:type="dxa"/>
            <w:shd w:val="clear" w:color="auto" w:fill="F7CAAC"/>
          </w:tcPr>
          <w:p w:rsidR="00A45911" w:rsidRPr="00A45911" w:rsidRDefault="00A45911" w:rsidP="00A45911">
            <w:pPr>
              <w:jc w:val="both"/>
              <w:rPr>
                <w:rFonts w:asciiTheme="minorHAnsi" w:hAnsiTheme="minorHAnsi"/>
                <w:sz w:val="20"/>
                <w:szCs w:val="20"/>
              </w:rPr>
            </w:pPr>
            <w:r w:rsidRPr="00A45911">
              <w:rPr>
                <w:rFonts w:asciiTheme="minorHAnsi" w:hAnsiTheme="minorHAnsi"/>
                <w:b/>
                <w:sz w:val="20"/>
                <w:szCs w:val="20"/>
              </w:rPr>
              <w:t>ostatní</w:t>
            </w:r>
          </w:p>
        </w:tc>
      </w:tr>
      <w:tr w:rsidR="00A45911" w:rsidRPr="00E61371" w:rsidTr="00A45911">
        <w:trPr>
          <w:cantSplit/>
          <w:trHeight w:val="70"/>
        </w:trPr>
        <w:tc>
          <w:tcPr>
            <w:tcW w:w="3347" w:type="dxa"/>
            <w:gridSpan w:val="2"/>
            <w:shd w:val="clear" w:color="auto" w:fill="F7CAAC"/>
          </w:tcPr>
          <w:p w:rsidR="00A45911" w:rsidRPr="00A45911" w:rsidRDefault="00A45911" w:rsidP="00A45911">
            <w:pPr>
              <w:jc w:val="both"/>
              <w:rPr>
                <w:rFonts w:asciiTheme="minorHAnsi" w:hAnsiTheme="minorHAnsi"/>
                <w:sz w:val="20"/>
                <w:szCs w:val="20"/>
              </w:rPr>
            </w:pPr>
            <w:r w:rsidRPr="00A45911">
              <w:rPr>
                <w:rFonts w:asciiTheme="minorHAnsi" w:hAnsiTheme="minorHAnsi"/>
                <w:b/>
                <w:sz w:val="20"/>
                <w:szCs w:val="20"/>
              </w:rPr>
              <w:t>Obor jmenovacího řízení</w:t>
            </w:r>
          </w:p>
        </w:tc>
        <w:tc>
          <w:tcPr>
            <w:tcW w:w="2245" w:type="dxa"/>
            <w:gridSpan w:val="2"/>
            <w:shd w:val="clear" w:color="auto" w:fill="F7CAAC"/>
          </w:tcPr>
          <w:p w:rsidR="00A45911" w:rsidRPr="00A45911" w:rsidRDefault="00A45911" w:rsidP="00A45911">
            <w:pPr>
              <w:jc w:val="both"/>
              <w:rPr>
                <w:rFonts w:asciiTheme="minorHAnsi" w:hAnsiTheme="minorHAnsi"/>
                <w:sz w:val="20"/>
                <w:szCs w:val="20"/>
              </w:rPr>
            </w:pPr>
            <w:r w:rsidRPr="00A45911">
              <w:rPr>
                <w:rFonts w:asciiTheme="minorHAnsi" w:hAnsiTheme="minorHAnsi"/>
                <w:b/>
                <w:sz w:val="20"/>
                <w:szCs w:val="20"/>
              </w:rPr>
              <w:t>Rok udělení hodnosti</w:t>
            </w:r>
          </w:p>
        </w:tc>
        <w:tc>
          <w:tcPr>
            <w:tcW w:w="2029" w:type="dxa"/>
            <w:gridSpan w:val="3"/>
            <w:tcBorders>
              <w:right w:val="single" w:sz="12" w:space="0" w:color="auto"/>
            </w:tcBorders>
            <w:shd w:val="clear" w:color="auto" w:fill="F7CAAC"/>
          </w:tcPr>
          <w:p w:rsidR="00A45911" w:rsidRPr="00A45911" w:rsidRDefault="00A45911" w:rsidP="00A45911">
            <w:pPr>
              <w:jc w:val="both"/>
              <w:rPr>
                <w:rFonts w:asciiTheme="minorHAnsi" w:hAnsiTheme="minorHAnsi"/>
                <w:sz w:val="20"/>
                <w:szCs w:val="20"/>
              </w:rPr>
            </w:pPr>
            <w:r w:rsidRPr="00A45911">
              <w:rPr>
                <w:rFonts w:asciiTheme="minorHAnsi" w:hAnsiTheme="minorHAnsi"/>
                <w:b/>
                <w:sz w:val="20"/>
                <w:szCs w:val="20"/>
              </w:rPr>
              <w:t>Řízení konáno na VŠ</w:t>
            </w:r>
          </w:p>
        </w:tc>
        <w:tc>
          <w:tcPr>
            <w:tcW w:w="567" w:type="dxa"/>
            <w:gridSpan w:val="3"/>
            <w:vMerge w:val="restart"/>
            <w:tcBorders>
              <w:left w:val="single" w:sz="12" w:space="0" w:color="auto"/>
            </w:tcBorders>
          </w:tcPr>
          <w:p w:rsidR="00A45911" w:rsidRPr="00A45911" w:rsidRDefault="00A45911" w:rsidP="00A45911">
            <w:pPr>
              <w:jc w:val="both"/>
              <w:rPr>
                <w:rFonts w:asciiTheme="minorHAnsi" w:hAnsiTheme="minorHAnsi"/>
                <w:b/>
                <w:sz w:val="20"/>
                <w:szCs w:val="20"/>
              </w:rPr>
            </w:pPr>
          </w:p>
        </w:tc>
        <w:tc>
          <w:tcPr>
            <w:tcW w:w="851" w:type="dxa"/>
            <w:gridSpan w:val="2"/>
            <w:vMerge w:val="restart"/>
          </w:tcPr>
          <w:p w:rsidR="00A45911" w:rsidRPr="00A45911" w:rsidRDefault="00A45911" w:rsidP="00A45911">
            <w:pPr>
              <w:jc w:val="both"/>
              <w:rPr>
                <w:rFonts w:asciiTheme="minorHAnsi" w:hAnsiTheme="minorHAnsi"/>
                <w:b/>
                <w:sz w:val="20"/>
                <w:szCs w:val="20"/>
              </w:rPr>
            </w:pPr>
          </w:p>
        </w:tc>
        <w:tc>
          <w:tcPr>
            <w:tcW w:w="820" w:type="dxa"/>
            <w:vMerge w:val="restart"/>
          </w:tcPr>
          <w:p w:rsidR="00A45911" w:rsidRPr="00A45911" w:rsidRDefault="00A45911" w:rsidP="00A45911">
            <w:pPr>
              <w:jc w:val="both"/>
              <w:rPr>
                <w:rFonts w:asciiTheme="minorHAnsi" w:hAnsiTheme="minorHAnsi"/>
                <w:b/>
                <w:sz w:val="20"/>
                <w:szCs w:val="20"/>
              </w:rPr>
            </w:pPr>
            <w:r w:rsidRPr="00A45911">
              <w:rPr>
                <w:rFonts w:asciiTheme="minorHAnsi" w:hAnsiTheme="minorHAnsi"/>
                <w:b/>
                <w:sz w:val="20"/>
                <w:szCs w:val="20"/>
              </w:rPr>
              <w:t>25</w:t>
            </w:r>
          </w:p>
        </w:tc>
      </w:tr>
      <w:tr w:rsidR="00A45911" w:rsidRPr="00E61371" w:rsidTr="00A45911">
        <w:trPr>
          <w:trHeight w:val="205"/>
        </w:trPr>
        <w:tc>
          <w:tcPr>
            <w:tcW w:w="3347" w:type="dxa"/>
            <w:gridSpan w:val="2"/>
          </w:tcPr>
          <w:p w:rsidR="00A45911" w:rsidRPr="00A45911" w:rsidRDefault="00A45911" w:rsidP="00A45911">
            <w:pPr>
              <w:jc w:val="both"/>
              <w:rPr>
                <w:rFonts w:asciiTheme="minorHAnsi" w:hAnsiTheme="minorHAnsi"/>
                <w:sz w:val="20"/>
                <w:szCs w:val="20"/>
              </w:rPr>
            </w:pPr>
          </w:p>
        </w:tc>
        <w:tc>
          <w:tcPr>
            <w:tcW w:w="2245" w:type="dxa"/>
            <w:gridSpan w:val="2"/>
          </w:tcPr>
          <w:p w:rsidR="00A45911" w:rsidRPr="00A45911" w:rsidRDefault="00A45911" w:rsidP="00A45911">
            <w:pPr>
              <w:jc w:val="both"/>
              <w:rPr>
                <w:rFonts w:asciiTheme="minorHAnsi" w:hAnsiTheme="minorHAnsi"/>
                <w:sz w:val="20"/>
                <w:szCs w:val="20"/>
              </w:rPr>
            </w:pPr>
          </w:p>
        </w:tc>
        <w:tc>
          <w:tcPr>
            <w:tcW w:w="2029" w:type="dxa"/>
            <w:gridSpan w:val="3"/>
            <w:tcBorders>
              <w:right w:val="single" w:sz="12" w:space="0" w:color="auto"/>
            </w:tcBorders>
          </w:tcPr>
          <w:p w:rsidR="00A45911" w:rsidRPr="00A45911" w:rsidRDefault="00A45911" w:rsidP="00A45911">
            <w:pPr>
              <w:jc w:val="both"/>
              <w:rPr>
                <w:rFonts w:asciiTheme="minorHAnsi" w:hAnsiTheme="minorHAnsi"/>
                <w:sz w:val="20"/>
                <w:szCs w:val="20"/>
              </w:rPr>
            </w:pPr>
          </w:p>
        </w:tc>
        <w:tc>
          <w:tcPr>
            <w:tcW w:w="567" w:type="dxa"/>
            <w:gridSpan w:val="3"/>
            <w:vMerge/>
            <w:tcBorders>
              <w:left w:val="single" w:sz="12" w:space="0" w:color="auto"/>
            </w:tcBorders>
            <w:vAlign w:val="center"/>
          </w:tcPr>
          <w:p w:rsidR="00A45911" w:rsidRPr="00A45911" w:rsidRDefault="00A45911" w:rsidP="00A45911">
            <w:pPr>
              <w:rPr>
                <w:rFonts w:asciiTheme="minorHAnsi" w:hAnsiTheme="minorHAnsi"/>
                <w:b/>
                <w:sz w:val="20"/>
                <w:szCs w:val="20"/>
              </w:rPr>
            </w:pPr>
          </w:p>
        </w:tc>
        <w:tc>
          <w:tcPr>
            <w:tcW w:w="851" w:type="dxa"/>
            <w:gridSpan w:val="2"/>
            <w:vMerge/>
            <w:vAlign w:val="center"/>
          </w:tcPr>
          <w:p w:rsidR="00A45911" w:rsidRPr="00A45911" w:rsidRDefault="00A45911" w:rsidP="00A45911">
            <w:pPr>
              <w:rPr>
                <w:rFonts w:asciiTheme="minorHAnsi" w:hAnsiTheme="minorHAnsi"/>
                <w:b/>
                <w:sz w:val="20"/>
                <w:szCs w:val="20"/>
              </w:rPr>
            </w:pPr>
          </w:p>
        </w:tc>
        <w:tc>
          <w:tcPr>
            <w:tcW w:w="820" w:type="dxa"/>
            <w:vMerge/>
            <w:vAlign w:val="center"/>
          </w:tcPr>
          <w:p w:rsidR="00A45911" w:rsidRPr="00A45911" w:rsidRDefault="00A45911" w:rsidP="00A45911">
            <w:pPr>
              <w:rPr>
                <w:rFonts w:asciiTheme="minorHAnsi" w:hAnsiTheme="minorHAnsi"/>
                <w:b/>
                <w:sz w:val="20"/>
                <w:szCs w:val="20"/>
              </w:rPr>
            </w:pPr>
          </w:p>
        </w:tc>
      </w:tr>
      <w:tr w:rsidR="00A45911" w:rsidRPr="00E61371" w:rsidTr="00A45911">
        <w:tc>
          <w:tcPr>
            <w:tcW w:w="9859" w:type="dxa"/>
            <w:gridSpan w:val="13"/>
            <w:shd w:val="clear" w:color="auto" w:fill="F7CAAC"/>
          </w:tcPr>
          <w:p w:rsidR="00A45911" w:rsidRPr="00A45911" w:rsidRDefault="00A45911" w:rsidP="00A45911">
            <w:pPr>
              <w:jc w:val="both"/>
              <w:rPr>
                <w:rFonts w:asciiTheme="minorHAnsi" w:hAnsiTheme="minorHAnsi"/>
                <w:b/>
                <w:sz w:val="20"/>
                <w:szCs w:val="20"/>
              </w:rPr>
            </w:pPr>
            <w:r w:rsidRPr="00A45911">
              <w:rPr>
                <w:rFonts w:asciiTheme="minorHAnsi" w:hAnsiTheme="minorHAnsi"/>
                <w:b/>
                <w:sz w:val="20"/>
                <w:szCs w:val="20"/>
              </w:rPr>
              <w:t xml:space="preserve">Přehled o nejvýznamnější publikační a další tvůrčí činnosti nebo další profesní činnosti u odborníků z praxe vztahující se k zabezpečovaným předmětům </w:t>
            </w:r>
          </w:p>
        </w:tc>
      </w:tr>
      <w:tr w:rsidR="00A45911" w:rsidRPr="00E61371" w:rsidTr="00A45911">
        <w:trPr>
          <w:trHeight w:val="283"/>
        </w:trPr>
        <w:tc>
          <w:tcPr>
            <w:tcW w:w="9859" w:type="dxa"/>
            <w:gridSpan w:val="13"/>
          </w:tcPr>
          <w:p w:rsidR="00A45911" w:rsidRPr="00A45911" w:rsidRDefault="00A45911" w:rsidP="00A45911">
            <w:pPr>
              <w:jc w:val="both"/>
              <w:rPr>
                <w:rFonts w:asciiTheme="minorHAnsi" w:hAnsiTheme="minorHAnsi"/>
                <w:b/>
                <w:sz w:val="20"/>
                <w:szCs w:val="20"/>
              </w:rPr>
            </w:pPr>
            <w:r w:rsidRPr="00A45911">
              <w:rPr>
                <w:rFonts w:asciiTheme="minorHAnsi" w:hAnsiTheme="minorHAnsi"/>
                <w:b/>
                <w:sz w:val="20"/>
                <w:szCs w:val="20"/>
              </w:rPr>
              <w:t xml:space="preserve">V číslech (vše): </w:t>
            </w:r>
          </w:p>
          <w:p w:rsidR="00A45911" w:rsidRPr="00A45911" w:rsidRDefault="00A45911" w:rsidP="00A45911">
            <w:pPr>
              <w:widowControl w:val="0"/>
              <w:autoSpaceDE w:val="0"/>
              <w:autoSpaceDN w:val="0"/>
              <w:rPr>
                <w:rFonts w:asciiTheme="minorHAnsi" w:eastAsia="Cambria" w:hAnsiTheme="minorHAnsi"/>
                <w:b/>
                <w:sz w:val="20"/>
                <w:szCs w:val="20"/>
                <w:lang w:eastAsia="en-US"/>
              </w:rPr>
            </w:pPr>
            <w:r w:rsidRPr="00A45911">
              <w:rPr>
                <w:rFonts w:asciiTheme="minorHAnsi" w:eastAsia="Cambria" w:hAnsiTheme="minorHAnsi"/>
                <w:sz w:val="20"/>
                <w:szCs w:val="20"/>
                <w:lang w:eastAsia="en-US"/>
              </w:rPr>
              <w:tab/>
              <w:t xml:space="preserve">- monografie </w:t>
            </w:r>
            <w:r w:rsidRPr="00A45911">
              <w:rPr>
                <w:rFonts w:asciiTheme="minorHAnsi" w:eastAsia="Cambria" w:hAnsiTheme="minorHAnsi"/>
                <w:b/>
                <w:sz w:val="20"/>
                <w:szCs w:val="20"/>
                <w:lang w:eastAsia="en-US"/>
              </w:rPr>
              <w:t>3</w:t>
            </w:r>
          </w:p>
          <w:p w:rsidR="00A45911" w:rsidRPr="00A45911" w:rsidRDefault="00A45911" w:rsidP="00A45911">
            <w:pPr>
              <w:widowControl w:val="0"/>
              <w:autoSpaceDE w:val="0"/>
              <w:autoSpaceDN w:val="0"/>
              <w:rPr>
                <w:rFonts w:asciiTheme="minorHAnsi" w:eastAsia="Cambria" w:hAnsiTheme="minorHAnsi"/>
                <w:b/>
                <w:sz w:val="20"/>
                <w:szCs w:val="20"/>
                <w:lang w:eastAsia="en-US"/>
              </w:rPr>
            </w:pPr>
            <w:r w:rsidRPr="00A45911">
              <w:rPr>
                <w:rFonts w:asciiTheme="minorHAnsi" w:eastAsia="Cambria" w:hAnsiTheme="minorHAnsi"/>
                <w:sz w:val="20"/>
                <w:szCs w:val="20"/>
                <w:lang w:eastAsia="en-US"/>
              </w:rPr>
              <w:tab/>
              <w:t xml:space="preserve">- kapitoly v knize </w:t>
            </w:r>
            <w:r w:rsidRPr="00A45911">
              <w:rPr>
                <w:rFonts w:asciiTheme="minorHAnsi" w:eastAsia="Cambria" w:hAnsiTheme="minorHAnsi"/>
                <w:b/>
                <w:sz w:val="20"/>
                <w:szCs w:val="20"/>
                <w:lang w:eastAsia="en-US"/>
              </w:rPr>
              <w:t>9</w:t>
            </w:r>
          </w:p>
          <w:p w:rsidR="00A45911" w:rsidRPr="00A45911" w:rsidRDefault="00A45911" w:rsidP="00A45911">
            <w:pPr>
              <w:widowControl w:val="0"/>
              <w:autoSpaceDE w:val="0"/>
              <w:autoSpaceDN w:val="0"/>
              <w:rPr>
                <w:rFonts w:asciiTheme="minorHAnsi" w:eastAsia="Cambria" w:hAnsiTheme="minorHAnsi"/>
                <w:b/>
                <w:sz w:val="20"/>
                <w:szCs w:val="20"/>
                <w:lang w:eastAsia="en-US"/>
              </w:rPr>
            </w:pPr>
            <w:r w:rsidRPr="00A45911">
              <w:rPr>
                <w:rFonts w:asciiTheme="minorHAnsi" w:eastAsia="Cambria" w:hAnsiTheme="minorHAnsi"/>
                <w:sz w:val="20"/>
                <w:szCs w:val="20"/>
                <w:lang w:eastAsia="en-US"/>
              </w:rPr>
              <w:tab/>
              <w:t xml:space="preserve">- články v RIV seznamu </w:t>
            </w:r>
            <w:r w:rsidRPr="00A45911">
              <w:rPr>
                <w:rFonts w:asciiTheme="minorHAnsi" w:eastAsia="Cambria" w:hAnsiTheme="minorHAnsi"/>
                <w:b/>
                <w:sz w:val="20"/>
                <w:szCs w:val="20"/>
                <w:lang w:eastAsia="en-US"/>
              </w:rPr>
              <w:t xml:space="preserve">5 </w:t>
            </w:r>
          </w:p>
          <w:p w:rsidR="00A45911" w:rsidRPr="00A45911" w:rsidRDefault="00A45911" w:rsidP="00A45911">
            <w:pPr>
              <w:widowControl w:val="0"/>
              <w:autoSpaceDE w:val="0"/>
              <w:autoSpaceDN w:val="0"/>
              <w:rPr>
                <w:rFonts w:asciiTheme="minorHAnsi" w:eastAsia="Cambria" w:hAnsiTheme="minorHAnsi"/>
                <w:b/>
                <w:sz w:val="20"/>
                <w:szCs w:val="20"/>
                <w:lang w:eastAsia="en-US"/>
              </w:rPr>
            </w:pPr>
            <w:r w:rsidRPr="00A45911">
              <w:rPr>
                <w:rFonts w:asciiTheme="minorHAnsi" w:eastAsia="Cambria" w:hAnsiTheme="minorHAnsi"/>
                <w:sz w:val="20"/>
                <w:szCs w:val="20"/>
                <w:lang w:eastAsia="en-US"/>
              </w:rPr>
              <w:tab/>
              <w:t xml:space="preserve">- a další (vše v číslech) </w:t>
            </w:r>
            <w:r w:rsidRPr="00A45911">
              <w:rPr>
                <w:rFonts w:asciiTheme="minorHAnsi" w:eastAsia="Cambria" w:hAnsiTheme="minorHAnsi"/>
                <w:b/>
                <w:sz w:val="20"/>
                <w:szCs w:val="20"/>
                <w:lang w:eastAsia="en-US"/>
              </w:rPr>
              <w:t>50</w:t>
            </w:r>
          </w:p>
          <w:p w:rsidR="00A45911" w:rsidRPr="00A45911" w:rsidRDefault="00A45911" w:rsidP="00A45911">
            <w:pPr>
              <w:autoSpaceDE w:val="0"/>
              <w:autoSpaceDN w:val="0"/>
              <w:rPr>
                <w:rFonts w:asciiTheme="minorHAnsi" w:eastAsia="Cambria" w:hAnsiTheme="minorHAnsi"/>
                <w:sz w:val="20"/>
                <w:szCs w:val="20"/>
                <w:lang w:eastAsia="en-US"/>
              </w:rPr>
            </w:pPr>
          </w:p>
          <w:p w:rsidR="00A45911" w:rsidRDefault="00A45911" w:rsidP="00A45911">
            <w:pPr>
              <w:spacing w:line="259" w:lineRule="auto"/>
              <w:jc w:val="both"/>
              <w:rPr>
                <w:rFonts w:asciiTheme="minorHAnsi" w:eastAsia="Calibri" w:hAnsiTheme="minorHAnsi"/>
                <w:sz w:val="20"/>
                <w:szCs w:val="20"/>
                <w:lang w:eastAsia="en-US"/>
              </w:rPr>
            </w:pPr>
            <w:r w:rsidRPr="00A45911">
              <w:rPr>
                <w:rFonts w:asciiTheme="minorHAnsi" w:eastAsia="Calibri" w:hAnsiTheme="minorHAnsi"/>
                <w:sz w:val="20"/>
                <w:szCs w:val="20"/>
                <w:lang w:eastAsia="en-US"/>
              </w:rPr>
              <w:t xml:space="preserve">ERBAN, Vít: Problémy a aspekty pojmu maska: pokus o definici a vymezení. </w:t>
            </w:r>
            <w:r w:rsidRPr="00A45911">
              <w:rPr>
                <w:rFonts w:asciiTheme="minorHAnsi" w:eastAsia="Calibri" w:hAnsiTheme="minorHAnsi"/>
                <w:i/>
                <w:sz w:val="20"/>
                <w:szCs w:val="20"/>
                <w:lang w:eastAsia="en-US"/>
              </w:rPr>
              <w:t>Anthropologia integra. Časopis pro obecnou antropologii a příbuzné obory</w:t>
            </w:r>
            <w:r w:rsidRPr="00A45911">
              <w:rPr>
                <w:rFonts w:asciiTheme="minorHAnsi" w:eastAsia="Calibri" w:hAnsiTheme="minorHAnsi"/>
                <w:sz w:val="20"/>
                <w:szCs w:val="20"/>
                <w:lang w:eastAsia="en-US"/>
              </w:rPr>
              <w:t>, r. 8/2017, č. 1, s. 21-28. (100%)</w:t>
            </w:r>
          </w:p>
          <w:p w:rsidR="00A45911" w:rsidRPr="00A45911" w:rsidRDefault="00A45911" w:rsidP="00A45911">
            <w:pPr>
              <w:spacing w:line="259" w:lineRule="auto"/>
              <w:jc w:val="both"/>
              <w:rPr>
                <w:rFonts w:asciiTheme="minorHAnsi" w:eastAsia="Calibri" w:hAnsiTheme="minorHAnsi"/>
                <w:sz w:val="20"/>
                <w:szCs w:val="20"/>
                <w:lang w:eastAsia="en-US"/>
              </w:rPr>
            </w:pPr>
          </w:p>
          <w:p w:rsidR="00A45911" w:rsidRPr="00A45911" w:rsidRDefault="00A45911" w:rsidP="00A45911">
            <w:pPr>
              <w:spacing w:line="259" w:lineRule="auto"/>
              <w:jc w:val="both"/>
              <w:rPr>
                <w:rFonts w:asciiTheme="minorHAnsi" w:eastAsia="Calibri" w:hAnsiTheme="minorHAnsi"/>
                <w:sz w:val="20"/>
                <w:szCs w:val="20"/>
                <w:lang w:eastAsia="en-US"/>
              </w:rPr>
            </w:pPr>
            <w:r w:rsidRPr="00A45911">
              <w:rPr>
                <w:rFonts w:asciiTheme="minorHAnsi" w:eastAsia="Calibri" w:hAnsiTheme="minorHAnsi"/>
                <w:sz w:val="20"/>
                <w:szCs w:val="20"/>
                <w:lang w:eastAsia="en-US"/>
              </w:rPr>
              <w:t xml:space="preserve">ERBAN, Vít: Ústní slovesnost na pomezí známého a neznámého. </w:t>
            </w:r>
            <w:r w:rsidRPr="00A45911">
              <w:rPr>
                <w:rFonts w:asciiTheme="minorHAnsi" w:eastAsia="Calibri" w:hAnsiTheme="minorHAnsi"/>
                <w:i/>
                <w:sz w:val="20"/>
                <w:szCs w:val="20"/>
                <w:lang w:eastAsia="en-US"/>
              </w:rPr>
              <w:t>Culturologia. The Journal of Culture</w:t>
            </w:r>
            <w:r w:rsidRPr="00A45911">
              <w:rPr>
                <w:rFonts w:asciiTheme="minorHAnsi" w:eastAsia="Calibri" w:hAnsiTheme="minorHAnsi"/>
                <w:sz w:val="20"/>
                <w:szCs w:val="20"/>
                <w:lang w:eastAsia="en-US"/>
              </w:rPr>
              <w:t>, r. 4/2015, č. 2, s. 61-62. (100%)</w:t>
            </w:r>
          </w:p>
        </w:tc>
      </w:tr>
      <w:tr w:rsidR="00A45911" w:rsidRPr="00E61371" w:rsidTr="00A45911">
        <w:trPr>
          <w:trHeight w:val="218"/>
        </w:trPr>
        <w:tc>
          <w:tcPr>
            <w:tcW w:w="9859" w:type="dxa"/>
            <w:gridSpan w:val="13"/>
            <w:shd w:val="clear" w:color="auto" w:fill="F7CAAC"/>
          </w:tcPr>
          <w:p w:rsidR="00A45911" w:rsidRPr="00A45911" w:rsidRDefault="00A45911" w:rsidP="00A45911">
            <w:pPr>
              <w:rPr>
                <w:rFonts w:asciiTheme="minorHAnsi" w:hAnsiTheme="minorHAnsi"/>
                <w:b/>
                <w:sz w:val="20"/>
                <w:szCs w:val="20"/>
              </w:rPr>
            </w:pPr>
            <w:r w:rsidRPr="00A45911">
              <w:rPr>
                <w:rFonts w:asciiTheme="minorHAnsi" w:hAnsiTheme="minorHAnsi"/>
                <w:b/>
                <w:sz w:val="20"/>
                <w:szCs w:val="20"/>
              </w:rPr>
              <w:t>Působení v zahraničí</w:t>
            </w:r>
          </w:p>
        </w:tc>
      </w:tr>
      <w:tr w:rsidR="00A45911" w:rsidRPr="00E61371" w:rsidTr="00A45911">
        <w:trPr>
          <w:trHeight w:val="328"/>
        </w:trPr>
        <w:tc>
          <w:tcPr>
            <w:tcW w:w="9859" w:type="dxa"/>
            <w:gridSpan w:val="13"/>
          </w:tcPr>
          <w:p w:rsidR="00A45911" w:rsidRPr="00A45911" w:rsidRDefault="00A45911" w:rsidP="00A45911">
            <w:pPr>
              <w:rPr>
                <w:rFonts w:asciiTheme="minorHAnsi" w:hAnsiTheme="minorHAnsi"/>
                <w:sz w:val="20"/>
                <w:szCs w:val="20"/>
              </w:rPr>
            </w:pPr>
          </w:p>
        </w:tc>
      </w:tr>
      <w:tr w:rsidR="00A45911" w:rsidRPr="00E61371" w:rsidTr="00A45911">
        <w:trPr>
          <w:cantSplit/>
          <w:trHeight w:val="425"/>
        </w:trPr>
        <w:tc>
          <w:tcPr>
            <w:tcW w:w="2518" w:type="dxa"/>
            <w:shd w:val="clear" w:color="auto" w:fill="F7CAAC"/>
          </w:tcPr>
          <w:p w:rsidR="00A45911" w:rsidRPr="00A45911" w:rsidRDefault="00A45911" w:rsidP="00A45911">
            <w:pPr>
              <w:jc w:val="both"/>
              <w:rPr>
                <w:rFonts w:asciiTheme="minorHAnsi" w:hAnsiTheme="minorHAnsi"/>
                <w:b/>
                <w:sz w:val="20"/>
                <w:szCs w:val="20"/>
              </w:rPr>
            </w:pPr>
            <w:r w:rsidRPr="00A45911">
              <w:rPr>
                <w:rFonts w:asciiTheme="minorHAnsi" w:hAnsiTheme="minorHAnsi"/>
                <w:b/>
                <w:sz w:val="20"/>
                <w:szCs w:val="20"/>
              </w:rPr>
              <w:t xml:space="preserve">Podpis </w:t>
            </w:r>
          </w:p>
        </w:tc>
        <w:tc>
          <w:tcPr>
            <w:tcW w:w="4536" w:type="dxa"/>
            <w:gridSpan w:val="5"/>
          </w:tcPr>
          <w:p w:rsidR="00A45911" w:rsidRPr="00A45911" w:rsidRDefault="00A45911" w:rsidP="00A45911">
            <w:pPr>
              <w:jc w:val="both"/>
              <w:rPr>
                <w:rFonts w:asciiTheme="minorHAnsi" w:hAnsiTheme="minorHAnsi"/>
                <w:sz w:val="20"/>
                <w:szCs w:val="20"/>
              </w:rPr>
            </w:pPr>
          </w:p>
        </w:tc>
        <w:tc>
          <w:tcPr>
            <w:tcW w:w="786" w:type="dxa"/>
            <w:gridSpan w:val="3"/>
            <w:shd w:val="clear" w:color="auto" w:fill="F7CAAC"/>
          </w:tcPr>
          <w:p w:rsidR="00A45911" w:rsidRPr="00A45911" w:rsidRDefault="00A45911" w:rsidP="00A45911">
            <w:pPr>
              <w:jc w:val="both"/>
              <w:rPr>
                <w:rFonts w:asciiTheme="minorHAnsi" w:hAnsiTheme="minorHAnsi"/>
                <w:sz w:val="20"/>
                <w:szCs w:val="20"/>
              </w:rPr>
            </w:pPr>
            <w:r w:rsidRPr="00A45911">
              <w:rPr>
                <w:rFonts w:asciiTheme="minorHAnsi" w:hAnsiTheme="minorHAnsi"/>
                <w:b/>
                <w:sz w:val="20"/>
                <w:szCs w:val="20"/>
              </w:rPr>
              <w:t>datum</w:t>
            </w:r>
          </w:p>
        </w:tc>
        <w:tc>
          <w:tcPr>
            <w:tcW w:w="2019" w:type="dxa"/>
            <w:gridSpan w:val="4"/>
          </w:tcPr>
          <w:p w:rsidR="00A45911" w:rsidRPr="00A45911" w:rsidRDefault="00A45911" w:rsidP="00A45911">
            <w:pPr>
              <w:jc w:val="both"/>
              <w:rPr>
                <w:rFonts w:asciiTheme="minorHAnsi" w:hAnsiTheme="minorHAnsi"/>
                <w:sz w:val="20"/>
                <w:szCs w:val="20"/>
              </w:rPr>
            </w:pPr>
          </w:p>
        </w:tc>
      </w:tr>
    </w:tbl>
    <w:p w:rsidR="00A45911" w:rsidRDefault="00A45911" w:rsidP="00573CAF">
      <w:pPr>
        <w:rPr>
          <w:sz w:val="20"/>
          <w:szCs w:val="20"/>
        </w:rPr>
      </w:pPr>
    </w:p>
    <w:p w:rsidR="00A45911" w:rsidRDefault="00A45911">
      <w:pPr>
        <w:rPr>
          <w:sz w:val="20"/>
          <w:szCs w:val="20"/>
        </w:rPr>
      </w:pPr>
      <w:r>
        <w:rPr>
          <w:sz w:val="20"/>
          <w:szCs w:val="20"/>
        </w:rPr>
        <w:br w:type="page"/>
      </w: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829"/>
        <w:gridCol w:w="1721"/>
        <w:gridCol w:w="524"/>
        <w:gridCol w:w="468"/>
        <w:gridCol w:w="994"/>
        <w:gridCol w:w="567"/>
        <w:gridCol w:w="142"/>
        <w:gridCol w:w="77"/>
        <w:gridCol w:w="348"/>
        <w:gridCol w:w="284"/>
        <w:gridCol w:w="567"/>
        <w:gridCol w:w="820"/>
      </w:tblGrid>
      <w:tr w:rsidR="00A45911" w:rsidRPr="00A45911" w:rsidTr="00A45911">
        <w:tc>
          <w:tcPr>
            <w:tcW w:w="9859" w:type="dxa"/>
            <w:gridSpan w:val="13"/>
            <w:tcBorders>
              <w:bottom w:val="double" w:sz="4" w:space="0" w:color="auto"/>
            </w:tcBorders>
            <w:shd w:val="clear" w:color="auto" w:fill="BDD6EE"/>
          </w:tcPr>
          <w:p w:rsidR="00A45911" w:rsidRPr="00A45911" w:rsidRDefault="00A45911" w:rsidP="00A45911">
            <w:pPr>
              <w:rPr>
                <w:rFonts w:asciiTheme="minorHAnsi" w:hAnsiTheme="minorHAnsi"/>
                <w:b/>
                <w:szCs w:val="20"/>
              </w:rPr>
            </w:pPr>
            <w:r w:rsidRPr="00A45911">
              <w:rPr>
                <w:rFonts w:asciiTheme="minorHAnsi" w:hAnsiTheme="minorHAnsi"/>
                <w:b/>
                <w:szCs w:val="20"/>
              </w:rPr>
              <w:t>C-I – Personální zabezpečení</w:t>
            </w:r>
          </w:p>
        </w:tc>
      </w:tr>
      <w:tr w:rsidR="00A45911" w:rsidRPr="00A45911" w:rsidTr="00A45911">
        <w:tc>
          <w:tcPr>
            <w:tcW w:w="2518" w:type="dxa"/>
            <w:tcBorders>
              <w:top w:val="double" w:sz="4" w:space="0" w:color="auto"/>
            </w:tcBorders>
            <w:shd w:val="clear" w:color="auto" w:fill="F7CAAC"/>
          </w:tcPr>
          <w:p w:rsidR="00A45911" w:rsidRPr="00A45911" w:rsidRDefault="00A45911" w:rsidP="00A45911">
            <w:pPr>
              <w:rPr>
                <w:rFonts w:asciiTheme="minorHAnsi" w:hAnsiTheme="minorHAnsi"/>
                <w:b/>
                <w:sz w:val="20"/>
                <w:szCs w:val="20"/>
              </w:rPr>
            </w:pPr>
            <w:r w:rsidRPr="00A45911">
              <w:rPr>
                <w:rFonts w:asciiTheme="minorHAnsi" w:hAnsiTheme="minorHAnsi"/>
                <w:b/>
                <w:sz w:val="20"/>
                <w:szCs w:val="20"/>
              </w:rPr>
              <w:t>Vysoká škola</w:t>
            </w:r>
          </w:p>
        </w:tc>
        <w:tc>
          <w:tcPr>
            <w:tcW w:w="7341" w:type="dxa"/>
            <w:gridSpan w:val="12"/>
          </w:tcPr>
          <w:p w:rsidR="00A45911" w:rsidRPr="00A45911" w:rsidRDefault="00A45911" w:rsidP="00A45911">
            <w:pPr>
              <w:rPr>
                <w:rFonts w:asciiTheme="minorHAnsi" w:hAnsiTheme="minorHAnsi"/>
                <w:sz w:val="20"/>
                <w:szCs w:val="20"/>
              </w:rPr>
            </w:pPr>
            <w:r w:rsidRPr="00A45911">
              <w:rPr>
                <w:rFonts w:asciiTheme="minorHAnsi" w:hAnsiTheme="minorHAnsi"/>
                <w:sz w:val="20"/>
                <w:szCs w:val="20"/>
              </w:rPr>
              <w:t>JU ČB</w:t>
            </w:r>
          </w:p>
        </w:tc>
      </w:tr>
      <w:tr w:rsidR="00A45911" w:rsidRPr="00A45911" w:rsidTr="00A45911">
        <w:tc>
          <w:tcPr>
            <w:tcW w:w="2518" w:type="dxa"/>
            <w:shd w:val="clear" w:color="auto" w:fill="F7CAAC"/>
          </w:tcPr>
          <w:p w:rsidR="00A45911" w:rsidRPr="00A45911" w:rsidRDefault="00A45911" w:rsidP="00A45911">
            <w:pPr>
              <w:rPr>
                <w:rFonts w:asciiTheme="minorHAnsi" w:hAnsiTheme="minorHAnsi"/>
                <w:b/>
                <w:sz w:val="20"/>
                <w:szCs w:val="20"/>
              </w:rPr>
            </w:pPr>
            <w:r w:rsidRPr="00A45911">
              <w:rPr>
                <w:rFonts w:asciiTheme="minorHAnsi" w:hAnsiTheme="minorHAnsi"/>
                <w:b/>
                <w:sz w:val="20"/>
                <w:szCs w:val="20"/>
              </w:rPr>
              <w:t>Součást vysoké školy</w:t>
            </w:r>
          </w:p>
        </w:tc>
        <w:tc>
          <w:tcPr>
            <w:tcW w:w="7341" w:type="dxa"/>
            <w:gridSpan w:val="12"/>
          </w:tcPr>
          <w:p w:rsidR="00A45911" w:rsidRPr="00A45911" w:rsidRDefault="00A45911" w:rsidP="00A45911">
            <w:pPr>
              <w:rPr>
                <w:rFonts w:asciiTheme="minorHAnsi" w:hAnsiTheme="minorHAnsi"/>
                <w:sz w:val="20"/>
                <w:szCs w:val="20"/>
              </w:rPr>
            </w:pPr>
            <w:r w:rsidRPr="00A45911">
              <w:rPr>
                <w:rFonts w:asciiTheme="minorHAnsi" w:hAnsiTheme="minorHAnsi"/>
                <w:sz w:val="20"/>
                <w:szCs w:val="20"/>
              </w:rPr>
              <w:t>TF</w:t>
            </w:r>
          </w:p>
        </w:tc>
      </w:tr>
      <w:tr w:rsidR="00A45911" w:rsidRPr="00A45911" w:rsidTr="00A45911">
        <w:tc>
          <w:tcPr>
            <w:tcW w:w="2518" w:type="dxa"/>
            <w:shd w:val="clear" w:color="auto" w:fill="F7CAAC"/>
          </w:tcPr>
          <w:p w:rsidR="00A45911" w:rsidRPr="00A45911" w:rsidRDefault="00A45911" w:rsidP="00A45911">
            <w:pPr>
              <w:rPr>
                <w:rFonts w:asciiTheme="minorHAnsi" w:hAnsiTheme="minorHAnsi"/>
                <w:b/>
                <w:sz w:val="20"/>
                <w:szCs w:val="20"/>
              </w:rPr>
            </w:pPr>
            <w:r w:rsidRPr="00A45911">
              <w:rPr>
                <w:rFonts w:asciiTheme="minorHAnsi" w:hAnsiTheme="minorHAnsi"/>
                <w:b/>
                <w:sz w:val="20"/>
                <w:szCs w:val="20"/>
              </w:rPr>
              <w:t>Název studijního programu</w:t>
            </w:r>
          </w:p>
        </w:tc>
        <w:tc>
          <w:tcPr>
            <w:tcW w:w="7341" w:type="dxa"/>
            <w:gridSpan w:val="12"/>
          </w:tcPr>
          <w:p w:rsidR="00A45911" w:rsidRPr="00A45911" w:rsidRDefault="00A45911" w:rsidP="00A45911">
            <w:pPr>
              <w:rPr>
                <w:rFonts w:asciiTheme="minorHAnsi" w:hAnsiTheme="minorHAnsi"/>
                <w:sz w:val="20"/>
                <w:szCs w:val="20"/>
              </w:rPr>
            </w:pPr>
            <w:r w:rsidRPr="00A45911">
              <w:rPr>
                <w:rFonts w:asciiTheme="minorHAnsi" w:hAnsiTheme="minorHAnsi"/>
                <w:sz w:val="20"/>
                <w:szCs w:val="20"/>
              </w:rPr>
              <w:t>Filosofie</w:t>
            </w:r>
          </w:p>
        </w:tc>
      </w:tr>
      <w:tr w:rsidR="00A45911" w:rsidRPr="00A45911" w:rsidTr="00A45911">
        <w:tc>
          <w:tcPr>
            <w:tcW w:w="2518" w:type="dxa"/>
            <w:shd w:val="clear" w:color="auto" w:fill="F7CAAC"/>
          </w:tcPr>
          <w:p w:rsidR="00A45911" w:rsidRPr="00A45911" w:rsidRDefault="00A45911" w:rsidP="00A45911">
            <w:pPr>
              <w:rPr>
                <w:rFonts w:asciiTheme="minorHAnsi" w:hAnsiTheme="minorHAnsi"/>
                <w:b/>
                <w:sz w:val="20"/>
                <w:szCs w:val="20"/>
              </w:rPr>
            </w:pPr>
            <w:r w:rsidRPr="00A45911">
              <w:rPr>
                <w:rFonts w:asciiTheme="minorHAnsi" w:hAnsiTheme="minorHAnsi"/>
                <w:b/>
                <w:sz w:val="20"/>
                <w:szCs w:val="20"/>
              </w:rPr>
              <w:t>Jméno a příjmení</w:t>
            </w:r>
          </w:p>
        </w:tc>
        <w:tc>
          <w:tcPr>
            <w:tcW w:w="4536" w:type="dxa"/>
            <w:gridSpan w:val="5"/>
          </w:tcPr>
          <w:p w:rsidR="00A45911" w:rsidRPr="00A45911" w:rsidRDefault="00A45911" w:rsidP="00A45911">
            <w:pPr>
              <w:rPr>
                <w:rFonts w:asciiTheme="minorHAnsi" w:hAnsiTheme="minorHAnsi"/>
                <w:b/>
                <w:sz w:val="20"/>
                <w:szCs w:val="20"/>
              </w:rPr>
            </w:pPr>
            <w:r w:rsidRPr="00A45911">
              <w:rPr>
                <w:rFonts w:asciiTheme="minorHAnsi" w:hAnsiTheme="minorHAnsi"/>
                <w:b/>
                <w:sz w:val="20"/>
                <w:szCs w:val="20"/>
              </w:rPr>
              <w:t>Daniel Heider</w:t>
            </w:r>
          </w:p>
        </w:tc>
        <w:tc>
          <w:tcPr>
            <w:tcW w:w="709" w:type="dxa"/>
            <w:gridSpan w:val="2"/>
            <w:shd w:val="clear" w:color="auto" w:fill="F7CAAC"/>
          </w:tcPr>
          <w:p w:rsidR="00A45911" w:rsidRPr="00A45911" w:rsidRDefault="00A45911" w:rsidP="00A45911">
            <w:pPr>
              <w:rPr>
                <w:rFonts w:asciiTheme="minorHAnsi" w:hAnsiTheme="minorHAnsi"/>
                <w:b/>
                <w:sz w:val="20"/>
                <w:szCs w:val="20"/>
              </w:rPr>
            </w:pPr>
            <w:r w:rsidRPr="00A45911">
              <w:rPr>
                <w:rFonts w:asciiTheme="minorHAnsi" w:hAnsiTheme="minorHAnsi"/>
                <w:b/>
                <w:sz w:val="20"/>
                <w:szCs w:val="20"/>
              </w:rPr>
              <w:t>Tituly</w:t>
            </w:r>
          </w:p>
        </w:tc>
        <w:tc>
          <w:tcPr>
            <w:tcW w:w="2096" w:type="dxa"/>
            <w:gridSpan w:val="5"/>
          </w:tcPr>
          <w:p w:rsidR="00A45911" w:rsidRPr="00A45911" w:rsidRDefault="00A45911" w:rsidP="00A45911">
            <w:pPr>
              <w:rPr>
                <w:rFonts w:asciiTheme="minorHAnsi" w:hAnsiTheme="minorHAnsi"/>
                <w:sz w:val="20"/>
                <w:szCs w:val="20"/>
              </w:rPr>
            </w:pPr>
            <w:r w:rsidRPr="00A45911">
              <w:rPr>
                <w:rFonts w:asciiTheme="minorHAnsi" w:hAnsiTheme="minorHAnsi"/>
                <w:sz w:val="20"/>
                <w:szCs w:val="20"/>
              </w:rPr>
              <w:t>doc., Ph.D.</w:t>
            </w:r>
          </w:p>
        </w:tc>
      </w:tr>
      <w:tr w:rsidR="00A45911" w:rsidRPr="00A45911" w:rsidTr="00A45911">
        <w:tc>
          <w:tcPr>
            <w:tcW w:w="2518" w:type="dxa"/>
            <w:shd w:val="clear" w:color="auto" w:fill="F7CAAC"/>
          </w:tcPr>
          <w:p w:rsidR="00A45911" w:rsidRPr="00A45911" w:rsidRDefault="00A45911" w:rsidP="00A45911">
            <w:pPr>
              <w:rPr>
                <w:rFonts w:asciiTheme="minorHAnsi" w:hAnsiTheme="minorHAnsi"/>
                <w:b/>
                <w:sz w:val="20"/>
                <w:szCs w:val="20"/>
              </w:rPr>
            </w:pPr>
            <w:r w:rsidRPr="00A45911">
              <w:rPr>
                <w:rFonts w:asciiTheme="minorHAnsi" w:hAnsiTheme="minorHAnsi"/>
                <w:b/>
                <w:sz w:val="20"/>
                <w:szCs w:val="20"/>
              </w:rPr>
              <w:t>Rok narození</w:t>
            </w:r>
          </w:p>
        </w:tc>
        <w:tc>
          <w:tcPr>
            <w:tcW w:w="829" w:type="dxa"/>
          </w:tcPr>
          <w:p w:rsidR="00A45911" w:rsidRPr="00A45911" w:rsidRDefault="00A45911" w:rsidP="00A45911">
            <w:pPr>
              <w:rPr>
                <w:rFonts w:asciiTheme="minorHAnsi" w:hAnsiTheme="minorHAnsi"/>
                <w:sz w:val="20"/>
                <w:szCs w:val="20"/>
              </w:rPr>
            </w:pPr>
            <w:r w:rsidRPr="00A45911">
              <w:rPr>
                <w:rFonts w:asciiTheme="minorHAnsi" w:hAnsiTheme="minorHAnsi"/>
                <w:sz w:val="20"/>
                <w:szCs w:val="20"/>
              </w:rPr>
              <w:t>1973</w:t>
            </w:r>
          </w:p>
        </w:tc>
        <w:tc>
          <w:tcPr>
            <w:tcW w:w="1721" w:type="dxa"/>
            <w:shd w:val="clear" w:color="auto" w:fill="F7CAAC"/>
          </w:tcPr>
          <w:p w:rsidR="00A45911" w:rsidRPr="00A45911" w:rsidRDefault="00A45911" w:rsidP="00A45911">
            <w:pPr>
              <w:rPr>
                <w:rFonts w:asciiTheme="minorHAnsi" w:hAnsiTheme="minorHAnsi"/>
                <w:b/>
                <w:sz w:val="20"/>
                <w:szCs w:val="20"/>
              </w:rPr>
            </w:pPr>
            <w:r w:rsidRPr="00A45911">
              <w:rPr>
                <w:rFonts w:asciiTheme="minorHAnsi" w:hAnsiTheme="minorHAnsi"/>
                <w:b/>
                <w:sz w:val="20"/>
                <w:szCs w:val="20"/>
              </w:rPr>
              <w:t>typ vztahu k VŠ</w:t>
            </w:r>
          </w:p>
        </w:tc>
        <w:tc>
          <w:tcPr>
            <w:tcW w:w="992" w:type="dxa"/>
            <w:gridSpan w:val="2"/>
            <w:vAlign w:val="center"/>
          </w:tcPr>
          <w:p w:rsidR="00A45911" w:rsidRPr="00A45911" w:rsidRDefault="00A45911" w:rsidP="00A45911">
            <w:pPr>
              <w:autoSpaceDE w:val="0"/>
              <w:autoSpaceDN w:val="0"/>
              <w:rPr>
                <w:rFonts w:asciiTheme="minorHAnsi" w:hAnsiTheme="minorHAnsi"/>
                <w:sz w:val="20"/>
                <w:szCs w:val="20"/>
              </w:rPr>
            </w:pPr>
            <w:r w:rsidRPr="00A45911">
              <w:rPr>
                <w:rFonts w:asciiTheme="minorHAnsi" w:hAnsiTheme="minorHAnsi"/>
                <w:sz w:val="20"/>
                <w:szCs w:val="20"/>
              </w:rPr>
              <w:t>PP</w:t>
            </w:r>
          </w:p>
        </w:tc>
        <w:tc>
          <w:tcPr>
            <w:tcW w:w="994" w:type="dxa"/>
            <w:shd w:val="clear" w:color="auto" w:fill="F7CAAC"/>
            <w:vAlign w:val="center"/>
          </w:tcPr>
          <w:p w:rsidR="00A45911" w:rsidRPr="00A45911" w:rsidRDefault="00A45911" w:rsidP="00A45911">
            <w:pPr>
              <w:autoSpaceDE w:val="0"/>
              <w:autoSpaceDN w:val="0"/>
              <w:rPr>
                <w:rFonts w:asciiTheme="minorHAnsi" w:hAnsiTheme="minorHAnsi"/>
                <w:b/>
                <w:sz w:val="20"/>
                <w:szCs w:val="20"/>
              </w:rPr>
            </w:pPr>
            <w:r w:rsidRPr="00A45911">
              <w:rPr>
                <w:rFonts w:asciiTheme="minorHAnsi" w:hAnsiTheme="minorHAnsi"/>
                <w:b/>
                <w:sz w:val="20"/>
                <w:szCs w:val="20"/>
              </w:rPr>
              <w:t>rozsah</w:t>
            </w:r>
          </w:p>
        </w:tc>
        <w:tc>
          <w:tcPr>
            <w:tcW w:w="709" w:type="dxa"/>
            <w:gridSpan w:val="2"/>
            <w:vAlign w:val="center"/>
          </w:tcPr>
          <w:p w:rsidR="00A45911" w:rsidRPr="00A45911" w:rsidRDefault="00122D7B" w:rsidP="00A45911">
            <w:pPr>
              <w:autoSpaceDE w:val="0"/>
              <w:autoSpaceDN w:val="0"/>
              <w:rPr>
                <w:rFonts w:asciiTheme="minorHAnsi" w:hAnsiTheme="minorHAnsi"/>
                <w:sz w:val="20"/>
                <w:szCs w:val="20"/>
              </w:rPr>
            </w:pPr>
            <w:r>
              <w:rPr>
                <w:rFonts w:asciiTheme="minorHAnsi" w:hAnsiTheme="minorHAnsi"/>
                <w:sz w:val="20"/>
                <w:szCs w:val="20"/>
              </w:rPr>
              <w:t>40</w:t>
            </w:r>
          </w:p>
        </w:tc>
        <w:tc>
          <w:tcPr>
            <w:tcW w:w="709" w:type="dxa"/>
            <w:gridSpan w:val="3"/>
            <w:shd w:val="clear" w:color="auto" w:fill="F7CAAC"/>
            <w:vAlign w:val="center"/>
          </w:tcPr>
          <w:p w:rsidR="00A45911" w:rsidRPr="00A45911" w:rsidRDefault="00A45911" w:rsidP="00A45911">
            <w:pPr>
              <w:autoSpaceDE w:val="0"/>
              <w:autoSpaceDN w:val="0"/>
              <w:rPr>
                <w:rFonts w:asciiTheme="minorHAnsi" w:hAnsiTheme="minorHAnsi"/>
                <w:b/>
                <w:sz w:val="20"/>
                <w:szCs w:val="20"/>
              </w:rPr>
            </w:pPr>
            <w:r w:rsidRPr="00A45911">
              <w:rPr>
                <w:rFonts w:asciiTheme="minorHAnsi" w:hAnsiTheme="minorHAnsi"/>
                <w:b/>
                <w:sz w:val="20"/>
                <w:szCs w:val="20"/>
              </w:rPr>
              <w:t xml:space="preserve">do </w:t>
            </w:r>
            <w:r w:rsidRPr="00A45911">
              <w:rPr>
                <w:rFonts w:asciiTheme="minorHAnsi" w:hAnsiTheme="minorHAnsi"/>
                <w:b/>
                <w:w w:val="95"/>
                <w:sz w:val="20"/>
                <w:szCs w:val="20"/>
              </w:rPr>
              <w:t>kdy</w:t>
            </w:r>
          </w:p>
        </w:tc>
        <w:tc>
          <w:tcPr>
            <w:tcW w:w="1387" w:type="dxa"/>
            <w:gridSpan w:val="2"/>
            <w:vAlign w:val="center"/>
          </w:tcPr>
          <w:p w:rsidR="00A45911" w:rsidRPr="00A45911" w:rsidRDefault="00A45911" w:rsidP="00A45911">
            <w:pPr>
              <w:autoSpaceDE w:val="0"/>
              <w:autoSpaceDN w:val="0"/>
              <w:rPr>
                <w:rFonts w:asciiTheme="minorHAnsi" w:hAnsiTheme="minorHAnsi"/>
                <w:sz w:val="20"/>
                <w:szCs w:val="20"/>
              </w:rPr>
            </w:pPr>
            <w:r w:rsidRPr="00A45911">
              <w:rPr>
                <w:rFonts w:asciiTheme="minorHAnsi" w:hAnsiTheme="minorHAnsi"/>
                <w:sz w:val="20"/>
                <w:szCs w:val="20"/>
              </w:rPr>
              <w:t>N</w:t>
            </w:r>
          </w:p>
        </w:tc>
      </w:tr>
      <w:tr w:rsidR="00A45911" w:rsidRPr="00A45911" w:rsidTr="00A45911">
        <w:tc>
          <w:tcPr>
            <w:tcW w:w="5068" w:type="dxa"/>
            <w:gridSpan w:val="3"/>
            <w:shd w:val="clear" w:color="auto" w:fill="F7CAAC"/>
          </w:tcPr>
          <w:p w:rsidR="00A45911" w:rsidRPr="00A45911" w:rsidRDefault="00A45911" w:rsidP="00A45911">
            <w:pPr>
              <w:rPr>
                <w:rFonts w:asciiTheme="minorHAnsi" w:hAnsiTheme="minorHAnsi"/>
                <w:b/>
                <w:sz w:val="20"/>
                <w:szCs w:val="20"/>
              </w:rPr>
            </w:pPr>
            <w:r w:rsidRPr="00A45911">
              <w:rPr>
                <w:rFonts w:asciiTheme="minorHAnsi" w:hAnsiTheme="minorHAnsi"/>
                <w:b/>
                <w:sz w:val="20"/>
                <w:szCs w:val="20"/>
              </w:rPr>
              <w:t>Typ vztahu na součásti VŠ, která uskutečňuje st. program</w:t>
            </w:r>
          </w:p>
        </w:tc>
        <w:tc>
          <w:tcPr>
            <w:tcW w:w="992" w:type="dxa"/>
            <w:gridSpan w:val="2"/>
            <w:vAlign w:val="center"/>
          </w:tcPr>
          <w:p w:rsidR="00A45911" w:rsidRPr="00A45911" w:rsidRDefault="00A45911" w:rsidP="00A45911">
            <w:pPr>
              <w:autoSpaceDE w:val="0"/>
              <w:autoSpaceDN w:val="0"/>
              <w:rPr>
                <w:rFonts w:asciiTheme="minorHAnsi" w:hAnsiTheme="minorHAnsi"/>
                <w:sz w:val="20"/>
                <w:szCs w:val="20"/>
              </w:rPr>
            </w:pPr>
            <w:r w:rsidRPr="00A45911">
              <w:rPr>
                <w:rFonts w:asciiTheme="minorHAnsi" w:hAnsiTheme="minorHAnsi"/>
                <w:sz w:val="20"/>
                <w:szCs w:val="20"/>
              </w:rPr>
              <w:t>PP</w:t>
            </w:r>
          </w:p>
        </w:tc>
        <w:tc>
          <w:tcPr>
            <w:tcW w:w="994" w:type="dxa"/>
            <w:shd w:val="clear" w:color="auto" w:fill="F7CAAC"/>
            <w:vAlign w:val="center"/>
          </w:tcPr>
          <w:p w:rsidR="00A45911" w:rsidRPr="00A45911" w:rsidRDefault="00A45911" w:rsidP="00A45911">
            <w:pPr>
              <w:autoSpaceDE w:val="0"/>
              <w:autoSpaceDN w:val="0"/>
              <w:rPr>
                <w:rFonts w:asciiTheme="minorHAnsi" w:hAnsiTheme="minorHAnsi"/>
                <w:b/>
                <w:sz w:val="20"/>
                <w:szCs w:val="20"/>
              </w:rPr>
            </w:pPr>
            <w:r w:rsidRPr="00A45911">
              <w:rPr>
                <w:rFonts w:asciiTheme="minorHAnsi" w:hAnsiTheme="minorHAnsi"/>
                <w:b/>
                <w:sz w:val="20"/>
                <w:szCs w:val="20"/>
              </w:rPr>
              <w:t>rozsah</w:t>
            </w:r>
          </w:p>
        </w:tc>
        <w:tc>
          <w:tcPr>
            <w:tcW w:w="709" w:type="dxa"/>
            <w:gridSpan w:val="2"/>
            <w:vAlign w:val="center"/>
          </w:tcPr>
          <w:p w:rsidR="00A45911" w:rsidRPr="00A45911" w:rsidRDefault="00122D7B" w:rsidP="00A45911">
            <w:pPr>
              <w:autoSpaceDE w:val="0"/>
              <w:autoSpaceDN w:val="0"/>
              <w:rPr>
                <w:rFonts w:asciiTheme="minorHAnsi" w:hAnsiTheme="minorHAnsi"/>
                <w:sz w:val="20"/>
                <w:szCs w:val="20"/>
              </w:rPr>
            </w:pPr>
            <w:r>
              <w:rPr>
                <w:rFonts w:asciiTheme="minorHAnsi" w:hAnsiTheme="minorHAnsi"/>
                <w:sz w:val="20"/>
                <w:szCs w:val="20"/>
              </w:rPr>
              <w:t>40</w:t>
            </w:r>
          </w:p>
        </w:tc>
        <w:tc>
          <w:tcPr>
            <w:tcW w:w="709" w:type="dxa"/>
            <w:gridSpan w:val="3"/>
            <w:shd w:val="clear" w:color="auto" w:fill="F7CAAC"/>
            <w:vAlign w:val="center"/>
          </w:tcPr>
          <w:p w:rsidR="00A45911" w:rsidRPr="00A45911" w:rsidRDefault="00A45911" w:rsidP="00A45911">
            <w:pPr>
              <w:autoSpaceDE w:val="0"/>
              <w:autoSpaceDN w:val="0"/>
              <w:rPr>
                <w:rFonts w:asciiTheme="minorHAnsi" w:hAnsiTheme="minorHAnsi"/>
                <w:b/>
                <w:sz w:val="20"/>
                <w:szCs w:val="20"/>
              </w:rPr>
            </w:pPr>
            <w:r w:rsidRPr="00A45911">
              <w:rPr>
                <w:rFonts w:asciiTheme="minorHAnsi" w:hAnsiTheme="minorHAnsi"/>
                <w:b/>
                <w:sz w:val="20"/>
                <w:szCs w:val="20"/>
              </w:rPr>
              <w:t xml:space="preserve">do </w:t>
            </w:r>
            <w:r w:rsidRPr="00A45911">
              <w:rPr>
                <w:rFonts w:asciiTheme="minorHAnsi" w:hAnsiTheme="minorHAnsi"/>
                <w:b/>
                <w:w w:val="95"/>
                <w:sz w:val="20"/>
                <w:szCs w:val="20"/>
              </w:rPr>
              <w:t>kdy</w:t>
            </w:r>
          </w:p>
        </w:tc>
        <w:tc>
          <w:tcPr>
            <w:tcW w:w="1387" w:type="dxa"/>
            <w:gridSpan w:val="2"/>
            <w:vAlign w:val="center"/>
          </w:tcPr>
          <w:p w:rsidR="00A45911" w:rsidRPr="00A45911" w:rsidRDefault="00A45911" w:rsidP="00A45911">
            <w:pPr>
              <w:autoSpaceDE w:val="0"/>
              <w:autoSpaceDN w:val="0"/>
              <w:rPr>
                <w:rFonts w:asciiTheme="minorHAnsi" w:hAnsiTheme="minorHAnsi"/>
                <w:sz w:val="20"/>
                <w:szCs w:val="20"/>
              </w:rPr>
            </w:pPr>
            <w:r w:rsidRPr="00A45911">
              <w:rPr>
                <w:rFonts w:asciiTheme="minorHAnsi" w:hAnsiTheme="minorHAnsi"/>
                <w:sz w:val="20"/>
                <w:szCs w:val="20"/>
              </w:rPr>
              <w:t>N</w:t>
            </w:r>
          </w:p>
        </w:tc>
      </w:tr>
      <w:tr w:rsidR="00A45911" w:rsidRPr="00A45911" w:rsidTr="00A45911">
        <w:tc>
          <w:tcPr>
            <w:tcW w:w="6060" w:type="dxa"/>
            <w:gridSpan w:val="5"/>
            <w:shd w:val="clear" w:color="auto" w:fill="F7CAAC"/>
          </w:tcPr>
          <w:p w:rsidR="00A45911" w:rsidRPr="00A45911" w:rsidRDefault="00A45911" w:rsidP="00A45911">
            <w:pPr>
              <w:rPr>
                <w:rFonts w:asciiTheme="minorHAnsi" w:hAnsiTheme="minorHAnsi"/>
                <w:sz w:val="20"/>
                <w:szCs w:val="20"/>
              </w:rPr>
            </w:pPr>
            <w:r w:rsidRPr="00A45911">
              <w:rPr>
                <w:rFonts w:asciiTheme="minorHAnsi" w:hAnsiTheme="minorHAnsi"/>
                <w:b/>
                <w:sz w:val="20"/>
                <w:szCs w:val="20"/>
              </w:rPr>
              <w:t>Další současná působení jako akademický pracovník na jiných VŠ</w:t>
            </w:r>
          </w:p>
        </w:tc>
        <w:tc>
          <w:tcPr>
            <w:tcW w:w="1703" w:type="dxa"/>
            <w:gridSpan w:val="3"/>
            <w:shd w:val="clear" w:color="auto" w:fill="F7CAAC"/>
          </w:tcPr>
          <w:p w:rsidR="00A45911" w:rsidRPr="00A45911" w:rsidRDefault="00A45911" w:rsidP="00A45911">
            <w:pPr>
              <w:rPr>
                <w:rFonts w:asciiTheme="minorHAnsi" w:hAnsiTheme="minorHAnsi"/>
                <w:b/>
                <w:sz w:val="20"/>
                <w:szCs w:val="20"/>
              </w:rPr>
            </w:pPr>
            <w:r w:rsidRPr="00A45911">
              <w:rPr>
                <w:rFonts w:asciiTheme="minorHAnsi" w:hAnsiTheme="minorHAnsi"/>
                <w:b/>
                <w:sz w:val="20"/>
                <w:szCs w:val="20"/>
              </w:rPr>
              <w:t>typ prac. vztahu</w:t>
            </w:r>
          </w:p>
        </w:tc>
        <w:tc>
          <w:tcPr>
            <w:tcW w:w="2096" w:type="dxa"/>
            <w:gridSpan w:val="5"/>
            <w:shd w:val="clear" w:color="auto" w:fill="F7CAAC"/>
          </w:tcPr>
          <w:p w:rsidR="00A45911" w:rsidRPr="00A45911" w:rsidRDefault="00A45911" w:rsidP="00A45911">
            <w:pPr>
              <w:rPr>
                <w:rFonts w:asciiTheme="minorHAnsi" w:hAnsiTheme="minorHAnsi"/>
                <w:b/>
                <w:sz w:val="20"/>
                <w:szCs w:val="20"/>
              </w:rPr>
            </w:pPr>
            <w:r w:rsidRPr="00A45911">
              <w:rPr>
                <w:rFonts w:asciiTheme="minorHAnsi" w:hAnsiTheme="minorHAnsi"/>
                <w:b/>
                <w:sz w:val="20"/>
                <w:szCs w:val="20"/>
              </w:rPr>
              <w:t>rozsah</w:t>
            </w:r>
          </w:p>
        </w:tc>
      </w:tr>
      <w:tr w:rsidR="00A45911" w:rsidRPr="00A45911" w:rsidTr="00A45911">
        <w:tc>
          <w:tcPr>
            <w:tcW w:w="6060" w:type="dxa"/>
            <w:gridSpan w:val="5"/>
          </w:tcPr>
          <w:p w:rsidR="00A45911" w:rsidRPr="00A45911" w:rsidRDefault="00A45911" w:rsidP="00A45911">
            <w:pPr>
              <w:rPr>
                <w:rFonts w:asciiTheme="minorHAnsi" w:hAnsiTheme="minorHAnsi"/>
                <w:sz w:val="20"/>
                <w:szCs w:val="20"/>
              </w:rPr>
            </w:pPr>
          </w:p>
        </w:tc>
        <w:tc>
          <w:tcPr>
            <w:tcW w:w="1703" w:type="dxa"/>
            <w:gridSpan w:val="3"/>
          </w:tcPr>
          <w:p w:rsidR="00A45911" w:rsidRPr="00A45911" w:rsidRDefault="00A45911" w:rsidP="00A45911">
            <w:pPr>
              <w:rPr>
                <w:rFonts w:asciiTheme="minorHAnsi" w:hAnsiTheme="minorHAnsi"/>
                <w:sz w:val="20"/>
                <w:szCs w:val="20"/>
              </w:rPr>
            </w:pPr>
          </w:p>
        </w:tc>
        <w:tc>
          <w:tcPr>
            <w:tcW w:w="2096" w:type="dxa"/>
            <w:gridSpan w:val="5"/>
          </w:tcPr>
          <w:p w:rsidR="00A45911" w:rsidRPr="00A45911" w:rsidRDefault="00A45911" w:rsidP="00A45911">
            <w:pPr>
              <w:rPr>
                <w:rFonts w:asciiTheme="minorHAnsi" w:hAnsiTheme="minorHAnsi"/>
                <w:sz w:val="20"/>
                <w:szCs w:val="20"/>
              </w:rPr>
            </w:pPr>
          </w:p>
        </w:tc>
      </w:tr>
      <w:tr w:rsidR="00A45911" w:rsidRPr="00A45911" w:rsidTr="00A45911">
        <w:tc>
          <w:tcPr>
            <w:tcW w:w="9859" w:type="dxa"/>
            <w:gridSpan w:val="13"/>
            <w:shd w:val="clear" w:color="auto" w:fill="F7CAAC"/>
          </w:tcPr>
          <w:p w:rsidR="00A45911" w:rsidRPr="00A45911" w:rsidRDefault="00A45911" w:rsidP="00A45911">
            <w:pPr>
              <w:rPr>
                <w:rFonts w:asciiTheme="minorHAnsi" w:hAnsiTheme="minorHAnsi"/>
                <w:sz w:val="20"/>
                <w:szCs w:val="20"/>
              </w:rPr>
            </w:pPr>
            <w:r w:rsidRPr="00A45911">
              <w:rPr>
                <w:rFonts w:asciiTheme="minorHAnsi" w:hAnsiTheme="minorHAnsi"/>
                <w:b/>
                <w:sz w:val="20"/>
                <w:szCs w:val="20"/>
              </w:rPr>
              <w:t>Předměty příslušného studijního programu a způsob zapojení do jejich výuky, příp. další zapojení do uskutečňování studijního programu</w:t>
            </w:r>
          </w:p>
        </w:tc>
      </w:tr>
      <w:tr w:rsidR="00A45911" w:rsidRPr="00A45911" w:rsidTr="00A45911">
        <w:trPr>
          <w:trHeight w:val="186"/>
        </w:trPr>
        <w:tc>
          <w:tcPr>
            <w:tcW w:w="9859" w:type="dxa"/>
            <w:gridSpan w:val="13"/>
            <w:tcBorders>
              <w:top w:val="nil"/>
            </w:tcBorders>
          </w:tcPr>
          <w:p w:rsidR="00A45911" w:rsidRPr="00A45911" w:rsidRDefault="00A45911" w:rsidP="00A45911">
            <w:pPr>
              <w:rPr>
                <w:rFonts w:asciiTheme="minorHAnsi" w:hAnsiTheme="minorHAnsi"/>
                <w:sz w:val="20"/>
                <w:szCs w:val="20"/>
              </w:rPr>
            </w:pPr>
            <w:r w:rsidRPr="00A45911">
              <w:rPr>
                <w:rFonts w:asciiTheme="minorHAnsi" w:hAnsiTheme="minorHAnsi"/>
                <w:sz w:val="20"/>
                <w:szCs w:val="20"/>
              </w:rPr>
              <w:t>Metafyzika – garant, přednášející, 100%</w:t>
            </w:r>
          </w:p>
          <w:p w:rsidR="00A45911" w:rsidRDefault="00A45911" w:rsidP="003C5EEF">
            <w:pPr>
              <w:rPr>
                <w:rFonts w:asciiTheme="minorHAnsi" w:hAnsiTheme="minorHAnsi"/>
                <w:sz w:val="20"/>
                <w:szCs w:val="20"/>
              </w:rPr>
            </w:pPr>
            <w:r w:rsidRPr="00A45911">
              <w:rPr>
                <w:rFonts w:asciiTheme="minorHAnsi" w:hAnsiTheme="minorHAnsi"/>
                <w:sz w:val="20"/>
                <w:szCs w:val="20"/>
              </w:rPr>
              <w:t xml:space="preserve">Seminář četby </w:t>
            </w:r>
            <w:r w:rsidR="003C5EEF">
              <w:rPr>
                <w:rFonts w:asciiTheme="minorHAnsi" w:hAnsiTheme="minorHAnsi"/>
                <w:sz w:val="20"/>
                <w:szCs w:val="20"/>
              </w:rPr>
              <w:t>v angličtině 1 – 2 – garant</w:t>
            </w:r>
            <w:r w:rsidR="003B2CD9">
              <w:rPr>
                <w:rFonts w:asciiTheme="minorHAnsi" w:hAnsiTheme="minorHAnsi"/>
                <w:sz w:val="20"/>
                <w:szCs w:val="20"/>
              </w:rPr>
              <w:t>, seminář, 100%</w:t>
            </w:r>
          </w:p>
          <w:p w:rsidR="00037B2A" w:rsidRPr="008E50A8" w:rsidRDefault="00037B2A" w:rsidP="00037B2A">
            <w:pPr>
              <w:autoSpaceDE w:val="0"/>
              <w:autoSpaceDN w:val="0"/>
              <w:adjustRightInd w:val="0"/>
              <w:rPr>
                <w:color w:val="000000"/>
                <w:sz w:val="20"/>
                <w:szCs w:val="20"/>
              </w:rPr>
            </w:pPr>
            <w:r w:rsidRPr="008E50A8">
              <w:rPr>
                <w:color w:val="000000"/>
                <w:sz w:val="20"/>
                <w:szCs w:val="20"/>
              </w:rPr>
              <w:t>Seminář k bakalářské práci – konzultuje s konkrétním studentem, 100%</w:t>
            </w:r>
          </w:p>
          <w:p w:rsidR="00037B2A" w:rsidRPr="008E50A8" w:rsidRDefault="00037B2A" w:rsidP="00037B2A">
            <w:pPr>
              <w:autoSpaceDE w:val="0"/>
              <w:autoSpaceDN w:val="0"/>
              <w:adjustRightInd w:val="0"/>
              <w:rPr>
                <w:color w:val="000000"/>
                <w:sz w:val="20"/>
                <w:szCs w:val="20"/>
              </w:rPr>
            </w:pPr>
            <w:r w:rsidRPr="008E50A8">
              <w:rPr>
                <w:color w:val="000000"/>
                <w:sz w:val="20"/>
                <w:szCs w:val="20"/>
              </w:rPr>
              <w:t>Tutorský seminář 1 – 4 – konzultuje s konkrétním studentem, 100%</w:t>
            </w:r>
          </w:p>
          <w:p w:rsidR="00037B2A" w:rsidRPr="00A45911" w:rsidRDefault="00037B2A" w:rsidP="00037B2A">
            <w:pPr>
              <w:rPr>
                <w:rFonts w:asciiTheme="minorHAnsi" w:hAnsiTheme="minorHAnsi"/>
                <w:sz w:val="20"/>
                <w:szCs w:val="20"/>
              </w:rPr>
            </w:pPr>
            <w:r w:rsidRPr="008E50A8">
              <w:rPr>
                <w:color w:val="000000"/>
                <w:sz w:val="20"/>
                <w:szCs w:val="20"/>
              </w:rPr>
              <w:t>Letní filosofická škola</w:t>
            </w:r>
          </w:p>
        </w:tc>
      </w:tr>
      <w:tr w:rsidR="00A45911" w:rsidRPr="00A45911" w:rsidTr="00A45911">
        <w:tc>
          <w:tcPr>
            <w:tcW w:w="9859" w:type="dxa"/>
            <w:gridSpan w:val="13"/>
            <w:shd w:val="clear" w:color="auto" w:fill="F7CAAC"/>
          </w:tcPr>
          <w:p w:rsidR="00A45911" w:rsidRPr="00A45911" w:rsidRDefault="00A45911" w:rsidP="00A45911">
            <w:pPr>
              <w:rPr>
                <w:rFonts w:asciiTheme="minorHAnsi" w:hAnsiTheme="minorHAnsi"/>
                <w:sz w:val="20"/>
                <w:szCs w:val="20"/>
              </w:rPr>
            </w:pPr>
            <w:r w:rsidRPr="00A45911">
              <w:rPr>
                <w:rFonts w:asciiTheme="minorHAnsi" w:hAnsiTheme="minorHAnsi"/>
                <w:b/>
                <w:sz w:val="20"/>
                <w:szCs w:val="20"/>
              </w:rPr>
              <w:t xml:space="preserve">Údaje o vzdělání na VŠ </w:t>
            </w:r>
          </w:p>
        </w:tc>
      </w:tr>
      <w:tr w:rsidR="00A45911" w:rsidRPr="00A45911" w:rsidTr="00A45911">
        <w:trPr>
          <w:trHeight w:val="390"/>
        </w:trPr>
        <w:tc>
          <w:tcPr>
            <w:tcW w:w="9859" w:type="dxa"/>
            <w:gridSpan w:val="13"/>
          </w:tcPr>
          <w:p w:rsidR="00A45911" w:rsidRPr="00A45911" w:rsidRDefault="00A45911" w:rsidP="00A45911">
            <w:pPr>
              <w:rPr>
                <w:rFonts w:asciiTheme="minorHAnsi" w:hAnsiTheme="minorHAnsi"/>
                <w:sz w:val="20"/>
                <w:szCs w:val="20"/>
              </w:rPr>
            </w:pPr>
            <w:r w:rsidRPr="00A45911">
              <w:rPr>
                <w:rFonts w:asciiTheme="minorHAnsi" w:hAnsiTheme="minorHAnsi"/>
                <w:sz w:val="20"/>
                <w:szCs w:val="20"/>
              </w:rPr>
              <w:t>2014 – doc. v oboru filosofie, Filozofická fakulta UP, Olomouc</w:t>
            </w:r>
          </w:p>
          <w:p w:rsidR="00A45911" w:rsidRPr="00A45911" w:rsidRDefault="00A45911" w:rsidP="00A45911">
            <w:pPr>
              <w:rPr>
                <w:rFonts w:asciiTheme="minorHAnsi" w:hAnsiTheme="minorHAnsi"/>
                <w:sz w:val="20"/>
                <w:szCs w:val="20"/>
              </w:rPr>
            </w:pPr>
            <w:r w:rsidRPr="00A45911">
              <w:rPr>
                <w:rFonts w:asciiTheme="minorHAnsi" w:hAnsiTheme="minorHAnsi"/>
                <w:sz w:val="20"/>
                <w:szCs w:val="20"/>
              </w:rPr>
              <w:t>2007 - Ph.D. - filosofie, Filozofická fakulta UK, Praha</w:t>
            </w:r>
          </w:p>
          <w:p w:rsidR="00A45911" w:rsidRPr="00A45911" w:rsidRDefault="00A45911" w:rsidP="00A45911">
            <w:pPr>
              <w:rPr>
                <w:rFonts w:asciiTheme="minorHAnsi" w:hAnsiTheme="minorHAnsi"/>
                <w:sz w:val="20"/>
                <w:szCs w:val="20"/>
              </w:rPr>
            </w:pPr>
            <w:r w:rsidRPr="00A45911">
              <w:rPr>
                <w:rFonts w:asciiTheme="minorHAnsi" w:hAnsiTheme="minorHAnsi"/>
                <w:sz w:val="20"/>
                <w:szCs w:val="20"/>
              </w:rPr>
              <w:t>2002 - Mgr. v oboru filozofie a anglické filologie, Filozofická fakulta UP v Olomouci</w:t>
            </w:r>
          </w:p>
        </w:tc>
      </w:tr>
      <w:tr w:rsidR="00A45911" w:rsidRPr="00A45911" w:rsidTr="00A45911">
        <w:tc>
          <w:tcPr>
            <w:tcW w:w="9859" w:type="dxa"/>
            <w:gridSpan w:val="13"/>
            <w:shd w:val="clear" w:color="auto" w:fill="F7CAAC"/>
          </w:tcPr>
          <w:p w:rsidR="00A45911" w:rsidRPr="00A45911" w:rsidRDefault="00A45911" w:rsidP="00A45911">
            <w:pPr>
              <w:rPr>
                <w:rFonts w:asciiTheme="minorHAnsi" w:hAnsiTheme="minorHAnsi"/>
                <w:b/>
                <w:sz w:val="20"/>
                <w:szCs w:val="20"/>
              </w:rPr>
            </w:pPr>
            <w:r w:rsidRPr="00A45911">
              <w:rPr>
                <w:rFonts w:asciiTheme="minorHAnsi" w:hAnsiTheme="minorHAnsi"/>
                <w:b/>
                <w:sz w:val="20"/>
                <w:szCs w:val="20"/>
              </w:rPr>
              <w:t>Údaje o odborném působení od absolvování VŠ</w:t>
            </w:r>
          </w:p>
        </w:tc>
      </w:tr>
      <w:tr w:rsidR="00A45911" w:rsidRPr="00A45911" w:rsidTr="00A45911">
        <w:trPr>
          <w:trHeight w:val="476"/>
        </w:trPr>
        <w:tc>
          <w:tcPr>
            <w:tcW w:w="9859" w:type="dxa"/>
            <w:gridSpan w:val="13"/>
          </w:tcPr>
          <w:p w:rsidR="00A45911" w:rsidRPr="00A45911" w:rsidRDefault="00A45911" w:rsidP="00A45911">
            <w:pPr>
              <w:rPr>
                <w:rFonts w:asciiTheme="minorHAnsi" w:hAnsiTheme="minorHAnsi"/>
                <w:sz w:val="20"/>
                <w:szCs w:val="20"/>
              </w:rPr>
            </w:pPr>
            <w:r w:rsidRPr="00A45911">
              <w:rPr>
                <w:rFonts w:asciiTheme="minorHAnsi" w:hAnsiTheme="minorHAnsi"/>
                <w:sz w:val="20"/>
                <w:szCs w:val="20"/>
              </w:rPr>
              <w:t xml:space="preserve">2002 – dosud: Katedra filozofie a religionistiky, Teologická fakulta JU (od 2016 vedoucí jmenované katedry) </w:t>
            </w:r>
          </w:p>
          <w:p w:rsidR="00A45911" w:rsidRPr="00A45911" w:rsidRDefault="00A45911" w:rsidP="00A45911">
            <w:pPr>
              <w:rPr>
                <w:rFonts w:asciiTheme="minorHAnsi" w:hAnsiTheme="minorHAnsi"/>
                <w:sz w:val="20"/>
                <w:szCs w:val="20"/>
              </w:rPr>
            </w:pPr>
            <w:r w:rsidRPr="00A45911">
              <w:rPr>
                <w:rFonts w:asciiTheme="minorHAnsi" w:hAnsiTheme="minorHAnsi"/>
                <w:sz w:val="20"/>
                <w:szCs w:val="20"/>
              </w:rPr>
              <w:t>2002 – dosud: Oddělení pro studium antického a středověkého myšlení Filozofického ústavu Akademie věd ČR</w:t>
            </w:r>
          </w:p>
        </w:tc>
      </w:tr>
      <w:tr w:rsidR="00A45911" w:rsidRPr="00A45911" w:rsidTr="00A45911">
        <w:trPr>
          <w:trHeight w:val="250"/>
        </w:trPr>
        <w:tc>
          <w:tcPr>
            <w:tcW w:w="9859" w:type="dxa"/>
            <w:gridSpan w:val="13"/>
            <w:shd w:val="clear" w:color="auto" w:fill="F7CAAC"/>
          </w:tcPr>
          <w:p w:rsidR="00A45911" w:rsidRPr="00A45911" w:rsidRDefault="00A45911" w:rsidP="00A45911">
            <w:pPr>
              <w:rPr>
                <w:rFonts w:asciiTheme="minorHAnsi" w:hAnsiTheme="minorHAnsi"/>
                <w:sz w:val="20"/>
                <w:szCs w:val="20"/>
              </w:rPr>
            </w:pPr>
            <w:r w:rsidRPr="00A45911">
              <w:rPr>
                <w:rFonts w:asciiTheme="minorHAnsi" w:hAnsiTheme="minorHAnsi"/>
                <w:b/>
                <w:sz w:val="20"/>
                <w:szCs w:val="20"/>
              </w:rPr>
              <w:t>Zkušenosti s vedením kvalifikačních a rigorózních prací</w:t>
            </w:r>
          </w:p>
        </w:tc>
      </w:tr>
      <w:tr w:rsidR="00A45911" w:rsidRPr="00A45911" w:rsidTr="00A45911">
        <w:trPr>
          <w:trHeight w:val="400"/>
        </w:trPr>
        <w:tc>
          <w:tcPr>
            <w:tcW w:w="9859" w:type="dxa"/>
            <w:gridSpan w:val="13"/>
          </w:tcPr>
          <w:p w:rsidR="00A45911" w:rsidRPr="00A45911" w:rsidRDefault="00A45911" w:rsidP="00A45911">
            <w:pPr>
              <w:rPr>
                <w:rFonts w:asciiTheme="minorHAnsi" w:hAnsiTheme="minorHAnsi"/>
                <w:sz w:val="20"/>
                <w:szCs w:val="20"/>
              </w:rPr>
            </w:pPr>
            <w:r w:rsidRPr="00A45911">
              <w:rPr>
                <w:rFonts w:asciiTheme="minorHAnsi" w:hAnsiTheme="minorHAnsi"/>
                <w:sz w:val="20"/>
                <w:szCs w:val="20"/>
              </w:rPr>
              <w:t>vedení 16 bakalářských a diplomových prací</w:t>
            </w:r>
          </w:p>
          <w:p w:rsidR="00A45911" w:rsidRPr="00A45911" w:rsidRDefault="00A45911" w:rsidP="00A45911">
            <w:pPr>
              <w:rPr>
                <w:rFonts w:asciiTheme="minorHAnsi" w:hAnsiTheme="minorHAnsi"/>
                <w:sz w:val="20"/>
                <w:szCs w:val="20"/>
              </w:rPr>
            </w:pPr>
            <w:r w:rsidRPr="00A45911">
              <w:rPr>
                <w:rFonts w:asciiTheme="minorHAnsi" w:hAnsiTheme="minorHAnsi"/>
                <w:sz w:val="20"/>
                <w:szCs w:val="20"/>
              </w:rPr>
              <w:t>v současné době školitel dvou studentů doktorského programu „Filosofie“</w:t>
            </w:r>
          </w:p>
        </w:tc>
      </w:tr>
      <w:tr w:rsidR="00A45911" w:rsidRPr="00A45911" w:rsidTr="00122D7B">
        <w:trPr>
          <w:cantSplit/>
        </w:trPr>
        <w:tc>
          <w:tcPr>
            <w:tcW w:w="3347" w:type="dxa"/>
            <w:gridSpan w:val="2"/>
            <w:tcBorders>
              <w:top w:val="single" w:sz="12" w:space="0" w:color="auto"/>
            </w:tcBorders>
            <w:shd w:val="clear" w:color="auto" w:fill="F7CAAC"/>
          </w:tcPr>
          <w:p w:rsidR="00A45911" w:rsidRPr="00A45911" w:rsidRDefault="00A45911" w:rsidP="00A45911">
            <w:pPr>
              <w:rPr>
                <w:rFonts w:asciiTheme="minorHAnsi" w:hAnsiTheme="minorHAnsi"/>
                <w:sz w:val="20"/>
                <w:szCs w:val="20"/>
              </w:rPr>
            </w:pPr>
            <w:r w:rsidRPr="00A45911">
              <w:rPr>
                <w:rFonts w:asciiTheme="minorHAnsi" w:hAnsiTheme="minorHAnsi"/>
                <w:b/>
                <w:sz w:val="20"/>
                <w:szCs w:val="20"/>
              </w:rPr>
              <w:t xml:space="preserve">Obor habilitačního řízení </w:t>
            </w:r>
          </w:p>
        </w:tc>
        <w:tc>
          <w:tcPr>
            <w:tcW w:w="2245" w:type="dxa"/>
            <w:gridSpan w:val="2"/>
            <w:tcBorders>
              <w:top w:val="single" w:sz="12" w:space="0" w:color="auto"/>
            </w:tcBorders>
            <w:shd w:val="clear" w:color="auto" w:fill="F7CAAC"/>
          </w:tcPr>
          <w:p w:rsidR="00A45911" w:rsidRPr="00A45911" w:rsidRDefault="00A45911" w:rsidP="00A45911">
            <w:pPr>
              <w:rPr>
                <w:rFonts w:asciiTheme="minorHAnsi" w:hAnsiTheme="minorHAnsi"/>
                <w:sz w:val="20"/>
                <w:szCs w:val="20"/>
              </w:rPr>
            </w:pPr>
            <w:r w:rsidRPr="00A45911">
              <w:rPr>
                <w:rFonts w:asciiTheme="minorHAnsi" w:hAnsiTheme="minorHAnsi"/>
                <w:b/>
                <w:sz w:val="20"/>
                <w:szCs w:val="20"/>
              </w:rPr>
              <w:t>Rok udělení hodnosti</w:t>
            </w:r>
          </w:p>
        </w:tc>
        <w:tc>
          <w:tcPr>
            <w:tcW w:w="2029" w:type="dxa"/>
            <w:gridSpan w:val="3"/>
            <w:tcBorders>
              <w:top w:val="single" w:sz="12" w:space="0" w:color="auto"/>
              <w:right w:val="single" w:sz="12" w:space="0" w:color="auto"/>
            </w:tcBorders>
            <w:shd w:val="clear" w:color="auto" w:fill="F7CAAC"/>
          </w:tcPr>
          <w:p w:rsidR="00A45911" w:rsidRPr="00A45911" w:rsidRDefault="00A45911" w:rsidP="00A45911">
            <w:pPr>
              <w:rPr>
                <w:rFonts w:asciiTheme="minorHAnsi" w:hAnsiTheme="minorHAnsi"/>
                <w:sz w:val="20"/>
                <w:szCs w:val="20"/>
              </w:rPr>
            </w:pPr>
            <w:r w:rsidRPr="00A45911">
              <w:rPr>
                <w:rFonts w:asciiTheme="minorHAnsi" w:hAnsiTheme="minorHAnsi"/>
                <w:b/>
                <w:sz w:val="20"/>
                <w:szCs w:val="20"/>
              </w:rPr>
              <w:t>Řízení konáno na VŠ</w:t>
            </w:r>
          </w:p>
        </w:tc>
        <w:tc>
          <w:tcPr>
            <w:tcW w:w="2238" w:type="dxa"/>
            <w:gridSpan w:val="6"/>
            <w:tcBorders>
              <w:top w:val="single" w:sz="12" w:space="0" w:color="auto"/>
              <w:left w:val="single" w:sz="12" w:space="0" w:color="auto"/>
            </w:tcBorders>
            <w:shd w:val="clear" w:color="auto" w:fill="F7CAAC"/>
          </w:tcPr>
          <w:p w:rsidR="00A45911" w:rsidRPr="00A45911" w:rsidRDefault="00A45911" w:rsidP="00A45911">
            <w:pPr>
              <w:rPr>
                <w:rFonts w:asciiTheme="minorHAnsi" w:hAnsiTheme="minorHAnsi"/>
                <w:b/>
                <w:sz w:val="20"/>
                <w:szCs w:val="20"/>
              </w:rPr>
            </w:pPr>
            <w:r w:rsidRPr="00A45911">
              <w:rPr>
                <w:rFonts w:asciiTheme="minorHAnsi" w:hAnsiTheme="minorHAnsi"/>
                <w:b/>
                <w:sz w:val="20"/>
                <w:szCs w:val="20"/>
              </w:rPr>
              <w:t>Ohlasy publikací</w:t>
            </w:r>
          </w:p>
        </w:tc>
      </w:tr>
      <w:tr w:rsidR="00A45911" w:rsidRPr="00A45911" w:rsidTr="00122D7B">
        <w:trPr>
          <w:cantSplit/>
        </w:trPr>
        <w:tc>
          <w:tcPr>
            <w:tcW w:w="3347" w:type="dxa"/>
            <w:gridSpan w:val="2"/>
          </w:tcPr>
          <w:p w:rsidR="00A45911" w:rsidRPr="00A45911" w:rsidRDefault="00A45911" w:rsidP="00A45911">
            <w:pPr>
              <w:rPr>
                <w:rFonts w:asciiTheme="minorHAnsi" w:hAnsiTheme="minorHAnsi"/>
                <w:sz w:val="20"/>
                <w:szCs w:val="20"/>
              </w:rPr>
            </w:pPr>
            <w:r w:rsidRPr="00A45911">
              <w:rPr>
                <w:rFonts w:asciiTheme="minorHAnsi" w:hAnsiTheme="minorHAnsi"/>
                <w:sz w:val="20"/>
                <w:szCs w:val="20"/>
              </w:rPr>
              <w:t>Filosofie</w:t>
            </w:r>
          </w:p>
        </w:tc>
        <w:tc>
          <w:tcPr>
            <w:tcW w:w="2245" w:type="dxa"/>
            <w:gridSpan w:val="2"/>
          </w:tcPr>
          <w:p w:rsidR="00A45911" w:rsidRPr="00A45911" w:rsidRDefault="00A45911" w:rsidP="00A45911">
            <w:pPr>
              <w:rPr>
                <w:rFonts w:asciiTheme="minorHAnsi" w:hAnsiTheme="minorHAnsi"/>
                <w:sz w:val="20"/>
                <w:szCs w:val="20"/>
              </w:rPr>
            </w:pPr>
            <w:r w:rsidRPr="00A45911">
              <w:rPr>
                <w:rFonts w:asciiTheme="minorHAnsi" w:hAnsiTheme="minorHAnsi"/>
                <w:sz w:val="20"/>
                <w:szCs w:val="20"/>
              </w:rPr>
              <w:t>2014</w:t>
            </w:r>
          </w:p>
        </w:tc>
        <w:tc>
          <w:tcPr>
            <w:tcW w:w="2029" w:type="dxa"/>
            <w:gridSpan w:val="3"/>
            <w:tcBorders>
              <w:right w:val="single" w:sz="12" w:space="0" w:color="auto"/>
            </w:tcBorders>
          </w:tcPr>
          <w:p w:rsidR="00A45911" w:rsidRPr="00A45911" w:rsidRDefault="00A45911" w:rsidP="00A45911">
            <w:pPr>
              <w:rPr>
                <w:rFonts w:asciiTheme="minorHAnsi" w:hAnsiTheme="minorHAnsi"/>
                <w:sz w:val="20"/>
                <w:szCs w:val="20"/>
              </w:rPr>
            </w:pPr>
            <w:r w:rsidRPr="00A45911">
              <w:rPr>
                <w:rFonts w:asciiTheme="minorHAnsi" w:hAnsiTheme="minorHAnsi"/>
                <w:sz w:val="20"/>
                <w:szCs w:val="20"/>
              </w:rPr>
              <w:t>FF UPOL</w:t>
            </w:r>
          </w:p>
        </w:tc>
        <w:tc>
          <w:tcPr>
            <w:tcW w:w="567" w:type="dxa"/>
            <w:gridSpan w:val="3"/>
            <w:tcBorders>
              <w:left w:val="single" w:sz="12" w:space="0" w:color="auto"/>
            </w:tcBorders>
            <w:shd w:val="clear" w:color="auto" w:fill="F7CAAC"/>
          </w:tcPr>
          <w:p w:rsidR="00A45911" w:rsidRPr="00A45911" w:rsidRDefault="00A45911" w:rsidP="00A45911">
            <w:pPr>
              <w:rPr>
                <w:rFonts w:asciiTheme="minorHAnsi" w:hAnsiTheme="minorHAnsi"/>
                <w:sz w:val="20"/>
                <w:szCs w:val="20"/>
              </w:rPr>
            </w:pPr>
            <w:r w:rsidRPr="00A45911">
              <w:rPr>
                <w:rFonts w:asciiTheme="minorHAnsi" w:hAnsiTheme="minorHAnsi"/>
                <w:b/>
                <w:sz w:val="20"/>
                <w:szCs w:val="20"/>
              </w:rPr>
              <w:t>WOS</w:t>
            </w:r>
          </w:p>
        </w:tc>
        <w:tc>
          <w:tcPr>
            <w:tcW w:w="851" w:type="dxa"/>
            <w:gridSpan w:val="2"/>
            <w:shd w:val="clear" w:color="auto" w:fill="F7CAAC"/>
          </w:tcPr>
          <w:p w:rsidR="00A45911" w:rsidRPr="00A45911" w:rsidRDefault="00A45911" w:rsidP="00A45911">
            <w:pPr>
              <w:rPr>
                <w:rFonts w:asciiTheme="minorHAnsi" w:hAnsiTheme="minorHAnsi"/>
                <w:sz w:val="20"/>
                <w:szCs w:val="20"/>
              </w:rPr>
            </w:pPr>
            <w:r w:rsidRPr="00A45911">
              <w:rPr>
                <w:rFonts w:asciiTheme="minorHAnsi" w:hAnsiTheme="minorHAnsi"/>
                <w:b/>
                <w:sz w:val="20"/>
                <w:szCs w:val="20"/>
              </w:rPr>
              <w:t>Scopus</w:t>
            </w:r>
          </w:p>
        </w:tc>
        <w:tc>
          <w:tcPr>
            <w:tcW w:w="820" w:type="dxa"/>
            <w:shd w:val="clear" w:color="auto" w:fill="F7CAAC"/>
          </w:tcPr>
          <w:p w:rsidR="00A45911" w:rsidRPr="00A45911" w:rsidRDefault="00A45911" w:rsidP="00A45911">
            <w:pPr>
              <w:rPr>
                <w:rFonts w:asciiTheme="minorHAnsi" w:hAnsiTheme="minorHAnsi"/>
                <w:sz w:val="20"/>
                <w:szCs w:val="20"/>
              </w:rPr>
            </w:pPr>
            <w:r w:rsidRPr="00A45911">
              <w:rPr>
                <w:rFonts w:asciiTheme="minorHAnsi" w:hAnsiTheme="minorHAnsi"/>
                <w:b/>
                <w:sz w:val="20"/>
                <w:szCs w:val="20"/>
              </w:rPr>
              <w:t>ostatní</w:t>
            </w:r>
          </w:p>
        </w:tc>
      </w:tr>
      <w:tr w:rsidR="00A45911" w:rsidRPr="00A45911" w:rsidTr="00122D7B">
        <w:trPr>
          <w:cantSplit/>
          <w:trHeight w:val="70"/>
        </w:trPr>
        <w:tc>
          <w:tcPr>
            <w:tcW w:w="3347" w:type="dxa"/>
            <w:gridSpan w:val="2"/>
            <w:shd w:val="clear" w:color="auto" w:fill="F7CAAC"/>
          </w:tcPr>
          <w:p w:rsidR="00A45911" w:rsidRPr="00A45911" w:rsidRDefault="00A45911" w:rsidP="00A45911">
            <w:pPr>
              <w:rPr>
                <w:rFonts w:asciiTheme="minorHAnsi" w:hAnsiTheme="minorHAnsi"/>
                <w:sz w:val="20"/>
                <w:szCs w:val="20"/>
              </w:rPr>
            </w:pPr>
            <w:r w:rsidRPr="00A45911">
              <w:rPr>
                <w:rFonts w:asciiTheme="minorHAnsi" w:hAnsiTheme="minorHAnsi"/>
                <w:b/>
                <w:sz w:val="20"/>
                <w:szCs w:val="20"/>
              </w:rPr>
              <w:t>Obor jmenovacího řízení</w:t>
            </w:r>
          </w:p>
        </w:tc>
        <w:tc>
          <w:tcPr>
            <w:tcW w:w="2245" w:type="dxa"/>
            <w:gridSpan w:val="2"/>
            <w:shd w:val="clear" w:color="auto" w:fill="F7CAAC"/>
          </w:tcPr>
          <w:p w:rsidR="00A45911" w:rsidRPr="00A45911" w:rsidRDefault="00A45911" w:rsidP="00A45911">
            <w:pPr>
              <w:rPr>
                <w:rFonts w:asciiTheme="minorHAnsi" w:hAnsiTheme="minorHAnsi"/>
                <w:sz w:val="20"/>
                <w:szCs w:val="20"/>
              </w:rPr>
            </w:pPr>
            <w:r w:rsidRPr="00A45911">
              <w:rPr>
                <w:rFonts w:asciiTheme="minorHAnsi" w:hAnsiTheme="minorHAnsi"/>
                <w:b/>
                <w:sz w:val="20"/>
                <w:szCs w:val="20"/>
              </w:rPr>
              <w:t>Rok udělení hodnosti</w:t>
            </w:r>
          </w:p>
        </w:tc>
        <w:tc>
          <w:tcPr>
            <w:tcW w:w="2029" w:type="dxa"/>
            <w:gridSpan w:val="3"/>
            <w:tcBorders>
              <w:right w:val="single" w:sz="12" w:space="0" w:color="auto"/>
            </w:tcBorders>
            <w:shd w:val="clear" w:color="auto" w:fill="F7CAAC"/>
          </w:tcPr>
          <w:p w:rsidR="00A45911" w:rsidRPr="00A45911" w:rsidRDefault="00A45911" w:rsidP="00A45911">
            <w:pPr>
              <w:rPr>
                <w:rFonts w:asciiTheme="minorHAnsi" w:hAnsiTheme="minorHAnsi"/>
                <w:sz w:val="20"/>
                <w:szCs w:val="20"/>
              </w:rPr>
            </w:pPr>
            <w:r w:rsidRPr="00A45911">
              <w:rPr>
                <w:rFonts w:asciiTheme="minorHAnsi" w:hAnsiTheme="minorHAnsi"/>
                <w:b/>
                <w:sz w:val="20"/>
                <w:szCs w:val="20"/>
              </w:rPr>
              <w:t>Řízení konáno na VŠ</w:t>
            </w:r>
          </w:p>
        </w:tc>
        <w:tc>
          <w:tcPr>
            <w:tcW w:w="567" w:type="dxa"/>
            <w:gridSpan w:val="3"/>
            <w:vMerge w:val="restart"/>
            <w:tcBorders>
              <w:left w:val="single" w:sz="12" w:space="0" w:color="auto"/>
            </w:tcBorders>
          </w:tcPr>
          <w:p w:rsidR="00A45911" w:rsidRPr="00122D7B" w:rsidRDefault="00A45911" w:rsidP="00A45911">
            <w:pPr>
              <w:rPr>
                <w:rFonts w:asciiTheme="minorHAnsi" w:hAnsiTheme="minorHAnsi"/>
                <w:sz w:val="20"/>
                <w:szCs w:val="20"/>
              </w:rPr>
            </w:pPr>
            <w:r w:rsidRPr="00122D7B">
              <w:rPr>
                <w:rFonts w:asciiTheme="minorHAnsi" w:hAnsiTheme="minorHAnsi"/>
                <w:sz w:val="20"/>
                <w:szCs w:val="20"/>
              </w:rPr>
              <w:t>11</w:t>
            </w:r>
          </w:p>
        </w:tc>
        <w:tc>
          <w:tcPr>
            <w:tcW w:w="851" w:type="dxa"/>
            <w:gridSpan w:val="2"/>
            <w:vMerge w:val="restart"/>
          </w:tcPr>
          <w:p w:rsidR="00A45911" w:rsidRPr="00122D7B" w:rsidRDefault="00A45911" w:rsidP="00A45911">
            <w:pPr>
              <w:rPr>
                <w:rFonts w:asciiTheme="minorHAnsi" w:hAnsiTheme="minorHAnsi"/>
                <w:sz w:val="20"/>
                <w:szCs w:val="20"/>
              </w:rPr>
            </w:pPr>
            <w:r w:rsidRPr="00122D7B">
              <w:rPr>
                <w:rFonts w:asciiTheme="minorHAnsi" w:hAnsiTheme="minorHAnsi"/>
                <w:sz w:val="20"/>
                <w:szCs w:val="20"/>
              </w:rPr>
              <w:t>12</w:t>
            </w:r>
          </w:p>
        </w:tc>
        <w:tc>
          <w:tcPr>
            <w:tcW w:w="820" w:type="dxa"/>
            <w:vMerge w:val="restart"/>
          </w:tcPr>
          <w:p w:rsidR="00A45911" w:rsidRPr="00122D7B" w:rsidRDefault="00A45911" w:rsidP="00A45911">
            <w:pPr>
              <w:rPr>
                <w:rFonts w:asciiTheme="minorHAnsi" w:hAnsiTheme="minorHAnsi"/>
                <w:sz w:val="20"/>
                <w:szCs w:val="20"/>
              </w:rPr>
            </w:pPr>
            <w:r w:rsidRPr="00122D7B">
              <w:rPr>
                <w:rFonts w:asciiTheme="minorHAnsi" w:hAnsiTheme="minorHAnsi"/>
                <w:sz w:val="20"/>
                <w:szCs w:val="20"/>
              </w:rPr>
              <w:t>200</w:t>
            </w:r>
          </w:p>
        </w:tc>
      </w:tr>
      <w:tr w:rsidR="00A45911" w:rsidRPr="00A45911" w:rsidTr="00122D7B">
        <w:trPr>
          <w:trHeight w:val="205"/>
        </w:trPr>
        <w:tc>
          <w:tcPr>
            <w:tcW w:w="3347" w:type="dxa"/>
            <w:gridSpan w:val="2"/>
          </w:tcPr>
          <w:p w:rsidR="00A45911" w:rsidRPr="00A45911" w:rsidRDefault="00A45911" w:rsidP="00A45911">
            <w:pPr>
              <w:rPr>
                <w:rFonts w:asciiTheme="minorHAnsi" w:hAnsiTheme="minorHAnsi"/>
                <w:sz w:val="20"/>
                <w:szCs w:val="20"/>
              </w:rPr>
            </w:pPr>
          </w:p>
        </w:tc>
        <w:tc>
          <w:tcPr>
            <w:tcW w:w="2245" w:type="dxa"/>
            <w:gridSpan w:val="2"/>
          </w:tcPr>
          <w:p w:rsidR="00A45911" w:rsidRPr="00A45911" w:rsidRDefault="00A45911" w:rsidP="00A45911">
            <w:pPr>
              <w:rPr>
                <w:rFonts w:asciiTheme="minorHAnsi" w:hAnsiTheme="minorHAnsi"/>
                <w:sz w:val="20"/>
                <w:szCs w:val="20"/>
              </w:rPr>
            </w:pPr>
          </w:p>
        </w:tc>
        <w:tc>
          <w:tcPr>
            <w:tcW w:w="2029" w:type="dxa"/>
            <w:gridSpan w:val="3"/>
            <w:tcBorders>
              <w:right w:val="single" w:sz="12" w:space="0" w:color="auto"/>
            </w:tcBorders>
          </w:tcPr>
          <w:p w:rsidR="00A45911" w:rsidRPr="00A45911" w:rsidRDefault="00A45911" w:rsidP="00A45911">
            <w:pPr>
              <w:rPr>
                <w:rFonts w:asciiTheme="minorHAnsi" w:hAnsiTheme="minorHAnsi"/>
                <w:sz w:val="20"/>
                <w:szCs w:val="20"/>
              </w:rPr>
            </w:pPr>
          </w:p>
        </w:tc>
        <w:tc>
          <w:tcPr>
            <w:tcW w:w="567" w:type="dxa"/>
            <w:gridSpan w:val="3"/>
            <w:vMerge/>
            <w:tcBorders>
              <w:left w:val="single" w:sz="12" w:space="0" w:color="auto"/>
            </w:tcBorders>
            <w:vAlign w:val="center"/>
          </w:tcPr>
          <w:p w:rsidR="00A45911" w:rsidRPr="00A45911" w:rsidRDefault="00A45911" w:rsidP="00A45911">
            <w:pPr>
              <w:rPr>
                <w:rFonts w:asciiTheme="minorHAnsi" w:hAnsiTheme="minorHAnsi"/>
                <w:b/>
                <w:sz w:val="20"/>
                <w:szCs w:val="20"/>
              </w:rPr>
            </w:pPr>
          </w:p>
        </w:tc>
        <w:tc>
          <w:tcPr>
            <w:tcW w:w="851" w:type="dxa"/>
            <w:gridSpan w:val="2"/>
            <w:vMerge/>
            <w:vAlign w:val="center"/>
          </w:tcPr>
          <w:p w:rsidR="00A45911" w:rsidRPr="00A45911" w:rsidRDefault="00A45911" w:rsidP="00A45911">
            <w:pPr>
              <w:rPr>
                <w:rFonts w:asciiTheme="minorHAnsi" w:hAnsiTheme="minorHAnsi"/>
                <w:b/>
                <w:sz w:val="20"/>
                <w:szCs w:val="20"/>
              </w:rPr>
            </w:pPr>
          </w:p>
        </w:tc>
        <w:tc>
          <w:tcPr>
            <w:tcW w:w="820" w:type="dxa"/>
            <w:vMerge/>
            <w:vAlign w:val="center"/>
          </w:tcPr>
          <w:p w:rsidR="00A45911" w:rsidRPr="00A45911" w:rsidRDefault="00A45911" w:rsidP="00A45911">
            <w:pPr>
              <w:rPr>
                <w:rFonts w:asciiTheme="minorHAnsi" w:hAnsiTheme="minorHAnsi"/>
                <w:b/>
                <w:sz w:val="20"/>
                <w:szCs w:val="20"/>
              </w:rPr>
            </w:pPr>
          </w:p>
        </w:tc>
      </w:tr>
      <w:tr w:rsidR="00A45911" w:rsidRPr="00A45911" w:rsidTr="00A45911">
        <w:tc>
          <w:tcPr>
            <w:tcW w:w="9859" w:type="dxa"/>
            <w:gridSpan w:val="13"/>
            <w:shd w:val="clear" w:color="auto" w:fill="F7CAAC"/>
          </w:tcPr>
          <w:p w:rsidR="00A45911" w:rsidRPr="00A45911" w:rsidRDefault="00A45911" w:rsidP="00A45911">
            <w:pPr>
              <w:rPr>
                <w:rFonts w:asciiTheme="minorHAnsi" w:hAnsiTheme="minorHAnsi"/>
                <w:b/>
                <w:sz w:val="20"/>
                <w:szCs w:val="20"/>
              </w:rPr>
            </w:pPr>
            <w:r w:rsidRPr="00A45911">
              <w:rPr>
                <w:rFonts w:asciiTheme="minorHAnsi" w:hAnsiTheme="minorHAnsi"/>
                <w:b/>
                <w:sz w:val="20"/>
                <w:szCs w:val="20"/>
              </w:rPr>
              <w:t xml:space="preserve">Přehled o nejvýznamnější publikační a další tvůrčí činnosti nebo další profesní činnosti u odborníků z praxe vztahující se k zabezpečovaným předmětům </w:t>
            </w:r>
          </w:p>
        </w:tc>
      </w:tr>
      <w:tr w:rsidR="00A45911" w:rsidRPr="00A45911" w:rsidTr="00A45911">
        <w:trPr>
          <w:trHeight w:val="567"/>
        </w:trPr>
        <w:tc>
          <w:tcPr>
            <w:tcW w:w="9859" w:type="dxa"/>
            <w:gridSpan w:val="13"/>
          </w:tcPr>
          <w:p w:rsidR="00A45911" w:rsidRPr="00A45911" w:rsidRDefault="00A45911" w:rsidP="00A45911">
            <w:pPr>
              <w:rPr>
                <w:rFonts w:asciiTheme="minorHAnsi" w:hAnsiTheme="minorHAnsi"/>
                <w:b/>
                <w:sz w:val="20"/>
                <w:szCs w:val="20"/>
              </w:rPr>
            </w:pPr>
            <w:r w:rsidRPr="00A45911">
              <w:rPr>
                <w:rFonts w:asciiTheme="minorHAnsi" w:hAnsiTheme="minorHAnsi"/>
                <w:b/>
                <w:sz w:val="20"/>
                <w:szCs w:val="20"/>
              </w:rPr>
              <w:t xml:space="preserve">V číslech (vše): </w:t>
            </w:r>
          </w:p>
          <w:p w:rsidR="00A45911" w:rsidRPr="00A45911" w:rsidRDefault="00A45911" w:rsidP="00A45911">
            <w:pPr>
              <w:widowControl w:val="0"/>
              <w:autoSpaceDE w:val="0"/>
              <w:autoSpaceDN w:val="0"/>
              <w:rPr>
                <w:rFonts w:asciiTheme="minorHAnsi" w:hAnsiTheme="minorHAnsi"/>
                <w:sz w:val="20"/>
                <w:szCs w:val="20"/>
              </w:rPr>
            </w:pPr>
            <w:r w:rsidRPr="00A45911">
              <w:rPr>
                <w:rFonts w:asciiTheme="minorHAnsi" w:hAnsiTheme="minorHAnsi"/>
                <w:sz w:val="20"/>
                <w:szCs w:val="20"/>
              </w:rPr>
              <w:tab/>
              <w:t xml:space="preserve">- monografie: </w:t>
            </w:r>
            <w:r w:rsidRPr="00A45911">
              <w:rPr>
                <w:rFonts w:asciiTheme="minorHAnsi" w:hAnsiTheme="minorHAnsi"/>
                <w:b/>
                <w:sz w:val="20"/>
                <w:szCs w:val="20"/>
              </w:rPr>
              <w:t>7</w:t>
            </w:r>
            <w:r w:rsidRPr="00A45911">
              <w:rPr>
                <w:rFonts w:asciiTheme="minorHAnsi" w:hAnsiTheme="minorHAnsi"/>
                <w:sz w:val="20"/>
                <w:szCs w:val="20"/>
              </w:rPr>
              <w:t xml:space="preserve"> (3 individuální monografie, 4 edice kolektivní monografie a speciálních čísel časopisů) </w:t>
            </w:r>
          </w:p>
          <w:p w:rsidR="00A45911" w:rsidRPr="00A45911" w:rsidRDefault="00A45911" w:rsidP="00A45911">
            <w:pPr>
              <w:widowControl w:val="0"/>
              <w:autoSpaceDE w:val="0"/>
              <w:autoSpaceDN w:val="0"/>
              <w:rPr>
                <w:rFonts w:asciiTheme="minorHAnsi" w:hAnsiTheme="minorHAnsi"/>
                <w:sz w:val="20"/>
                <w:szCs w:val="20"/>
              </w:rPr>
            </w:pPr>
            <w:r w:rsidRPr="00A45911">
              <w:rPr>
                <w:rFonts w:asciiTheme="minorHAnsi" w:hAnsiTheme="minorHAnsi"/>
                <w:sz w:val="20"/>
                <w:szCs w:val="20"/>
              </w:rPr>
              <w:tab/>
              <w:t xml:space="preserve">- kapitoly v knize: </w:t>
            </w:r>
            <w:r w:rsidRPr="00A45911">
              <w:rPr>
                <w:rFonts w:asciiTheme="minorHAnsi" w:hAnsiTheme="minorHAnsi"/>
                <w:b/>
                <w:sz w:val="20"/>
                <w:szCs w:val="20"/>
              </w:rPr>
              <w:t>20</w:t>
            </w:r>
            <w:r w:rsidRPr="00A45911">
              <w:rPr>
                <w:rFonts w:asciiTheme="minorHAnsi" w:hAnsiTheme="minorHAnsi"/>
                <w:sz w:val="20"/>
                <w:szCs w:val="20"/>
              </w:rPr>
              <w:t xml:space="preserve"> </w:t>
            </w:r>
          </w:p>
          <w:p w:rsidR="00A45911" w:rsidRPr="00A45911" w:rsidRDefault="00A45911" w:rsidP="00A45911">
            <w:pPr>
              <w:widowControl w:val="0"/>
              <w:autoSpaceDE w:val="0"/>
              <w:autoSpaceDN w:val="0"/>
              <w:rPr>
                <w:rFonts w:asciiTheme="minorHAnsi" w:hAnsiTheme="minorHAnsi"/>
                <w:b/>
                <w:sz w:val="20"/>
                <w:szCs w:val="20"/>
              </w:rPr>
            </w:pPr>
            <w:r w:rsidRPr="00A45911">
              <w:rPr>
                <w:rFonts w:asciiTheme="minorHAnsi" w:hAnsiTheme="minorHAnsi"/>
                <w:sz w:val="20"/>
                <w:szCs w:val="20"/>
              </w:rPr>
              <w:tab/>
              <w:t xml:space="preserve">- články v SCOPUSu a WoS: </w:t>
            </w:r>
            <w:r w:rsidRPr="00A45911">
              <w:rPr>
                <w:rFonts w:asciiTheme="minorHAnsi" w:hAnsiTheme="minorHAnsi"/>
                <w:b/>
                <w:sz w:val="20"/>
                <w:szCs w:val="20"/>
              </w:rPr>
              <w:t xml:space="preserve">25 </w:t>
            </w:r>
          </w:p>
          <w:p w:rsidR="00A45911" w:rsidRPr="00A45911" w:rsidRDefault="00A45911" w:rsidP="00A45911">
            <w:pPr>
              <w:widowControl w:val="0"/>
              <w:autoSpaceDE w:val="0"/>
              <w:autoSpaceDN w:val="0"/>
              <w:rPr>
                <w:rFonts w:asciiTheme="minorHAnsi" w:hAnsiTheme="minorHAnsi"/>
                <w:sz w:val="20"/>
                <w:szCs w:val="20"/>
              </w:rPr>
            </w:pPr>
            <w:r w:rsidRPr="00A45911">
              <w:rPr>
                <w:rFonts w:asciiTheme="minorHAnsi" w:hAnsiTheme="minorHAnsi"/>
                <w:sz w:val="20"/>
                <w:szCs w:val="20"/>
              </w:rPr>
              <w:tab/>
              <w:t xml:space="preserve">- další: </w:t>
            </w:r>
            <w:r w:rsidRPr="00A45911">
              <w:rPr>
                <w:rFonts w:asciiTheme="minorHAnsi" w:hAnsiTheme="minorHAnsi"/>
                <w:b/>
                <w:sz w:val="20"/>
                <w:szCs w:val="20"/>
              </w:rPr>
              <w:t>2</w:t>
            </w:r>
            <w:r w:rsidRPr="00A45911">
              <w:rPr>
                <w:rFonts w:asciiTheme="minorHAnsi" w:hAnsiTheme="minorHAnsi"/>
                <w:sz w:val="20"/>
                <w:szCs w:val="20"/>
              </w:rPr>
              <w:t xml:space="preserve"> příspěvky ve sborníku </w:t>
            </w:r>
          </w:p>
          <w:p w:rsidR="00A45911" w:rsidRPr="00A45911" w:rsidRDefault="00A45911" w:rsidP="00A45911">
            <w:pPr>
              <w:autoSpaceDE w:val="0"/>
              <w:autoSpaceDN w:val="0"/>
              <w:rPr>
                <w:rFonts w:asciiTheme="minorHAnsi" w:hAnsiTheme="minorHAnsi"/>
                <w:b/>
                <w:bCs/>
                <w:sz w:val="20"/>
                <w:szCs w:val="20"/>
              </w:rPr>
            </w:pPr>
            <w:r w:rsidRPr="00A45911">
              <w:rPr>
                <w:rFonts w:asciiTheme="minorHAnsi" w:hAnsiTheme="minorHAnsi"/>
                <w:b/>
                <w:bCs/>
                <w:sz w:val="20"/>
                <w:szCs w:val="20"/>
              </w:rPr>
              <w:t>5 nejvýznamnějších</w:t>
            </w:r>
            <w:r w:rsidRPr="00A45911">
              <w:rPr>
                <w:rFonts w:asciiTheme="minorHAnsi" w:hAnsiTheme="minorHAnsi"/>
                <w:sz w:val="20"/>
                <w:szCs w:val="20"/>
              </w:rPr>
              <w:t xml:space="preserve"> za </w:t>
            </w:r>
            <w:r w:rsidRPr="00A45911">
              <w:rPr>
                <w:rFonts w:asciiTheme="minorHAnsi" w:hAnsiTheme="minorHAnsi"/>
                <w:b/>
                <w:bCs/>
                <w:sz w:val="20"/>
                <w:szCs w:val="20"/>
              </w:rPr>
              <w:t>posledních 5 let</w:t>
            </w:r>
          </w:p>
          <w:p w:rsidR="00A45911" w:rsidRPr="00A45911" w:rsidRDefault="00A45911" w:rsidP="00122D7B">
            <w:pPr>
              <w:spacing w:before="120" w:after="120"/>
              <w:jc w:val="both"/>
              <w:rPr>
                <w:rFonts w:asciiTheme="minorHAnsi" w:hAnsiTheme="minorHAnsi"/>
                <w:sz w:val="20"/>
                <w:szCs w:val="20"/>
              </w:rPr>
            </w:pPr>
            <w:r w:rsidRPr="00A45911">
              <w:rPr>
                <w:rFonts w:asciiTheme="minorHAnsi" w:hAnsiTheme="minorHAnsi"/>
                <w:sz w:val="20"/>
                <w:szCs w:val="20"/>
              </w:rPr>
              <w:t xml:space="preserve">HEIDER, D. </w:t>
            </w:r>
            <w:r w:rsidRPr="00A45911">
              <w:rPr>
                <w:rFonts w:asciiTheme="minorHAnsi" w:hAnsiTheme="minorHAnsi"/>
                <w:i/>
                <w:sz w:val="20"/>
                <w:szCs w:val="20"/>
              </w:rPr>
              <w:t>Universals in Second Scholasticism. A comparative study with focus on the theories of Francisco Suárez S.J. (1548-1617), João Poinsot O.P. (1589-1644) and Bartolomeo Mastri da Meldola O.F.M. Conv. (1602-1673)/Bonaventura Belluto O.F.M. Conv. (1600-1676)</w:t>
            </w:r>
            <w:r w:rsidRPr="00A45911">
              <w:rPr>
                <w:rFonts w:asciiTheme="minorHAnsi" w:hAnsiTheme="minorHAnsi"/>
                <w:sz w:val="20"/>
                <w:szCs w:val="20"/>
              </w:rPr>
              <w:t>. Bochumer Studien zur Philosophie 54, John Benjamins Publishing Company, Amsterdam, Philadelphia, 2014. (100%)</w:t>
            </w:r>
          </w:p>
          <w:p w:rsidR="00A45911" w:rsidRPr="00A45911" w:rsidRDefault="00A45911" w:rsidP="00122D7B">
            <w:pPr>
              <w:spacing w:before="120" w:after="120"/>
              <w:jc w:val="both"/>
              <w:rPr>
                <w:rFonts w:asciiTheme="minorHAnsi" w:hAnsiTheme="minorHAnsi"/>
                <w:sz w:val="20"/>
                <w:szCs w:val="20"/>
              </w:rPr>
            </w:pPr>
            <w:r w:rsidRPr="00A45911">
              <w:rPr>
                <w:rFonts w:asciiTheme="minorHAnsi" w:hAnsiTheme="minorHAnsi"/>
                <w:sz w:val="20"/>
                <w:szCs w:val="20"/>
              </w:rPr>
              <w:t xml:space="preserve">HEIDER, D. “The Notitia Intuitiva and Notitia Abstractiva of External Senses in Second Scholasticism: Suárez, Poinsot and Francisco de Oviedo”. In </w:t>
            </w:r>
            <w:r w:rsidRPr="00A45911">
              <w:rPr>
                <w:rFonts w:asciiTheme="minorHAnsi" w:hAnsiTheme="minorHAnsi"/>
                <w:i/>
                <w:sz w:val="20"/>
                <w:szCs w:val="20"/>
              </w:rPr>
              <w:t>Vivarium</w:t>
            </w:r>
            <w:r w:rsidRPr="00A45911">
              <w:rPr>
                <w:rFonts w:asciiTheme="minorHAnsi" w:hAnsiTheme="minorHAnsi"/>
                <w:sz w:val="20"/>
                <w:szCs w:val="20"/>
              </w:rPr>
              <w:t xml:space="preserve"> 54-2/3, 2016, s. 173–203. (100%)</w:t>
            </w:r>
          </w:p>
          <w:p w:rsidR="00A45911" w:rsidRPr="00A45911" w:rsidRDefault="00A45911" w:rsidP="00122D7B">
            <w:pPr>
              <w:spacing w:before="120" w:after="120"/>
              <w:jc w:val="both"/>
              <w:rPr>
                <w:rFonts w:asciiTheme="minorHAnsi" w:hAnsiTheme="minorHAnsi"/>
                <w:sz w:val="20"/>
                <w:szCs w:val="20"/>
              </w:rPr>
            </w:pPr>
            <w:r w:rsidRPr="00A45911">
              <w:rPr>
                <w:rFonts w:asciiTheme="minorHAnsi" w:hAnsiTheme="minorHAnsi"/>
                <w:sz w:val="20"/>
                <w:szCs w:val="20"/>
              </w:rPr>
              <w:t xml:space="preserve">HEIDER, D. </w:t>
            </w:r>
            <w:r w:rsidRPr="00A45911">
              <w:rPr>
                <w:rFonts w:asciiTheme="minorHAnsi" w:hAnsiTheme="minorHAnsi"/>
                <w:i/>
                <w:sz w:val="20"/>
                <w:szCs w:val="20"/>
              </w:rPr>
              <w:t>Cognitive Psychology in Early Jesuit Scholasticism</w:t>
            </w:r>
            <w:r w:rsidRPr="00A45911">
              <w:rPr>
                <w:rFonts w:asciiTheme="minorHAnsi" w:hAnsiTheme="minorHAnsi"/>
                <w:sz w:val="20"/>
                <w:szCs w:val="20"/>
              </w:rPr>
              <w:t>, ed. Editiones-Scholasticae, Neunkirchen-Seelscheid, 2016. (100%)</w:t>
            </w:r>
          </w:p>
          <w:p w:rsidR="00A45911" w:rsidRPr="00A45911" w:rsidRDefault="00A45911" w:rsidP="00122D7B">
            <w:pPr>
              <w:spacing w:before="120" w:after="120"/>
              <w:jc w:val="both"/>
              <w:rPr>
                <w:rFonts w:asciiTheme="minorHAnsi" w:hAnsiTheme="minorHAnsi"/>
                <w:sz w:val="20"/>
                <w:szCs w:val="20"/>
              </w:rPr>
            </w:pPr>
            <w:r w:rsidRPr="00A45911">
              <w:rPr>
                <w:rFonts w:asciiTheme="minorHAnsi" w:hAnsiTheme="minorHAnsi"/>
                <w:sz w:val="20"/>
                <w:szCs w:val="20"/>
              </w:rPr>
              <w:t xml:space="preserve">HEIDER, D. “Suárez on Sound and Hearing”, </w:t>
            </w:r>
            <w:r w:rsidRPr="00A45911">
              <w:rPr>
                <w:rFonts w:asciiTheme="minorHAnsi" w:hAnsiTheme="minorHAnsi"/>
                <w:i/>
                <w:sz w:val="20"/>
                <w:szCs w:val="20"/>
              </w:rPr>
              <w:t>Anuario Filosófico</w:t>
            </w:r>
            <w:r w:rsidRPr="00A45911">
              <w:rPr>
                <w:rFonts w:asciiTheme="minorHAnsi" w:hAnsiTheme="minorHAnsi"/>
                <w:sz w:val="20"/>
                <w:szCs w:val="20"/>
              </w:rPr>
              <w:t xml:space="preserve"> 50/2 (2017): El IV Centenario de Francisco Suárez (1548-1617), 2017, s. 359–380. (100%)</w:t>
            </w:r>
          </w:p>
          <w:p w:rsidR="00A45911" w:rsidRPr="00A45911" w:rsidRDefault="00A45911" w:rsidP="00122D7B">
            <w:pPr>
              <w:spacing w:before="120" w:after="120"/>
              <w:jc w:val="both"/>
              <w:rPr>
                <w:rFonts w:asciiTheme="minorHAnsi" w:hAnsiTheme="minorHAnsi"/>
                <w:sz w:val="20"/>
                <w:szCs w:val="20"/>
              </w:rPr>
            </w:pPr>
            <w:r w:rsidRPr="00A45911">
              <w:rPr>
                <w:rFonts w:asciiTheme="minorHAnsi" w:hAnsiTheme="minorHAnsi"/>
                <w:sz w:val="20"/>
                <w:szCs w:val="20"/>
              </w:rPr>
              <w:t xml:space="preserve">HEIDER, D. “Suárez on the Metaphysics and Epistemology of Universals” in </w:t>
            </w:r>
            <w:r w:rsidRPr="00A45911">
              <w:rPr>
                <w:rFonts w:asciiTheme="minorHAnsi" w:hAnsiTheme="minorHAnsi"/>
                <w:i/>
                <w:sz w:val="20"/>
                <w:szCs w:val="20"/>
              </w:rPr>
              <w:t>A Companion to Francesco Suarez</w:t>
            </w:r>
            <w:r w:rsidRPr="00A45911">
              <w:rPr>
                <w:rFonts w:asciiTheme="minorHAnsi" w:hAnsiTheme="minorHAnsi"/>
                <w:sz w:val="20"/>
                <w:szCs w:val="20"/>
              </w:rPr>
              <w:t>, ed. SALAS, V.; FASTIGGI, R. Leiden, Brill, 2015, s. 164–191. (100%)</w:t>
            </w:r>
          </w:p>
        </w:tc>
      </w:tr>
      <w:tr w:rsidR="00A45911" w:rsidRPr="00A45911" w:rsidTr="00A45911">
        <w:trPr>
          <w:trHeight w:val="218"/>
        </w:trPr>
        <w:tc>
          <w:tcPr>
            <w:tcW w:w="9859" w:type="dxa"/>
            <w:gridSpan w:val="13"/>
            <w:shd w:val="clear" w:color="auto" w:fill="F7CAAC"/>
          </w:tcPr>
          <w:p w:rsidR="00A45911" w:rsidRPr="00A45911" w:rsidRDefault="00A45911" w:rsidP="00A45911">
            <w:pPr>
              <w:rPr>
                <w:rFonts w:asciiTheme="minorHAnsi" w:hAnsiTheme="minorHAnsi"/>
                <w:b/>
                <w:sz w:val="20"/>
                <w:szCs w:val="20"/>
              </w:rPr>
            </w:pPr>
            <w:r w:rsidRPr="00A45911">
              <w:rPr>
                <w:rFonts w:asciiTheme="minorHAnsi" w:hAnsiTheme="minorHAnsi"/>
                <w:b/>
                <w:sz w:val="20"/>
                <w:szCs w:val="20"/>
              </w:rPr>
              <w:t>Působení v zahraničí</w:t>
            </w:r>
          </w:p>
        </w:tc>
      </w:tr>
      <w:tr w:rsidR="00A45911" w:rsidRPr="00A45911" w:rsidTr="00A45911">
        <w:trPr>
          <w:trHeight w:val="328"/>
        </w:trPr>
        <w:tc>
          <w:tcPr>
            <w:tcW w:w="9859" w:type="dxa"/>
            <w:gridSpan w:val="13"/>
          </w:tcPr>
          <w:p w:rsidR="00A45911" w:rsidRPr="00A45911" w:rsidRDefault="00A45911" w:rsidP="00A45911">
            <w:pPr>
              <w:tabs>
                <w:tab w:val="left" w:pos="2448"/>
              </w:tabs>
              <w:rPr>
                <w:rFonts w:asciiTheme="minorHAnsi" w:hAnsiTheme="minorHAnsi"/>
                <w:sz w:val="20"/>
                <w:szCs w:val="20"/>
              </w:rPr>
            </w:pPr>
            <w:r w:rsidRPr="00A45911">
              <w:rPr>
                <w:rFonts w:asciiTheme="minorHAnsi" w:hAnsiTheme="minorHAnsi"/>
                <w:sz w:val="20"/>
                <w:szCs w:val="20"/>
              </w:rPr>
              <w:t>březen 2012 – květen 2012:</w:t>
            </w:r>
            <w:r w:rsidRPr="00A45911">
              <w:rPr>
                <w:rFonts w:asciiTheme="minorHAnsi" w:hAnsiTheme="minorHAnsi"/>
                <w:sz w:val="20"/>
                <w:szCs w:val="20"/>
              </w:rPr>
              <w:tab/>
              <w:t xml:space="preserve">Universität Regensburg, Německo (Stipendium TF JU) </w:t>
            </w:r>
          </w:p>
          <w:p w:rsidR="00A45911" w:rsidRPr="00A45911" w:rsidRDefault="00A45911" w:rsidP="00A45911">
            <w:pPr>
              <w:tabs>
                <w:tab w:val="left" w:pos="2448"/>
              </w:tabs>
              <w:rPr>
                <w:rFonts w:asciiTheme="minorHAnsi" w:hAnsiTheme="minorHAnsi"/>
                <w:sz w:val="20"/>
                <w:szCs w:val="20"/>
              </w:rPr>
            </w:pPr>
            <w:r w:rsidRPr="00A45911">
              <w:rPr>
                <w:rFonts w:asciiTheme="minorHAnsi" w:hAnsiTheme="minorHAnsi"/>
                <w:sz w:val="20"/>
                <w:szCs w:val="20"/>
              </w:rPr>
              <w:t xml:space="preserve">červenec 2010 – září 2010: </w:t>
            </w:r>
            <w:r w:rsidRPr="00A45911">
              <w:rPr>
                <w:rFonts w:asciiTheme="minorHAnsi" w:hAnsiTheme="minorHAnsi"/>
                <w:sz w:val="20"/>
                <w:szCs w:val="20"/>
              </w:rPr>
              <w:tab/>
              <w:t>August Herzog Bibliothek, Wolfenbüttel, Německo (The Andrew W. Mellon Fellowship)</w:t>
            </w:r>
          </w:p>
          <w:p w:rsidR="00A45911" w:rsidRPr="00A45911" w:rsidRDefault="00A45911" w:rsidP="00A45911">
            <w:pPr>
              <w:tabs>
                <w:tab w:val="left" w:pos="2448"/>
              </w:tabs>
              <w:rPr>
                <w:rFonts w:asciiTheme="minorHAnsi" w:hAnsiTheme="minorHAnsi"/>
                <w:sz w:val="20"/>
                <w:szCs w:val="20"/>
              </w:rPr>
            </w:pPr>
            <w:r w:rsidRPr="00A45911">
              <w:rPr>
                <w:rFonts w:asciiTheme="minorHAnsi" w:hAnsiTheme="minorHAnsi"/>
                <w:sz w:val="20"/>
                <w:szCs w:val="20"/>
              </w:rPr>
              <w:t xml:space="preserve">červenec 2009 – únor 2010: </w:t>
            </w:r>
            <w:r w:rsidRPr="00A45911">
              <w:rPr>
                <w:rFonts w:asciiTheme="minorHAnsi" w:hAnsiTheme="minorHAnsi"/>
                <w:sz w:val="20"/>
                <w:szCs w:val="20"/>
              </w:rPr>
              <w:tab/>
              <w:t xml:space="preserve">Universität Regensburg, Německo Astipendium FLÚ AV ČR)  </w:t>
            </w:r>
          </w:p>
          <w:p w:rsidR="00A45911" w:rsidRPr="00A45911" w:rsidRDefault="00A45911" w:rsidP="00A45911">
            <w:pPr>
              <w:tabs>
                <w:tab w:val="left" w:pos="2448"/>
              </w:tabs>
              <w:rPr>
                <w:rFonts w:asciiTheme="minorHAnsi" w:hAnsiTheme="minorHAnsi"/>
                <w:sz w:val="20"/>
                <w:szCs w:val="20"/>
              </w:rPr>
            </w:pPr>
            <w:r w:rsidRPr="00A45911">
              <w:rPr>
                <w:rFonts w:asciiTheme="minorHAnsi" w:hAnsiTheme="minorHAnsi"/>
                <w:sz w:val="20"/>
                <w:szCs w:val="20"/>
              </w:rPr>
              <w:t>červenec 2009:</w:t>
            </w:r>
            <w:r w:rsidRPr="00A45911">
              <w:rPr>
                <w:rFonts w:asciiTheme="minorHAnsi" w:hAnsiTheme="minorHAnsi"/>
                <w:sz w:val="20"/>
                <w:szCs w:val="20"/>
              </w:rPr>
              <w:tab/>
              <w:t xml:space="preserve">Katholieke Universiteit Leuven, Belgium (FWO Fellowship – Research Foundation Flanders) </w:t>
            </w:r>
          </w:p>
          <w:p w:rsidR="00A45911" w:rsidRPr="00A45911" w:rsidRDefault="00A45911" w:rsidP="00A45911">
            <w:pPr>
              <w:tabs>
                <w:tab w:val="left" w:pos="2448"/>
              </w:tabs>
              <w:rPr>
                <w:rFonts w:asciiTheme="minorHAnsi" w:hAnsiTheme="minorHAnsi"/>
                <w:sz w:val="20"/>
                <w:szCs w:val="20"/>
              </w:rPr>
            </w:pPr>
            <w:r w:rsidRPr="00A45911">
              <w:rPr>
                <w:rFonts w:asciiTheme="minorHAnsi" w:hAnsiTheme="minorHAnsi"/>
                <w:sz w:val="20"/>
                <w:szCs w:val="20"/>
              </w:rPr>
              <w:t xml:space="preserve">únor 2008 – březen 2008: </w:t>
            </w:r>
            <w:r w:rsidRPr="00A45911">
              <w:rPr>
                <w:rFonts w:asciiTheme="minorHAnsi" w:hAnsiTheme="minorHAnsi"/>
                <w:sz w:val="20"/>
                <w:szCs w:val="20"/>
              </w:rPr>
              <w:tab/>
              <w:t xml:space="preserve">St. Louis University, Missouri, USA (National Endowment Humanities Fellowship) </w:t>
            </w:r>
          </w:p>
          <w:p w:rsidR="00A45911" w:rsidRPr="00A45911" w:rsidRDefault="00A45911" w:rsidP="00A45911">
            <w:pPr>
              <w:tabs>
                <w:tab w:val="left" w:pos="2448"/>
              </w:tabs>
              <w:rPr>
                <w:rFonts w:asciiTheme="minorHAnsi" w:hAnsiTheme="minorHAnsi"/>
                <w:sz w:val="20"/>
                <w:szCs w:val="20"/>
              </w:rPr>
            </w:pPr>
            <w:r w:rsidRPr="00A45911">
              <w:rPr>
                <w:rFonts w:asciiTheme="minorHAnsi" w:hAnsiTheme="minorHAnsi"/>
                <w:sz w:val="20"/>
                <w:szCs w:val="20"/>
              </w:rPr>
              <w:t xml:space="preserve">leden 2006 – září 2006: </w:t>
            </w:r>
            <w:r w:rsidRPr="00A45911">
              <w:rPr>
                <w:rFonts w:asciiTheme="minorHAnsi" w:hAnsiTheme="minorHAnsi"/>
                <w:sz w:val="20"/>
                <w:szCs w:val="20"/>
              </w:rPr>
              <w:tab/>
              <w:t>Thomas-Institut, Universität zu Köln, Cologne, Germany (Katholischer Akademischer Ausländer-Dienst Fellowship)</w:t>
            </w:r>
          </w:p>
        </w:tc>
      </w:tr>
      <w:tr w:rsidR="00A45911" w:rsidRPr="00A45911" w:rsidTr="00A45911">
        <w:trPr>
          <w:cantSplit/>
          <w:trHeight w:val="132"/>
        </w:trPr>
        <w:tc>
          <w:tcPr>
            <w:tcW w:w="2518" w:type="dxa"/>
            <w:shd w:val="clear" w:color="auto" w:fill="F7CAAC"/>
          </w:tcPr>
          <w:p w:rsidR="00A45911" w:rsidRPr="00A45911" w:rsidRDefault="00A45911" w:rsidP="00A45911">
            <w:pPr>
              <w:rPr>
                <w:rFonts w:asciiTheme="minorHAnsi" w:hAnsiTheme="minorHAnsi"/>
                <w:b/>
                <w:sz w:val="20"/>
                <w:szCs w:val="20"/>
              </w:rPr>
            </w:pPr>
            <w:r w:rsidRPr="00A45911">
              <w:rPr>
                <w:rFonts w:asciiTheme="minorHAnsi" w:hAnsiTheme="minorHAnsi"/>
                <w:b/>
                <w:sz w:val="20"/>
                <w:szCs w:val="20"/>
              </w:rPr>
              <w:t xml:space="preserve">Podpis </w:t>
            </w:r>
          </w:p>
        </w:tc>
        <w:tc>
          <w:tcPr>
            <w:tcW w:w="4536" w:type="dxa"/>
            <w:gridSpan w:val="5"/>
          </w:tcPr>
          <w:p w:rsidR="00A45911" w:rsidRPr="00A45911" w:rsidRDefault="00A45911" w:rsidP="00A45911">
            <w:pPr>
              <w:rPr>
                <w:rFonts w:asciiTheme="minorHAnsi" w:hAnsiTheme="minorHAnsi"/>
                <w:sz w:val="20"/>
                <w:szCs w:val="20"/>
              </w:rPr>
            </w:pPr>
          </w:p>
        </w:tc>
        <w:tc>
          <w:tcPr>
            <w:tcW w:w="786" w:type="dxa"/>
            <w:gridSpan w:val="3"/>
            <w:shd w:val="clear" w:color="auto" w:fill="F7CAAC"/>
          </w:tcPr>
          <w:p w:rsidR="00A45911" w:rsidRPr="00A45911" w:rsidRDefault="00A45911" w:rsidP="00A45911">
            <w:pPr>
              <w:rPr>
                <w:rFonts w:asciiTheme="minorHAnsi" w:hAnsiTheme="minorHAnsi"/>
                <w:sz w:val="20"/>
                <w:szCs w:val="20"/>
              </w:rPr>
            </w:pPr>
            <w:r w:rsidRPr="00A45911">
              <w:rPr>
                <w:rFonts w:asciiTheme="minorHAnsi" w:hAnsiTheme="minorHAnsi"/>
                <w:b/>
                <w:sz w:val="20"/>
                <w:szCs w:val="20"/>
              </w:rPr>
              <w:t>datum</w:t>
            </w:r>
          </w:p>
        </w:tc>
        <w:tc>
          <w:tcPr>
            <w:tcW w:w="2019" w:type="dxa"/>
            <w:gridSpan w:val="4"/>
          </w:tcPr>
          <w:p w:rsidR="00A45911" w:rsidRPr="00A45911" w:rsidRDefault="00A45911" w:rsidP="00A45911">
            <w:pPr>
              <w:rPr>
                <w:rFonts w:asciiTheme="minorHAnsi" w:hAnsiTheme="minorHAnsi"/>
                <w:sz w:val="20"/>
                <w:szCs w:val="20"/>
              </w:rPr>
            </w:pPr>
          </w:p>
        </w:tc>
      </w:tr>
    </w:tbl>
    <w:p w:rsidR="004402DC" w:rsidRDefault="004402DC" w:rsidP="00573CAF">
      <w:pPr>
        <w:rPr>
          <w:sz w:val="20"/>
          <w:szCs w:val="20"/>
        </w:rPr>
      </w:pPr>
    </w:p>
    <w:p w:rsidR="00122D7B" w:rsidRDefault="00122D7B">
      <w:pPr>
        <w:rPr>
          <w:sz w:val="20"/>
          <w:szCs w:val="20"/>
        </w:rPr>
      </w:pPr>
      <w:r>
        <w:rPr>
          <w:sz w:val="20"/>
          <w:szCs w:val="20"/>
        </w:rPr>
        <w:br w:type="page"/>
      </w: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829"/>
        <w:gridCol w:w="1721"/>
        <w:gridCol w:w="524"/>
        <w:gridCol w:w="468"/>
        <w:gridCol w:w="994"/>
        <w:gridCol w:w="425"/>
        <w:gridCol w:w="284"/>
        <w:gridCol w:w="77"/>
        <w:gridCol w:w="348"/>
        <w:gridCol w:w="284"/>
        <w:gridCol w:w="567"/>
        <w:gridCol w:w="820"/>
      </w:tblGrid>
      <w:tr w:rsidR="00122D7B" w:rsidRPr="00122D7B" w:rsidTr="0084332C">
        <w:tc>
          <w:tcPr>
            <w:tcW w:w="9859" w:type="dxa"/>
            <w:gridSpan w:val="13"/>
            <w:tcBorders>
              <w:bottom w:val="double" w:sz="4" w:space="0" w:color="auto"/>
            </w:tcBorders>
            <w:shd w:val="clear" w:color="auto" w:fill="BDD6EE"/>
          </w:tcPr>
          <w:p w:rsidR="00122D7B" w:rsidRPr="00122D7B" w:rsidRDefault="00122D7B" w:rsidP="0084332C">
            <w:pPr>
              <w:jc w:val="both"/>
              <w:rPr>
                <w:b/>
              </w:rPr>
            </w:pPr>
            <w:r w:rsidRPr="00122D7B">
              <w:rPr>
                <w:b/>
              </w:rPr>
              <w:t>C-I – Personální zabezpečení</w:t>
            </w:r>
          </w:p>
        </w:tc>
      </w:tr>
      <w:tr w:rsidR="00122D7B" w:rsidRPr="00122D7B" w:rsidTr="0084332C">
        <w:tc>
          <w:tcPr>
            <w:tcW w:w="2518" w:type="dxa"/>
            <w:tcBorders>
              <w:top w:val="double" w:sz="4" w:space="0" w:color="auto"/>
            </w:tcBorders>
            <w:shd w:val="clear" w:color="auto" w:fill="F7CAAC"/>
          </w:tcPr>
          <w:p w:rsidR="00122D7B" w:rsidRPr="00122D7B" w:rsidRDefault="00122D7B" w:rsidP="0084332C">
            <w:pPr>
              <w:jc w:val="both"/>
              <w:rPr>
                <w:b/>
                <w:sz w:val="20"/>
                <w:szCs w:val="20"/>
              </w:rPr>
            </w:pPr>
            <w:r w:rsidRPr="00122D7B">
              <w:rPr>
                <w:b/>
                <w:sz w:val="20"/>
                <w:szCs w:val="20"/>
              </w:rPr>
              <w:t>Vysoká škola</w:t>
            </w:r>
          </w:p>
        </w:tc>
        <w:tc>
          <w:tcPr>
            <w:tcW w:w="7341" w:type="dxa"/>
            <w:gridSpan w:val="12"/>
          </w:tcPr>
          <w:p w:rsidR="00122D7B" w:rsidRPr="00122D7B" w:rsidRDefault="00122D7B" w:rsidP="0084332C">
            <w:pPr>
              <w:jc w:val="both"/>
              <w:rPr>
                <w:sz w:val="20"/>
                <w:szCs w:val="20"/>
              </w:rPr>
            </w:pPr>
            <w:r w:rsidRPr="00122D7B">
              <w:rPr>
                <w:sz w:val="20"/>
                <w:szCs w:val="20"/>
              </w:rPr>
              <w:t>JU ČB</w:t>
            </w:r>
          </w:p>
        </w:tc>
      </w:tr>
      <w:tr w:rsidR="00122D7B" w:rsidRPr="00122D7B" w:rsidTr="0084332C">
        <w:tc>
          <w:tcPr>
            <w:tcW w:w="2518" w:type="dxa"/>
            <w:shd w:val="clear" w:color="auto" w:fill="F7CAAC"/>
          </w:tcPr>
          <w:p w:rsidR="00122D7B" w:rsidRPr="00122D7B" w:rsidRDefault="00122D7B" w:rsidP="0084332C">
            <w:pPr>
              <w:jc w:val="both"/>
              <w:rPr>
                <w:b/>
                <w:sz w:val="20"/>
                <w:szCs w:val="20"/>
              </w:rPr>
            </w:pPr>
            <w:r w:rsidRPr="00122D7B">
              <w:rPr>
                <w:b/>
                <w:sz w:val="20"/>
                <w:szCs w:val="20"/>
              </w:rPr>
              <w:t>Součást vysoké školy</w:t>
            </w:r>
          </w:p>
        </w:tc>
        <w:tc>
          <w:tcPr>
            <w:tcW w:w="7341" w:type="dxa"/>
            <w:gridSpan w:val="12"/>
          </w:tcPr>
          <w:p w:rsidR="00122D7B" w:rsidRPr="00122D7B" w:rsidRDefault="00122D7B" w:rsidP="0084332C">
            <w:pPr>
              <w:jc w:val="both"/>
              <w:rPr>
                <w:sz w:val="20"/>
                <w:szCs w:val="20"/>
              </w:rPr>
            </w:pPr>
            <w:r w:rsidRPr="00122D7B">
              <w:rPr>
                <w:sz w:val="20"/>
                <w:szCs w:val="20"/>
              </w:rPr>
              <w:t>TF</w:t>
            </w:r>
          </w:p>
        </w:tc>
      </w:tr>
      <w:tr w:rsidR="00122D7B" w:rsidRPr="00122D7B" w:rsidTr="0084332C">
        <w:tc>
          <w:tcPr>
            <w:tcW w:w="2518" w:type="dxa"/>
            <w:shd w:val="clear" w:color="auto" w:fill="F7CAAC"/>
          </w:tcPr>
          <w:p w:rsidR="00122D7B" w:rsidRPr="00122D7B" w:rsidRDefault="00122D7B" w:rsidP="0084332C">
            <w:pPr>
              <w:jc w:val="both"/>
              <w:rPr>
                <w:b/>
                <w:sz w:val="20"/>
                <w:szCs w:val="20"/>
              </w:rPr>
            </w:pPr>
            <w:r w:rsidRPr="00122D7B">
              <w:rPr>
                <w:b/>
                <w:sz w:val="20"/>
                <w:szCs w:val="20"/>
              </w:rPr>
              <w:t>Název studijního programu</w:t>
            </w:r>
          </w:p>
        </w:tc>
        <w:tc>
          <w:tcPr>
            <w:tcW w:w="7341" w:type="dxa"/>
            <w:gridSpan w:val="12"/>
          </w:tcPr>
          <w:p w:rsidR="00122D7B" w:rsidRPr="00122D7B" w:rsidRDefault="00122D7B" w:rsidP="0084332C">
            <w:pPr>
              <w:jc w:val="both"/>
              <w:rPr>
                <w:sz w:val="20"/>
                <w:szCs w:val="20"/>
              </w:rPr>
            </w:pPr>
            <w:r w:rsidRPr="00122D7B">
              <w:rPr>
                <w:sz w:val="20"/>
                <w:szCs w:val="20"/>
              </w:rPr>
              <w:t>Filosofie</w:t>
            </w:r>
          </w:p>
        </w:tc>
      </w:tr>
      <w:tr w:rsidR="00122D7B" w:rsidRPr="00122D7B" w:rsidTr="0084332C">
        <w:tc>
          <w:tcPr>
            <w:tcW w:w="2518" w:type="dxa"/>
            <w:shd w:val="clear" w:color="auto" w:fill="F7CAAC"/>
          </w:tcPr>
          <w:p w:rsidR="00122D7B" w:rsidRPr="00122D7B" w:rsidRDefault="00122D7B" w:rsidP="0084332C">
            <w:pPr>
              <w:jc w:val="both"/>
              <w:rPr>
                <w:b/>
                <w:sz w:val="20"/>
                <w:szCs w:val="20"/>
              </w:rPr>
            </w:pPr>
            <w:r w:rsidRPr="00122D7B">
              <w:rPr>
                <w:b/>
                <w:sz w:val="20"/>
                <w:szCs w:val="20"/>
              </w:rPr>
              <w:t>Jméno a příjmení</w:t>
            </w:r>
          </w:p>
        </w:tc>
        <w:tc>
          <w:tcPr>
            <w:tcW w:w="4536" w:type="dxa"/>
            <w:gridSpan w:val="5"/>
          </w:tcPr>
          <w:p w:rsidR="00122D7B" w:rsidRPr="00122D7B" w:rsidRDefault="00122D7B" w:rsidP="0084332C">
            <w:pPr>
              <w:rPr>
                <w:b/>
                <w:sz w:val="20"/>
                <w:szCs w:val="20"/>
              </w:rPr>
            </w:pPr>
            <w:r w:rsidRPr="00122D7B">
              <w:rPr>
                <w:b/>
                <w:sz w:val="20"/>
                <w:szCs w:val="20"/>
              </w:rPr>
              <w:t>Martin Klapetek</w:t>
            </w:r>
          </w:p>
        </w:tc>
        <w:tc>
          <w:tcPr>
            <w:tcW w:w="709" w:type="dxa"/>
            <w:gridSpan w:val="2"/>
            <w:shd w:val="clear" w:color="auto" w:fill="F7CAAC"/>
          </w:tcPr>
          <w:p w:rsidR="00122D7B" w:rsidRPr="00122D7B" w:rsidRDefault="00122D7B" w:rsidP="0084332C">
            <w:pPr>
              <w:rPr>
                <w:b/>
                <w:sz w:val="20"/>
                <w:szCs w:val="20"/>
              </w:rPr>
            </w:pPr>
            <w:r w:rsidRPr="00122D7B">
              <w:rPr>
                <w:b/>
                <w:sz w:val="20"/>
                <w:szCs w:val="20"/>
              </w:rPr>
              <w:t>Tituly</w:t>
            </w:r>
          </w:p>
        </w:tc>
        <w:tc>
          <w:tcPr>
            <w:tcW w:w="2096" w:type="dxa"/>
            <w:gridSpan w:val="5"/>
          </w:tcPr>
          <w:p w:rsidR="00122D7B" w:rsidRPr="00122D7B" w:rsidRDefault="00122D7B" w:rsidP="0084332C">
            <w:pPr>
              <w:rPr>
                <w:sz w:val="20"/>
                <w:szCs w:val="20"/>
              </w:rPr>
            </w:pPr>
            <w:r w:rsidRPr="00122D7B">
              <w:rPr>
                <w:sz w:val="20"/>
                <w:szCs w:val="20"/>
              </w:rPr>
              <w:t>Mgr., Ph.D.</w:t>
            </w:r>
          </w:p>
        </w:tc>
      </w:tr>
      <w:tr w:rsidR="00122D7B" w:rsidRPr="00122D7B" w:rsidTr="0084332C">
        <w:tc>
          <w:tcPr>
            <w:tcW w:w="2518" w:type="dxa"/>
            <w:shd w:val="clear" w:color="auto" w:fill="F7CAAC"/>
          </w:tcPr>
          <w:p w:rsidR="00122D7B" w:rsidRPr="00122D7B" w:rsidRDefault="00122D7B" w:rsidP="0084332C">
            <w:pPr>
              <w:jc w:val="both"/>
              <w:rPr>
                <w:b/>
                <w:sz w:val="20"/>
                <w:szCs w:val="20"/>
              </w:rPr>
            </w:pPr>
            <w:r w:rsidRPr="00122D7B">
              <w:rPr>
                <w:b/>
                <w:sz w:val="20"/>
                <w:szCs w:val="20"/>
              </w:rPr>
              <w:t>Rok narození</w:t>
            </w:r>
          </w:p>
        </w:tc>
        <w:tc>
          <w:tcPr>
            <w:tcW w:w="829" w:type="dxa"/>
          </w:tcPr>
          <w:p w:rsidR="00122D7B" w:rsidRPr="00122D7B" w:rsidRDefault="00122D7B" w:rsidP="0084332C">
            <w:pPr>
              <w:jc w:val="both"/>
              <w:rPr>
                <w:sz w:val="20"/>
                <w:szCs w:val="20"/>
              </w:rPr>
            </w:pPr>
            <w:r w:rsidRPr="00122D7B">
              <w:rPr>
                <w:sz w:val="20"/>
                <w:szCs w:val="20"/>
              </w:rPr>
              <w:t>1977</w:t>
            </w:r>
          </w:p>
        </w:tc>
        <w:tc>
          <w:tcPr>
            <w:tcW w:w="1721" w:type="dxa"/>
            <w:shd w:val="clear" w:color="auto" w:fill="F7CAAC"/>
          </w:tcPr>
          <w:p w:rsidR="00122D7B" w:rsidRPr="00122D7B" w:rsidRDefault="00122D7B" w:rsidP="0084332C">
            <w:pPr>
              <w:jc w:val="both"/>
              <w:rPr>
                <w:b/>
                <w:sz w:val="20"/>
                <w:szCs w:val="20"/>
              </w:rPr>
            </w:pPr>
            <w:r w:rsidRPr="00122D7B">
              <w:rPr>
                <w:b/>
                <w:sz w:val="20"/>
                <w:szCs w:val="20"/>
              </w:rPr>
              <w:t>typ vztahu k VŠ</w:t>
            </w:r>
          </w:p>
        </w:tc>
        <w:tc>
          <w:tcPr>
            <w:tcW w:w="992" w:type="dxa"/>
            <w:gridSpan w:val="2"/>
          </w:tcPr>
          <w:p w:rsidR="00122D7B" w:rsidRPr="00122D7B" w:rsidRDefault="00122D7B" w:rsidP="0084332C">
            <w:pPr>
              <w:jc w:val="both"/>
              <w:rPr>
                <w:sz w:val="20"/>
                <w:szCs w:val="20"/>
              </w:rPr>
            </w:pPr>
            <w:r w:rsidRPr="00122D7B">
              <w:rPr>
                <w:sz w:val="20"/>
                <w:szCs w:val="20"/>
              </w:rPr>
              <w:t>pp</w:t>
            </w:r>
          </w:p>
        </w:tc>
        <w:tc>
          <w:tcPr>
            <w:tcW w:w="994" w:type="dxa"/>
            <w:shd w:val="clear" w:color="auto" w:fill="F7CAAC"/>
          </w:tcPr>
          <w:p w:rsidR="00122D7B" w:rsidRPr="00122D7B" w:rsidRDefault="00122D7B" w:rsidP="0084332C">
            <w:pPr>
              <w:jc w:val="both"/>
              <w:rPr>
                <w:b/>
                <w:sz w:val="20"/>
                <w:szCs w:val="20"/>
              </w:rPr>
            </w:pPr>
            <w:r w:rsidRPr="00122D7B">
              <w:rPr>
                <w:b/>
                <w:sz w:val="20"/>
                <w:szCs w:val="20"/>
              </w:rPr>
              <w:t>rozsah</w:t>
            </w:r>
          </w:p>
        </w:tc>
        <w:tc>
          <w:tcPr>
            <w:tcW w:w="709" w:type="dxa"/>
            <w:gridSpan w:val="2"/>
          </w:tcPr>
          <w:p w:rsidR="00122D7B" w:rsidRPr="00122D7B" w:rsidRDefault="00122D7B" w:rsidP="0084332C">
            <w:pPr>
              <w:jc w:val="both"/>
              <w:rPr>
                <w:sz w:val="20"/>
                <w:szCs w:val="20"/>
              </w:rPr>
            </w:pPr>
            <w:r w:rsidRPr="00122D7B">
              <w:rPr>
                <w:sz w:val="20"/>
                <w:szCs w:val="20"/>
              </w:rPr>
              <w:t>40</w:t>
            </w:r>
          </w:p>
        </w:tc>
        <w:tc>
          <w:tcPr>
            <w:tcW w:w="709" w:type="dxa"/>
            <w:gridSpan w:val="3"/>
            <w:shd w:val="clear" w:color="auto" w:fill="F7CAAC"/>
          </w:tcPr>
          <w:p w:rsidR="00122D7B" w:rsidRPr="00122D7B" w:rsidRDefault="00122D7B" w:rsidP="0084332C">
            <w:pPr>
              <w:jc w:val="both"/>
              <w:rPr>
                <w:b/>
                <w:sz w:val="20"/>
                <w:szCs w:val="20"/>
              </w:rPr>
            </w:pPr>
            <w:r w:rsidRPr="00122D7B">
              <w:rPr>
                <w:b/>
                <w:sz w:val="20"/>
                <w:szCs w:val="20"/>
              </w:rPr>
              <w:t>do kdy</w:t>
            </w:r>
          </w:p>
        </w:tc>
        <w:tc>
          <w:tcPr>
            <w:tcW w:w="1387" w:type="dxa"/>
            <w:gridSpan w:val="2"/>
          </w:tcPr>
          <w:p w:rsidR="00122D7B" w:rsidRPr="00122D7B" w:rsidRDefault="00122D7B" w:rsidP="0084332C">
            <w:pPr>
              <w:jc w:val="both"/>
              <w:rPr>
                <w:sz w:val="20"/>
                <w:szCs w:val="20"/>
              </w:rPr>
            </w:pPr>
            <w:r w:rsidRPr="00122D7B">
              <w:rPr>
                <w:sz w:val="20"/>
                <w:szCs w:val="20"/>
              </w:rPr>
              <w:t>N</w:t>
            </w:r>
          </w:p>
        </w:tc>
      </w:tr>
      <w:tr w:rsidR="00122D7B" w:rsidRPr="00122D7B" w:rsidTr="0084332C">
        <w:tc>
          <w:tcPr>
            <w:tcW w:w="5068" w:type="dxa"/>
            <w:gridSpan w:val="3"/>
            <w:shd w:val="clear" w:color="auto" w:fill="F7CAAC"/>
          </w:tcPr>
          <w:p w:rsidR="00122D7B" w:rsidRPr="00122D7B" w:rsidRDefault="00122D7B" w:rsidP="0084332C">
            <w:pPr>
              <w:jc w:val="both"/>
              <w:rPr>
                <w:b/>
                <w:sz w:val="20"/>
                <w:szCs w:val="20"/>
              </w:rPr>
            </w:pPr>
            <w:r w:rsidRPr="00122D7B">
              <w:rPr>
                <w:b/>
                <w:sz w:val="20"/>
                <w:szCs w:val="20"/>
              </w:rPr>
              <w:t>Typ vztahu na součásti VŠ, která uskutečňuje st. program</w:t>
            </w:r>
          </w:p>
        </w:tc>
        <w:tc>
          <w:tcPr>
            <w:tcW w:w="992" w:type="dxa"/>
            <w:gridSpan w:val="2"/>
          </w:tcPr>
          <w:p w:rsidR="00122D7B" w:rsidRPr="00122D7B" w:rsidRDefault="00122D7B" w:rsidP="0084332C">
            <w:pPr>
              <w:jc w:val="both"/>
              <w:rPr>
                <w:sz w:val="20"/>
                <w:szCs w:val="20"/>
              </w:rPr>
            </w:pPr>
            <w:r w:rsidRPr="00122D7B">
              <w:rPr>
                <w:sz w:val="20"/>
                <w:szCs w:val="20"/>
              </w:rPr>
              <w:t>pp</w:t>
            </w:r>
          </w:p>
        </w:tc>
        <w:tc>
          <w:tcPr>
            <w:tcW w:w="994" w:type="dxa"/>
            <w:shd w:val="clear" w:color="auto" w:fill="F7CAAC"/>
          </w:tcPr>
          <w:p w:rsidR="00122D7B" w:rsidRPr="00122D7B" w:rsidRDefault="00122D7B" w:rsidP="0084332C">
            <w:pPr>
              <w:jc w:val="both"/>
              <w:rPr>
                <w:b/>
                <w:sz w:val="20"/>
                <w:szCs w:val="20"/>
              </w:rPr>
            </w:pPr>
            <w:r w:rsidRPr="00122D7B">
              <w:rPr>
                <w:b/>
                <w:sz w:val="20"/>
                <w:szCs w:val="20"/>
              </w:rPr>
              <w:t>rozsah</w:t>
            </w:r>
          </w:p>
        </w:tc>
        <w:tc>
          <w:tcPr>
            <w:tcW w:w="709" w:type="dxa"/>
            <w:gridSpan w:val="2"/>
          </w:tcPr>
          <w:p w:rsidR="00122D7B" w:rsidRPr="00122D7B" w:rsidRDefault="00122D7B" w:rsidP="0084332C">
            <w:pPr>
              <w:jc w:val="both"/>
              <w:rPr>
                <w:sz w:val="20"/>
                <w:szCs w:val="20"/>
              </w:rPr>
            </w:pPr>
            <w:r w:rsidRPr="00122D7B">
              <w:rPr>
                <w:sz w:val="20"/>
                <w:szCs w:val="20"/>
              </w:rPr>
              <w:t>40</w:t>
            </w:r>
          </w:p>
        </w:tc>
        <w:tc>
          <w:tcPr>
            <w:tcW w:w="709" w:type="dxa"/>
            <w:gridSpan w:val="3"/>
            <w:shd w:val="clear" w:color="auto" w:fill="F7CAAC"/>
          </w:tcPr>
          <w:p w:rsidR="00122D7B" w:rsidRPr="00122D7B" w:rsidRDefault="00122D7B" w:rsidP="0084332C">
            <w:pPr>
              <w:jc w:val="both"/>
              <w:rPr>
                <w:b/>
                <w:sz w:val="20"/>
                <w:szCs w:val="20"/>
              </w:rPr>
            </w:pPr>
            <w:r w:rsidRPr="00122D7B">
              <w:rPr>
                <w:b/>
                <w:sz w:val="20"/>
                <w:szCs w:val="20"/>
              </w:rPr>
              <w:t>do kdy</w:t>
            </w:r>
          </w:p>
        </w:tc>
        <w:tc>
          <w:tcPr>
            <w:tcW w:w="1387" w:type="dxa"/>
            <w:gridSpan w:val="2"/>
          </w:tcPr>
          <w:p w:rsidR="00122D7B" w:rsidRPr="00122D7B" w:rsidRDefault="00122D7B" w:rsidP="0084332C">
            <w:pPr>
              <w:jc w:val="both"/>
              <w:rPr>
                <w:sz w:val="20"/>
                <w:szCs w:val="20"/>
              </w:rPr>
            </w:pPr>
            <w:r w:rsidRPr="00122D7B">
              <w:rPr>
                <w:sz w:val="20"/>
                <w:szCs w:val="20"/>
              </w:rPr>
              <w:t>N</w:t>
            </w:r>
          </w:p>
        </w:tc>
      </w:tr>
      <w:tr w:rsidR="00122D7B" w:rsidRPr="00122D7B" w:rsidTr="0084332C">
        <w:tc>
          <w:tcPr>
            <w:tcW w:w="6060" w:type="dxa"/>
            <w:gridSpan w:val="5"/>
            <w:shd w:val="clear" w:color="auto" w:fill="F7CAAC"/>
          </w:tcPr>
          <w:p w:rsidR="00122D7B" w:rsidRPr="00122D7B" w:rsidRDefault="00122D7B" w:rsidP="0084332C">
            <w:pPr>
              <w:jc w:val="both"/>
              <w:rPr>
                <w:sz w:val="20"/>
                <w:szCs w:val="20"/>
              </w:rPr>
            </w:pPr>
            <w:r w:rsidRPr="00122D7B">
              <w:rPr>
                <w:b/>
                <w:sz w:val="20"/>
                <w:szCs w:val="20"/>
              </w:rPr>
              <w:t>Další současná působení jako akademický pracovník na jiných VŠ</w:t>
            </w:r>
          </w:p>
        </w:tc>
        <w:tc>
          <w:tcPr>
            <w:tcW w:w="1703" w:type="dxa"/>
            <w:gridSpan w:val="3"/>
            <w:shd w:val="clear" w:color="auto" w:fill="F7CAAC"/>
          </w:tcPr>
          <w:p w:rsidR="00122D7B" w:rsidRPr="00122D7B" w:rsidRDefault="00122D7B" w:rsidP="0084332C">
            <w:pPr>
              <w:jc w:val="both"/>
              <w:rPr>
                <w:b/>
                <w:sz w:val="20"/>
                <w:szCs w:val="20"/>
              </w:rPr>
            </w:pPr>
            <w:r w:rsidRPr="00122D7B">
              <w:rPr>
                <w:b/>
                <w:sz w:val="20"/>
                <w:szCs w:val="20"/>
              </w:rPr>
              <w:t>typ prac. vztahu</w:t>
            </w:r>
          </w:p>
        </w:tc>
        <w:tc>
          <w:tcPr>
            <w:tcW w:w="2096" w:type="dxa"/>
            <w:gridSpan w:val="5"/>
            <w:shd w:val="clear" w:color="auto" w:fill="F7CAAC"/>
          </w:tcPr>
          <w:p w:rsidR="00122D7B" w:rsidRPr="00122D7B" w:rsidRDefault="00122D7B" w:rsidP="0084332C">
            <w:pPr>
              <w:jc w:val="both"/>
              <w:rPr>
                <w:b/>
                <w:sz w:val="20"/>
                <w:szCs w:val="20"/>
              </w:rPr>
            </w:pPr>
            <w:r w:rsidRPr="00122D7B">
              <w:rPr>
                <w:b/>
                <w:sz w:val="20"/>
                <w:szCs w:val="20"/>
              </w:rPr>
              <w:t>rozsah</w:t>
            </w:r>
          </w:p>
        </w:tc>
      </w:tr>
      <w:tr w:rsidR="00122D7B" w:rsidRPr="00122D7B" w:rsidTr="0084332C">
        <w:tc>
          <w:tcPr>
            <w:tcW w:w="6060" w:type="dxa"/>
            <w:gridSpan w:val="5"/>
          </w:tcPr>
          <w:p w:rsidR="00122D7B" w:rsidRPr="00122D7B" w:rsidRDefault="00122D7B" w:rsidP="0084332C">
            <w:pPr>
              <w:jc w:val="both"/>
              <w:rPr>
                <w:sz w:val="20"/>
                <w:szCs w:val="20"/>
              </w:rPr>
            </w:pPr>
          </w:p>
        </w:tc>
        <w:tc>
          <w:tcPr>
            <w:tcW w:w="1703" w:type="dxa"/>
            <w:gridSpan w:val="3"/>
          </w:tcPr>
          <w:p w:rsidR="00122D7B" w:rsidRPr="00122D7B" w:rsidRDefault="00122D7B" w:rsidP="0084332C">
            <w:pPr>
              <w:jc w:val="both"/>
              <w:rPr>
                <w:sz w:val="20"/>
                <w:szCs w:val="20"/>
              </w:rPr>
            </w:pPr>
          </w:p>
        </w:tc>
        <w:tc>
          <w:tcPr>
            <w:tcW w:w="2096" w:type="dxa"/>
            <w:gridSpan w:val="5"/>
          </w:tcPr>
          <w:p w:rsidR="00122D7B" w:rsidRPr="00122D7B" w:rsidRDefault="00122D7B" w:rsidP="0084332C">
            <w:pPr>
              <w:jc w:val="both"/>
              <w:rPr>
                <w:sz w:val="20"/>
                <w:szCs w:val="20"/>
              </w:rPr>
            </w:pPr>
          </w:p>
        </w:tc>
      </w:tr>
      <w:tr w:rsidR="00122D7B" w:rsidRPr="00122D7B" w:rsidTr="0084332C">
        <w:tc>
          <w:tcPr>
            <w:tcW w:w="9859" w:type="dxa"/>
            <w:gridSpan w:val="13"/>
            <w:shd w:val="clear" w:color="auto" w:fill="F7CAAC"/>
          </w:tcPr>
          <w:p w:rsidR="00122D7B" w:rsidRPr="00122D7B" w:rsidRDefault="00122D7B" w:rsidP="0084332C">
            <w:pPr>
              <w:jc w:val="both"/>
              <w:rPr>
                <w:sz w:val="20"/>
                <w:szCs w:val="20"/>
              </w:rPr>
            </w:pPr>
            <w:r w:rsidRPr="00122D7B">
              <w:rPr>
                <w:b/>
                <w:sz w:val="20"/>
                <w:szCs w:val="20"/>
              </w:rPr>
              <w:t>Předměty příslušného studijního programu a způsob zapojení do jejich výuky, příp. další zapojení do uskutečňování studijního programu</w:t>
            </w:r>
          </w:p>
        </w:tc>
      </w:tr>
      <w:tr w:rsidR="00122D7B" w:rsidRPr="00122D7B" w:rsidTr="0084332C">
        <w:trPr>
          <w:trHeight w:val="470"/>
        </w:trPr>
        <w:tc>
          <w:tcPr>
            <w:tcW w:w="9859" w:type="dxa"/>
            <w:gridSpan w:val="13"/>
            <w:tcBorders>
              <w:top w:val="nil"/>
            </w:tcBorders>
          </w:tcPr>
          <w:p w:rsidR="00122D7B" w:rsidRPr="00122D7B" w:rsidRDefault="00122D7B" w:rsidP="0084332C">
            <w:pPr>
              <w:jc w:val="both"/>
              <w:rPr>
                <w:sz w:val="20"/>
                <w:szCs w:val="20"/>
              </w:rPr>
            </w:pPr>
            <w:r w:rsidRPr="00122D7B">
              <w:rPr>
                <w:sz w:val="20"/>
                <w:szCs w:val="20"/>
              </w:rPr>
              <w:t>Seminář četby v němčině 1 – garant, seminář, 100%</w:t>
            </w:r>
          </w:p>
        </w:tc>
      </w:tr>
      <w:tr w:rsidR="00122D7B" w:rsidRPr="00122D7B" w:rsidTr="0084332C">
        <w:tc>
          <w:tcPr>
            <w:tcW w:w="9859" w:type="dxa"/>
            <w:gridSpan w:val="13"/>
            <w:shd w:val="clear" w:color="auto" w:fill="F7CAAC"/>
          </w:tcPr>
          <w:p w:rsidR="00122D7B" w:rsidRPr="00122D7B" w:rsidRDefault="00122D7B" w:rsidP="0084332C">
            <w:pPr>
              <w:jc w:val="both"/>
              <w:rPr>
                <w:sz w:val="20"/>
                <w:szCs w:val="20"/>
              </w:rPr>
            </w:pPr>
            <w:r w:rsidRPr="00122D7B">
              <w:rPr>
                <w:b/>
                <w:sz w:val="20"/>
                <w:szCs w:val="20"/>
              </w:rPr>
              <w:t xml:space="preserve">Údaje o vzdělání na VŠ </w:t>
            </w:r>
          </w:p>
        </w:tc>
      </w:tr>
      <w:tr w:rsidR="00122D7B" w:rsidRPr="00122D7B" w:rsidTr="0084332C">
        <w:trPr>
          <w:trHeight w:val="1055"/>
        </w:trPr>
        <w:tc>
          <w:tcPr>
            <w:tcW w:w="9859" w:type="dxa"/>
            <w:gridSpan w:val="13"/>
          </w:tcPr>
          <w:p w:rsidR="00122D7B" w:rsidRPr="00122D7B" w:rsidRDefault="00122D7B" w:rsidP="0084332C">
            <w:pPr>
              <w:jc w:val="both"/>
              <w:rPr>
                <w:sz w:val="20"/>
                <w:szCs w:val="20"/>
              </w:rPr>
            </w:pPr>
            <w:r w:rsidRPr="00122D7B">
              <w:rPr>
                <w:sz w:val="20"/>
                <w:szCs w:val="20"/>
              </w:rPr>
              <w:t>2010 – Ph.D, doktorské kombinované studium religionistika, FF MU</w:t>
            </w:r>
          </w:p>
          <w:p w:rsidR="00122D7B" w:rsidRPr="00122D7B" w:rsidRDefault="00122D7B" w:rsidP="0084332C">
            <w:pPr>
              <w:jc w:val="both"/>
              <w:rPr>
                <w:sz w:val="20"/>
                <w:szCs w:val="20"/>
              </w:rPr>
            </w:pPr>
            <w:r w:rsidRPr="00122D7B">
              <w:rPr>
                <w:sz w:val="20"/>
                <w:szCs w:val="20"/>
              </w:rPr>
              <w:t>2003 státní závěrečná zkouška z učitelské způsobilosti v aprobaci dějepis-společenské vědy na FF MU</w:t>
            </w:r>
          </w:p>
          <w:p w:rsidR="00122D7B" w:rsidRPr="00122D7B" w:rsidRDefault="00122D7B" w:rsidP="0084332C">
            <w:pPr>
              <w:jc w:val="both"/>
              <w:rPr>
                <w:sz w:val="20"/>
                <w:szCs w:val="20"/>
              </w:rPr>
            </w:pPr>
            <w:r w:rsidRPr="00122D7B">
              <w:rPr>
                <w:sz w:val="20"/>
                <w:szCs w:val="20"/>
              </w:rPr>
              <w:t>2003 Mgr. dvouoborové studium historie a religionistiky na FF MU</w:t>
            </w:r>
          </w:p>
        </w:tc>
      </w:tr>
      <w:tr w:rsidR="00122D7B" w:rsidRPr="00122D7B" w:rsidTr="0084332C">
        <w:tc>
          <w:tcPr>
            <w:tcW w:w="9859" w:type="dxa"/>
            <w:gridSpan w:val="13"/>
            <w:shd w:val="clear" w:color="auto" w:fill="F7CAAC"/>
          </w:tcPr>
          <w:p w:rsidR="00122D7B" w:rsidRPr="00122D7B" w:rsidRDefault="00122D7B" w:rsidP="0084332C">
            <w:pPr>
              <w:jc w:val="both"/>
              <w:rPr>
                <w:b/>
                <w:sz w:val="20"/>
                <w:szCs w:val="20"/>
              </w:rPr>
            </w:pPr>
            <w:r w:rsidRPr="00122D7B">
              <w:rPr>
                <w:b/>
                <w:sz w:val="20"/>
                <w:szCs w:val="20"/>
              </w:rPr>
              <w:t>Údaje o odborném působení od absolvování VŠ</w:t>
            </w:r>
          </w:p>
        </w:tc>
      </w:tr>
      <w:tr w:rsidR="00122D7B" w:rsidRPr="00122D7B" w:rsidTr="0084332C">
        <w:trPr>
          <w:trHeight w:val="493"/>
        </w:trPr>
        <w:tc>
          <w:tcPr>
            <w:tcW w:w="9859" w:type="dxa"/>
            <w:gridSpan w:val="13"/>
          </w:tcPr>
          <w:p w:rsidR="00122D7B" w:rsidRPr="00122D7B" w:rsidRDefault="00122D7B" w:rsidP="0084332C">
            <w:pPr>
              <w:jc w:val="both"/>
              <w:rPr>
                <w:sz w:val="20"/>
                <w:szCs w:val="20"/>
              </w:rPr>
            </w:pPr>
            <w:r w:rsidRPr="00122D7B">
              <w:rPr>
                <w:sz w:val="20"/>
                <w:szCs w:val="20"/>
              </w:rPr>
              <w:t>2010 – dosud odborný asistent s vědeckou hodností TF JU</w:t>
            </w:r>
          </w:p>
          <w:p w:rsidR="00122D7B" w:rsidRPr="00122D7B" w:rsidRDefault="00122D7B" w:rsidP="0084332C">
            <w:pPr>
              <w:jc w:val="both"/>
              <w:rPr>
                <w:sz w:val="20"/>
                <w:szCs w:val="20"/>
              </w:rPr>
            </w:pPr>
            <w:r w:rsidRPr="00122D7B">
              <w:rPr>
                <w:sz w:val="20"/>
                <w:szCs w:val="20"/>
              </w:rPr>
              <w:t>2005 – 2010 odborný asistent na Katedře filosofie a religionistiky TF JU</w:t>
            </w:r>
          </w:p>
        </w:tc>
      </w:tr>
      <w:tr w:rsidR="00122D7B" w:rsidRPr="00122D7B" w:rsidTr="0084332C">
        <w:trPr>
          <w:trHeight w:val="250"/>
        </w:trPr>
        <w:tc>
          <w:tcPr>
            <w:tcW w:w="9859" w:type="dxa"/>
            <w:gridSpan w:val="13"/>
            <w:shd w:val="clear" w:color="auto" w:fill="F7CAAC"/>
          </w:tcPr>
          <w:p w:rsidR="00122D7B" w:rsidRPr="00122D7B" w:rsidRDefault="00122D7B" w:rsidP="0084332C">
            <w:pPr>
              <w:jc w:val="both"/>
              <w:rPr>
                <w:sz w:val="20"/>
                <w:szCs w:val="20"/>
              </w:rPr>
            </w:pPr>
            <w:r w:rsidRPr="00122D7B">
              <w:rPr>
                <w:b/>
                <w:sz w:val="20"/>
                <w:szCs w:val="20"/>
              </w:rPr>
              <w:t>Zkušenosti s vedením kvalifikačních a rigorózních prací</w:t>
            </w:r>
          </w:p>
        </w:tc>
      </w:tr>
      <w:tr w:rsidR="00122D7B" w:rsidRPr="00122D7B" w:rsidTr="0084332C">
        <w:trPr>
          <w:trHeight w:val="226"/>
        </w:trPr>
        <w:tc>
          <w:tcPr>
            <w:tcW w:w="9859" w:type="dxa"/>
            <w:gridSpan w:val="13"/>
          </w:tcPr>
          <w:p w:rsidR="00122D7B" w:rsidRPr="00122D7B" w:rsidRDefault="00122D7B" w:rsidP="0084332C">
            <w:pPr>
              <w:jc w:val="both"/>
              <w:rPr>
                <w:sz w:val="20"/>
                <w:szCs w:val="20"/>
              </w:rPr>
            </w:pPr>
            <w:r w:rsidRPr="00122D7B">
              <w:rPr>
                <w:sz w:val="20"/>
                <w:szCs w:val="20"/>
              </w:rPr>
              <w:t>Pod mým metodickým vedením bylo úspěšně obhájeno 35 bakalářských prací a 3 magisterské práce na TF JU a FF MU.</w:t>
            </w:r>
          </w:p>
        </w:tc>
      </w:tr>
      <w:tr w:rsidR="00122D7B" w:rsidRPr="00122D7B" w:rsidTr="00122D7B">
        <w:trPr>
          <w:cantSplit/>
        </w:trPr>
        <w:tc>
          <w:tcPr>
            <w:tcW w:w="3347" w:type="dxa"/>
            <w:gridSpan w:val="2"/>
            <w:tcBorders>
              <w:top w:val="single" w:sz="12" w:space="0" w:color="auto"/>
            </w:tcBorders>
            <w:shd w:val="clear" w:color="auto" w:fill="F7CAAC"/>
          </w:tcPr>
          <w:p w:rsidR="00122D7B" w:rsidRPr="00122D7B" w:rsidRDefault="00122D7B" w:rsidP="0084332C">
            <w:pPr>
              <w:jc w:val="both"/>
              <w:rPr>
                <w:sz w:val="20"/>
                <w:szCs w:val="20"/>
              </w:rPr>
            </w:pPr>
            <w:r w:rsidRPr="00122D7B">
              <w:rPr>
                <w:b/>
                <w:sz w:val="20"/>
                <w:szCs w:val="20"/>
              </w:rPr>
              <w:t xml:space="preserve">Obor habilitačního řízení </w:t>
            </w:r>
          </w:p>
        </w:tc>
        <w:tc>
          <w:tcPr>
            <w:tcW w:w="2245" w:type="dxa"/>
            <w:gridSpan w:val="2"/>
            <w:tcBorders>
              <w:top w:val="single" w:sz="12" w:space="0" w:color="auto"/>
            </w:tcBorders>
            <w:shd w:val="clear" w:color="auto" w:fill="F7CAAC"/>
          </w:tcPr>
          <w:p w:rsidR="00122D7B" w:rsidRPr="00122D7B" w:rsidRDefault="00122D7B" w:rsidP="0084332C">
            <w:pPr>
              <w:jc w:val="both"/>
              <w:rPr>
                <w:sz w:val="20"/>
                <w:szCs w:val="20"/>
              </w:rPr>
            </w:pPr>
            <w:r w:rsidRPr="00122D7B">
              <w:rPr>
                <w:b/>
                <w:sz w:val="20"/>
                <w:szCs w:val="20"/>
              </w:rPr>
              <w:t>Rok udělení hodnosti</w:t>
            </w:r>
          </w:p>
        </w:tc>
        <w:tc>
          <w:tcPr>
            <w:tcW w:w="1887" w:type="dxa"/>
            <w:gridSpan w:val="3"/>
            <w:tcBorders>
              <w:top w:val="single" w:sz="12" w:space="0" w:color="auto"/>
              <w:right w:val="single" w:sz="12" w:space="0" w:color="auto"/>
            </w:tcBorders>
            <w:shd w:val="clear" w:color="auto" w:fill="F7CAAC"/>
          </w:tcPr>
          <w:p w:rsidR="00122D7B" w:rsidRPr="00122D7B" w:rsidRDefault="00122D7B" w:rsidP="0084332C">
            <w:pPr>
              <w:jc w:val="both"/>
              <w:rPr>
                <w:sz w:val="20"/>
                <w:szCs w:val="20"/>
              </w:rPr>
            </w:pPr>
            <w:r w:rsidRPr="00122D7B">
              <w:rPr>
                <w:b/>
                <w:sz w:val="20"/>
                <w:szCs w:val="20"/>
              </w:rPr>
              <w:t>Řízení konáno na VŠ</w:t>
            </w:r>
          </w:p>
        </w:tc>
        <w:tc>
          <w:tcPr>
            <w:tcW w:w="2380" w:type="dxa"/>
            <w:gridSpan w:val="6"/>
            <w:tcBorders>
              <w:top w:val="single" w:sz="12" w:space="0" w:color="auto"/>
              <w:left w:val="single" w:sz="12" w:space="0" w:color="auto"/>
            </w:tcBorders>
            <w:shd w:val="clear" w:color="auto" w:fill="F7CAAC"/>
          </w:tcPr>
          <w:p w:rsidR="00122D7B" w:rsidRPr="00122D7B" w:rsidRDefault="00122D7B" w:rsidP="0084332C">
            <w:pPr>
              <w:jc w:val="both"/>
              <w:rPr>
                <w:b/>
                <w:sz w:val="20"/>
                <w:szCs w:val="20"/>
              </w:rPr>
            </w:pPr>
            <w:r w:rsidRPr="00122D7B">
              <w:rPr>
                <w:b/>
                <w:sz w:val="20"/>
                <w:szCs w:val="20"/>
              </w:rPr>
              <w:t>Ohlasy publikací</w:t>
            </w:r>
          </w:p>
        </w:tc>
      </w:tr>
      <w:tr w:rsidR="00122D7B" w:rsidRPr="00122D7B" w:rsidTr="00122D7B">
        <w:trPr>
          <w:cantSplit/>
        </w:trPr>
        <w:tc>
          <w:tcPr>
            <w:tcW w:w="3347" w:type="dxa"/>
            <w:gridSpan w:val="2"/>
          </w:tcPr>
          <w:p w:rsidR="00122D7B" w:rsidRPr="00122D7B" w:rsidRDefault="00122D7B" w:rsidP="0084332C">
            <w:pPr>
              <w:jc w:val="both"/>
              <w:rPr>
                <w:sz w:val="20"/>
                <w:szCs w:val="20"/>
              </w:rPr>
            </w:pPr>
          </w:p>
        </w:tc>
        <w:tc>
          <w:tcPr>
            <w:tcW w:w="2245" w:type="dxa"/>
            <w:gridSpan w:val="2"/>
          </w:tcPr>
          <w:p w:rsidR="00122D7B" w:rsidRPr="00122D7B" w:rsidRDefault="00122D7B" w:rsidP="0084332C">
            <w:pPr>
              <w:jc w:val="both"/>
              <w:rPr>
                <w:sz w:val="20"/>
                <w:szCs w:val="20"/>
              </w:rPr>
            </w:pPr>
          </w:p>
        </w:tc>
        <w:tc>
          <w:tcPr>
            <w:tcW w:w="1887" w:type="dxa"/>
            <w:gridSpan w:val="3"/>
            <w:tcBorders>
              <w:right w:val="single" w:sz="12" w:space="0" w:color="auto"/>
            </w:tcBorders>
          </w:tcPr>
          <w:p w:rsidR="00122D7B" w:rsidRPr="00122D7B" w:rsidRDefault="00122D7B" w:rsidP="0084332C">
            <w:pPr>
              <w:jc w:val="both"/>
              <w:rPr>
                <w:sz w:val="20"/>
                <w:szCs w:val="20"/>
              </w:rPr>
            </w:pPr>
          </w:p>
        </w:tc>
        <w:tc>
          <w:tcPr>
            <w:tcW w:w="709" w:type="dxa"/>
            <w:gridSpan w:val="3"/>
            <w:tcBorders>
              <w:left w:val="single" w:sz="12" w:space="0" w:color="auto"/>
            </w:tcBorders>
            <w:shd w:val="clear" w:color="auto" w:fill="F7CAAC"/>
          </w:tcPr>
          <w:p w:rsidR="00122D7B" w:rsidRPr="00122D7B" w:rsidRDefault="00122D7B" w:rsidP="0084332C">
            <w:pPr>
              <w:jc w:val="both"/>
              <w:rPr>
                <w:sz w:val="20"/>
                <w:szCs w:val="20"/>
              </w:rPr>
            </w:pPr>
            <w:r w:rsidRPr="00122D7B">
              <w:rPr>
                <w:b/>
                <w:sz w:val="20"/>
                <w:szCs w:val="20"/>
              </w:rPr>
              <w:t>WOS</w:t>
            </w:r>
          </w:p>
        </w:tc>
        <w:tc>
          <w:tcPr>
            <w:tcW w:w="851" w:type="dxa"/>
            <w:gridSpan w:val="2"/>
            <w:shd w:val="clear" w:color="auto" w:fill="F7CAAC"/>
          </w:tcPr>
          <w:p w:rsidR="00122D7B" w:rsidRPr="00122D7B" w:rsidRDefault="00122D7B" w:rsidP="0084332C">
            <w:pPr>
              <w:jc w:val="both"/>
              <w:rPr>
                <w:sz w:val="20"/>
                <w:szCs w:val="20"/>
              </w:rPr>
            </w:pPr>
            <w:r w:rsidRPr="00122D7B">
              <w:rPr>
                <w:b/>
                <w:sz w:val="20"/>
                <w:szCs w:val="20"/>
              </w:rPr>
              <w:t>Scopus</w:t>
            </w:r>
          </w:p>
        </w:tc>
        <w:tc>
          <w:tcPr>
            <w:tcW w:w="820" w:type="dxa"/>
            <w:shd w:val="clear" w:color="auto" w:fill="F7CAAC"/>
          </w:tcPr>
          <w:p w:rsidR="00122D7B" w:rsidRPr="00122D7B" w:rsidRDefault="00122D7B" w:rsidP="0084332C">
            <w:pPr>
              <w:jc w:val="both"/>
              <w:rPr>
                <w:sz w:val="20"/>
                <w:szCs w:val="20"/>
              </w:rPr>
            </w:pPr>
            <w:r w:rsidRPr="00122D7B">
              <w:rPr>
                <w:b/>
                <w:sz w:val="20"/>
                <w:szCs w:val="20"/>
              </w:rPr>
              <w:t>ostatní</w:t>
            </w:r>
          </w:p>
        </w:tc>
      </w:tr>
      <w:tr w:rsidR="00122D7B" w:rsidRPr="00122D7B" w:rsidTr="00122D7B">
        <w:trPr>
          <w:cantSplit/>
          <w:trHeight w:val="70"/>
        </w:trPr>
        <w:tc>
          <w:tcPr>
            <w:tcW w:w="3347" w:type="dxa"/>
            <w:gridSpan w:val="2"/>
            <w:shd w:val="clear" w:color="auto" w:fill="F7CAAC"/>
          </w:tcPr>
          <w:p w:rsidR="00122D7B" w:rsidRPr="00122D7B" w:rsidRDefault="00122D7B" w:rsidP="0084332C">
            <w:pPr>
              <w:jc w:val="both"/>
              <w:rPr>
                <w:sz w:val="20"/>
                <w:szCs w:val="20"/>
              </w:rPr>
            </w:pPr>
            <w:r w:rsidRPr="00122D7B">
              <w:rPr>
                <w:b/>
                <w:sz w:val="20"/>
                <w:szCs w:val="20"/>
              </w:rPr>
              <w:t>Obor jmenovacího řízení</w:t>
            </w:r>
          </w:p>
        </w:tc>
        <w:tc>
          <w:tcPr>
            <w:tcW w:w="2245" w:type="dxa"/>
            <w:gridSpan w:val="2"/>
            <w:shd w:val="clear" w:color="auto" w:fill="F7CAAC"/>
          </w:tcPr>
          <w:p w:rsidR="00122D7B" w:rsidRPr="00122D7B" w:rsidRDefault="00122D7B" w:rsidP="0084332C">
            <w:pPr>
              <w:jc w:val="both"/>
              <w:rPr>
                <w:sz w:val="20"/>
                <w:szCs w:val="20"/>
              </w:rPr>
            </w:pPr>
            <w:r w:rsidRPr="00122D7B">
              <w:rPr>
                <w:b/>
                <w:sz w:val="20"/>
                <w:szCs w:val="20"/>
              </w:rPr>
              <w:t>Rok udělení hodnosti</w:t>
            </w:r>
          </w:p>
        </w:tc>
        <w:tc>
          <w:tcPr>
            <w:tcW w:w="1887" w:type="dxa"/>
            <w:gridSpan w:val="3"/>
            <w:tcBorders>
              <w:right w:val="single" w:sz="12" w:space="0" w:color="auto"/>
            </w:tcBorders>
            <w:shd w:val="clear" w:color="auto" w:fill="F7CAAC"/>
          </w:tcPr>
          <w:p w:rsidR="00122D7B" w:rsidRPr="00122D7B" w:rsidRDefault="00122D7B" w:rsidP="0084332C">
            <w:pPr>
              <w:jc w:val="both"/>
              <w:rPr>
                <w:sz w:val="20"/>
                <w:szCs w:val="20"/>
              </w:rPr>
            </w:pPr>
            <w:r w:rsidRPr="00122D7B">
              <w:rPr>
                <w:b/>
                <w:sz w:val="20"/>
                <w:szCs w:val="20"/>
              </w:rPr>
              <w:t>Řízení konáno na VŠ</w:t>
            </w:r>
          </w:p>
        </w:tc>
        <w:tc>
          <w:tcPr>
            <w:tcW w:w="709" w:type="dxa"/>
            <w:gridSpan w:val="3"/>
            <w:vMerge w:val="restart"/>
            <w:tcBorders>
              <w:left w:val="single" w:sz="12" w:space="0" w:color="auto"/>
            </w:tcBorders>
          </w:tcPr>
          <w:p w:rsidR="00122D7B" w:rsidRPr="00122D7B" w:rsidRDefault="00122D7B" w:rsidP="0084332C">
            <w:pPr>
              <w:jc w:val="both"/>
              <w:rPr>
                <w:b/>
                <w:sz w:val="20"/>
                <w:szCs w:val="20"/>
              </w:rPr>
            </w:pPr>
            <w:r w:rsidRPr="00122D7B">
              <w:rPr>
                <w:b/>
                <w:sz w:val="20"/>
                <w:szCs w:val="20"/>
              </w:rPr>
              <w:t>0</w:t>
            </w:r>
          </w:p>
        </w:tc>
        <w:tc>
          <w:tcPr>
            <w:tcW w:w="851" w:type="dxa"/>
            <w:gridSpan w:val="2"/>
            <w:vMerge w:val="restart"/>
          </w:tcPr>
          <w:p w:rsidR="00122D7B" w:rsidRPr="00122D7B" w:rsidRDefault="00122D7B" w:rsidP="0084332C">
            <w:pPr>
              <w:jc w:val="both"/>
              <w:rPr>
                <w:b/>
                <w:sz w:val="20"/>
                <w:szCs w:val="20"/>
              </w:rPr>
            </w:pPr>
            <w:r w:rsidRPr="00122D7B">
              <w:rPr>
                <w:b/>
                <w:sz w:val="20"/>
                <w:szCs w:val="20"/>
              </w:rPr>
              <w:t>0</w:t>
            </w:r>
          </w:p>
        </w:tc>
        <w:tc>
          <w:tcPr>
            <w:tcW w:w="820" w:type="dxa"/>
            <w:vMerge w:val="restart"/>
          </w:tcPr>
          <w:p w:rsidR="00122D7B" w:rsidRPr="00122D7B" w:rsidRDefault="00122D7B" w:rsidP="0084332C">
            <w:pPr>
              <w:jc w:val="both"/>
              <w:rPr>
                <w:b/>
                <w:sz w:val="20"/>
                <w:szCs w:val="20"/>
              </w:rPr>
            </w:pPr>
            <w:r w:rsidRPr="00122D7B">
              <w:rPr>
                <w:b/>
                <w:sz w:val="20"/>
                <w:szCs w:val="20"/>
              </w:rPr>
              <w:t>19</w:t>
            </w:r>
          </w:p>
        </w:tc>
      </w:tr>
      <w:tr w:rsidR="00122D7B" w:rsidRPr="00122D7B" w:rsidTr="00122D7B">
        <w:trPr>
          <w:trHeight w:val="205"/>
        </w:trPr>
        <w:tc>
          <w:tcPr>
            <w:tcW w:w="3347" w:type="dxa"/>
            <w:gridSpan w:val="2"/>
          </w:tcPr>
          <w:p w:rsidR="00122D7B" w:rsidRPr="00122D7B" w:rsidRDefault="00122D7B" w:rsidP="0084332C">
            <w:pPr>
              <w:jc w:val="both"/>
              <w:rPr>
                <w:sz w:val="20"/>
                <w:szCs w:val="20"/>
              </w:rPr>
            </w:pPr>
          </w:p>
        </w:tc>
        <w:tc>
          <w:tcPr>
            <w:tcW w:w="2245" w:type="dxa"/>
            <w:gridSpan w:val="2"/>
          </w:tcPr>
          <w:p w:rsidR="00122D7B" w:rsidRPr="00122D7B" w:rsidRDefault="00122D7B" w:rsidP="0084332C">
            <w:pPr>
              <w:jc w:val="both"/>
              <w:rPr>
                <w:sz w:val="20"/>
                <w:szCs w:val="20"/>
              </w:rPr>
            </w:pPr>
          </w:p>
        </w:tc>
        <w:tc>
          <w:tcPr>
            <w:tcW w:w="1887" w:type="dxa"/>
            <w:gridSpan w:val="3"/>
            <w:tcBorders>
              <w:right w:val="single" w:sz="12" w:space="0" w:color="auto"/>
            </w:tcBorders>
          </w:tcPr>
          <w:p w:rsidR="00122D7B" w:rsidRPr="00122D7B" w:rsidRDefault="00122D7B" w:rsidP="0084332C">
            <w:pPr>
              <w:jc w:val="both"/>
              <w:rPr>
                <w:sz w:val="20"/>
                <w:szCs w:val="20"/>
              </w:rPr>
            </w:pPr>
          </w:p>
        </w:tc>
        <w:tc>
          <w:tcPr>
            <w:tcW w:w="709" w:type="dxa"/>
            <w:gridSpan w:val="3"/>
            <w:vMerge/>
            <w:tcBorders>
              <w:left w:val="single" w:sz="12" w:space="0" w:color="auto"/>
            </w:tcBorders>
            <w:vAlign w:val="center"/>
          </w:tcPr>
          <w:p w:rsidR="00122D7B" w:rsidRPr="00122D7B" w:rsidRDefault="00122D7B" w:rsidP="0084332C">
            <w:pPr>
              <w:rPr>
                <w:b/>
                <w:sz w:val="20"/>
                <w:szCs w:val="20"/>
              </w:rPr>
            </w:pPr>
          </w:p>
        </w:tc>
        <w:tc>
          <w:tcPr>
            <w:tcW w:w="851" w:type="dxa"/>
            <w:gridSpan w:val="2"/>
            <w:vMerge/>
            <w:vAlign w:val="center"/>
          </w:tcPr>
          <w:p w:rsidR="00122D7B" w:rsidRPr="00122D7B" w:rsidRDefault="00122D7B" w:rsidP="0084332C">
            <w:pPr>
              <w:rPr>
                <w:b/>
                <w:sz w:val="20"/>
                <w:szCs w:val="20"/>
              </w:rPr>
            </w:pPr>
          </w:p>
        </w:tc>
        <w:tc>
          <w:tcPr>
            <w:tcW w:w="820" w:type="dxa"/>
            <w:vMerge/>
            <w:vAlign w:val="center"/>
          </w:tcPr>
          <w:p w:rsidR="00122D7B" w:rsidRPr="00122D7B" w:rsidRDefault="00122D7B" w:rsidP="0084332C">
            <w:pPr>
              <w:rPr>
                <w:b/>
                <w:sz w:val="20"/>
                <w:szCs w:val="20"/>
              </w:rPr>
            </w:pPr>
          </w:p>
        </w:tc>
      </w:tr>
      <w:tr w:rsidR="00122D7B" w:rsidRPr="00122D7B" w:rsidTr="0084332C">
        <w:tc>
          <w:tcPr>
            <w:tcW w:w="9859" w:type="dxa"/>
            <w:gridSpan w:val="13"/>
            <w:shd w:val="clear" w:color="auto" w:fill="F7CAAC"/>
          </w:tcPr>
          <w:p w:rsidR="00122D7B" w:rsidRPr="00122D7B" w:rsidRDefault="00122D7B" w:rsidP="0084332C">
            <w:pPr>
              <w:jc w:val="both"/>
              <w:rPr>
                <w:b/>
                <w:sz w:val="20"/>
                <w:szCs w:val="20"/>
              </w:rPr>
            </w:pPr>
            <w:r w:rsidRPr="00122D7B">
              <w:rPr>
                <w:b/>
                <w:sz w:val="20"/>
                <w:szCs w:val="20"/>
              </w:rPr>
              <w:t xml:space="preserve">Přehled o nejvýznamnější publikační a další tvůrčí činnosti nebo další profesní činnosti u odborníků z praxe vztahující se k zabezpečovaným předmětům </w:t>
            </w:r>
          </w:p>
        </w:tc>
      </w:tr>
      <w:tr w:rsidR="00122D7B" w:rsidRPr="00122D7B" w:rsidTr="0084332C">
        <w:trPr>
          <w:trHeight w:val="2347"/>
        </w:trPr>
        <w:tc>
          <w:tcPr>
            <w:tcW w:w="9859" w:type="dxa"/>
            <w:gridSpan w:val="13"/>
          </w:tcPr>
          <w:p w:rsidR="00122D7B" w:rsidRPr="00122D7B" w:rsidRDefault="00122D7B" w:rsidP="0084332C">
            <w:pPr>
              <w:jc w:val="both"/>
              <w:rPr>
                <w:sz w:val="20"/>
                <w:szCs w:val="20"/>
              </w:rPr>
            </w:pPr>
            <w:r w:rsidRPr="00122D7B">
              <w:rPr>
                <w:sz w:val="20"/>
                <w:szCs w:val="20"/>
              </w:rPr>
              <w:t>V číslech (vše)</w:t>
            </w:r>
          </w:p>
          <w:p w:rsidR="00122D7B" w:rsidRPr="00122D7B" w:rsidRDefault="00122D7B" w:rsidP="00F336D4">
            <w:pPr>
              <w:pStyle w:val="Odstavecseseznamem"/>
              <w:numPr>
                <w:ilvl w:val="0"/>
                <w:numId w:val="13"/>
              </w:numPr>
              <w:spacing w:after="0" w:line="240" w:lineRule="auto"/>
              <w:rPr>
                <w:b/>
                <w:sz w:val="20"/>
                <w:szCs w:val="20"/>
              </w:rPr>
            </w:pPr>
            <w:r w:rsidRPr="00122D7B">
              <w:rPr>
                <w:sz w:val="20"/>
                <w:szCs w:val="20"/>
              </w:rPr>
              <w:t xml:space="preserve">monografie  </w:t>
            </w:r>
            <w:r w:rsidRPr="00122D7B">
              <w:rPr>
                <w:b/>
                <w:sz w:val="20"/>
                <w:szCs w:val="20"/>
              </w:rPr>
              <w:t>- 1</w:t>
            </w:r>
          </w:p>
          <w:p w:rsidR="00122D7B" w:rsidRPr="00122D7B" w:rsidRDefault="00122D7B" w:rsidP="00F336D4">
            <w:pPr>
              <w:pStyle w:val="Odstavecseseznamem"/>
              <w:numPr>
                <w:ilvl w:val="0"/>
                <w:numId w:val="13"/>
              </w:numPr>
              <w:spacing w:after="0" w:line="240" w:lineRule="auto"/>
              <w:rPr>
                <w:b/>
                <w:sz w:val="20"/>
                <w:szCs w:val="20"/>
              </w:rPr>
            </w:pPr>
            <w:r w:rsidRPr="00122D7B">
              <w:rPr>
                <w:sz w:val="20"/>
                <w:szCs w:val="20"/>
              </w:rPr>
              <w:t xml:space="preserve">kapitoly v knize </w:t>
            </w:r>
            <w:r w:rsidRPr="00122D7B">
              <w:rPr>
                <w:b/>
                <w:sz w:val="20"/>
                <w:szCs w:val="20"/>
              </w:rPr>
              <w:t>– 3</w:t>
            </w:r>
          </w:p>
          <w:p w:rsidR="00122D7B" w:rsidRPr="00122D7B" w:rsidRDefault="00122D7B" w:rsidP="00F336D4">
            <w:pPr>
              <w:pStyle w:val="Odstavecseseznamem"/>
              <w:numPr>
                <w:ilvl w:val="0"/>
                <w:numId w:val="13"/>
              </w:numPr>
              <w:spacing w:after="0" w:line="240" w:lineRule="auto"/>
              <w:rPr>
                <w:b/>
                <w:sz w:val="20"/>
                <w:szCs w:val="20"/>
              </w:rPr>
            </w:pPr>
            <w:r w:rsidRPr="00122D7B">
              <w:rPr>
                <w:sz w:val="20"/>
                <w:szCs w:val="20"/>
              </w:rPr>
              <w:t xml:space="preserve">články v SCOPUSu, WoS apod. </w:t>
            </w:r>
            <w:r w:rsidRPr="00122D7B">
              <w:rPr>
                <w:b/>
                <w:sz w:val="20"/>
                <w:szCs w:val="20"/>
              </w:rPr>
              <w:t>– 3</w:t>
            </w:r>
          </w:p>
          <w:p w:rsidR="00122D7B" w:rsidRPr="00122D7B" w:rsidRDefault="00122D7B" w:rsidP="00F336D4">
            <w:pPr>
              <w:pStyle w:val="Odstavecseseznamem"/>
              <w:numPr>
                <w:ilvl w:val="0"/>
                <w:numId w:val="13"/>
              </w:numPr>
              <w:spacing w:after="0" w:line="240" w:lineRule="auto"/>
              <w:rPr>
                <w:b/>
                <w:sz w:val="20"/>
                <w:szCs w:val="20"/>
              </w:rPr>
            </w:pPr>
            <w:r w:rsidRPr="00122D7B">
              <w:rPr>
                <w:sz w:val="20"/>
                <w:szCs w:val="20"/>
              </w:rPr>
              <w:t xml:space="preserve">články v RIV seznamu </w:t>
            </w:r>
            <w:r w:rsidRPr="00122D7B">
              <w:rPr>
                <w:b/>
                <w:sz w:val="20"/>
                <w:szCs w:val="20"/>
              </w:rPr>
              <w:t>– 11</w:t>
            </w:r>
          </w:p>
          <w:p w:rsidR="00122D7B" w:rsidRPr="00122D7B" w:rsidRDefault="00122D7B" w:rsidP="00F336D4">
            <w:pPr>
              <w:pStyle w:val="Odstavecseseznamem"/>
              <w:numPr>
                <w:ilvl w:val="0"/>
                <w:numId w:val="13"/>
              </w:numPr>
              <w:spacing w:after="0" w:line="240" w:lineRule="auto"/>
              <w:rPr>
                <w:b/>
                <w:sz w:val="20"/>
                <w:szCs w:val="20"/>
              </w:rPr>
            </w:pPr>
            <w:r w:rsidRPr="00122D7B">
              <w:rPr>
                <w:sz w:val="20"/>
                <w:szCs w:val="20"/>
              </w:rPr>
              <w:t xml:space="preserve">a další - </w:t>
            </w:r>
            <w:r w:rsidRPr="00122D7B">
              <w:rPr>
                <w:b/>
                <w:sz w:val="20"/>
                <w:szCs w:val="20"/>
              </w:rPr>
              <w:t>34</w:t>
            </w:r>
          </w:p>
          <w:p w:rsidR="00122D7B" w:rsidRPr="00122D7B" w:rsidRDefault="00122D7B" w:rsidP="0084332C">
            <w:pPr>
              <w:jc w:val="both"/>
              <w:rPr>
                <w:sz w:val="20"/>
                <w:szCs w:val="20"/>
              </w:rPr>
            </w:pPr>
          </w:p>
          <w:p w:rsidR="00122D7B" w:rsidRPr="00122D7B" w:rsidRDefault="00122D7B" w:rsidP="0084332C">
            <w:pPr>
              <w:jc w:val="both"/>
              <w:rPr>
                <w:b/>
                <w:sz w:val="20"/>
                <w:szCs w:val="20"/>
              </w:rPr>
            </w:pPr>
            <w:r w:rsidRPr="00122D7B">
              <w:rPr>
                <w:b/>
                <w:sz w:val="20"/>
                <w:szCs w:val="20"/>
              </w:rPr>
              <w:t>5 nejvýznamnějších za posledních 5 let</w:t>
            </w:r>
          </w:p>
          <w:p w:rsidR="00122D7B" w:rsidRPr="00122D7B" w:rsidRDefault="00122D7B" w:rsidP="00122D7B">
            <w:pPr>
              <w:spacing w:before="120" w:after="120"/>
              <w:jc w:val="both"/>
              <w:rPr>
                <w:sz w:val="20"/>
                <w:szCs w:val="20"/>
              </w:rPr>
            </w:pPr>
            <w:r w:rsidRPr="00122D7B">
              <w:rPr>
                <w:sz w:val="20"/>
                <w:szCs w:val="20"/>
              </w:rPr>
              <w:t>Klapetek, M.: Wzrost znaczenia Islamu w Europie jako część procesu oddzielania się religii od kultury. Theologos - teologická revue, 2017, roč. XIX., č. 1, s. 229-236. (100%)</w:t>
            </w:r>
          </w:p>
          <w:p w:rsidR="00122D7B" w:rsidRPr="00122D7B" w:rsidRDefault="00122D7B" w:rsidP="00122D7B">
            <w:pPr>
              <w:spacing w:before="120" w:after="120"/>
              <w:jc w:val="both"/>
              <w:rPr>
                <w:sz w:val="20"/>
                <w:szCs w:val="20"/>
              </w:rPr>
            </w:pPr>
            <w:r w:rsidRPr="00122D7B">
              <w:rPr>
                <w:sz w:val="20"/>
                <w:szCs w:val="20"/>
              </w:rPr>
              <w:t>Klapetek, M.: Hroby na muslimských odděleních německých komunálních hřbitovů. Nový Orient, 2016, roč. 71, č. 3, s. 2-10. (100%)</w:t>
            </w:r>
          </w:p>
          <w:p w:rsidR="00122D7B" w:rsidRPr="00122D7B" w:rsidRDefault="00122D7B" w:rsidP="00122D7B">
            <w:pPr>
              <w:spacing w:before="120" w:after="120"/>
              <w:jc w:val="both"/>
              <w:rPr>
                <w:sz w:val="20"/>
                <w:szCs w:val="20"/>
              </w:rPr>
            </w:pPr>
            <w:r w:rsidRPr="00122D7B">
              <w:rPr>
                <w:sz w:val="20"/>
                <w:szCs w:val="20"/>
              </w:rPr>
              <w:t>Klapetek, M.: Meczety i miejsca modlitwy w Niemczech i Austrii. Przeszłość i teraźniejszość. Przegląd Religioznawczy, 2015, č. 1/255, s. 103-117. (100%)</w:t>
            </w:r>
          </w:p>
          <w:p w:rsidR="00122D7B" w:rsidRPr="00122D7B" w:rsidRDefault="00122D7B" w:rsidP="00122D7B">
            <w:pPr>
              <w:spacing w:before="120" w:after="120"/>
              <w:jc w:val="both"/>
              <w:rPr>
                <w:sz w:val="20"/>
                <w:szCs w:val="20"/>
              </w:rPr>
            </w:pPr>
            <w:r w:rsidRPr="00122D7B">
              <w:rPr>
                <w:sz w:val="20"/>
                <w:szCs w:val="20"/>
              </w:rPr>
              <w:t>Klapetek, M.: Umírání a smrt: Realizace náboženských pravidel v nemuslimském prostředí. In: Ostřanský, B. (ed.): Smrt, hroby a záhrobí v islámu. Poslední věci člověka pohledem muslimských pramenů. Praha: Academia 2014, s. 249-284. (100%)</w:t>
            </w:r>
          </w:p>
        </w:tc>
      </w:tr>
      <w:tr w:rsidR="00122D7B" w:rsidRPr="00122D7B" w:rsidTr="0084332C">
        <w:trPr>
          <w:trHeight w:val="218"/>
        </w:trPr>
        <w:tc>
          <w:tcPr>
            <w:tcW w:w="9859" w:type="dxa"/>
            <w:gridSpan w:val="13"/>
            <w:shd w:val="clear" w:color="auto" w:fill="F7CAAC"/>
          </w:tcPr>
          <w:p w:rsidR="00122D7B" w:rsidRPr="00122D7B" w:rsidRDefault="00122D7B" w:rsidP="0084332C">
            <w:pPr>
              <w:rPr>
                <w:b/>
                <w:sz w:val="20"/>
                <w:szCs w:val="20"/>
              </w:rPr>
            </w:pPr>
            <w:r w:rsidRPr="00122D7B">
              <w:rPr>
                <w:b/>
                <w:sz w:val="20"/>
                <w:szCs w:val="20"/>
              </w:rPr>
              <w:t>Působení v zahraničí</w:t>
            </w:r>
          </w:p>
        </w:tc>
      </w:tr>
      <w:tr w:rsidR="00122D7B" w:rsidRPr="00122D7B" w:rsidTr="0084332C">
        <w:trPr>
          <w:trHeight w:val="328"/>
        </w:trPr>
        <w:tc>
          <w:tcPr>
            <w:tcW w:w="9859" w:type="dxa"/>
            <w:gridSpan w:val="13"/>
          </w:tcPr>
          <w:p w:rsidR="00122D7B" w:rsidRPr="00122D7B" w:rsidRDefault="00122D7B" w:rsidP="0084332C">
            <w:pPr>
              <w:rPr>
                <w:sz w:val="20"/>
                <w:szCs w:val="20"/>
              </w:rPr>
            </w:pPr>
            <w:r w:rsidRPr="00122D7B">
              <w:rPr>
                <w:sz w:val="20"/>
                <w:szCs w:val="20"/>
              </w:rPr>
              <w:t>Jagellonská univerzita v Krakově, Polsko, březen 2012.</w:t>
            </w:r>
          </w:p>
        </w:tc>
      </w:tr>
      <w:tr w:rsidR="00122D7B" w:rsidRPr="00122D7B" w:rsidTr="0084332C">
        <w:trPr>
          <w:cantSplit/>
          <w:trHeight w:val="425"/>
        </w:trPr>
        <w:tc>
          <w:tcPr>
            <w:tcW w:w="2518" w:type="dxa"/>
            <w:shd w:val="clear" w:color="auto" w:fill="F7CAAC"/>
          </w:tcPr>
          <w:p w:rsidR="00122D7B" w:rsidRPr="00122D7B" w:rsidRDefault="00122D7B" w:rsidP="0084332C">
            <w:pPr>
              <w:jc w:val="both"/>
              <w:rPr>
                <w:b/>
                <w:sz w:val="20"/>
                <w:szCs w:val="20"/>
              </w:rPr>
            </w:pPr>
            <w:r w:rsidRPr="00122D7B">
              <w:rPr>
                <w:b/>
                <w:sz w:val="20"/>
                <w:szCs w:val="20"/>
              </w:rPr>
              <w:t xml:space="preserve">Podpis </w:t>
            </w:r>
          </w:p>
        </w:tc>
        <w:tc>
          <w:tcPr>
            <w:tcW w:w="4536" w:type="dxa"/>
            <w:gridSpan w:val="5"/>
          </w:tcPr>
          <w:p w:rsidR="00122D7B" w:rsidRPr="00122D7B" w:rsidRDefault="00122D7B" w:rsidP="0084332C">
            <w:pPr>
              <w:jc w:val="both"/>
              <w:rPr>
                <w:sz w:val="20"/>
                <w:szCs w:val="20"/>
              </w:rPr>
            </w:pPr>
          </w:p>
        </w:tc>
        <w:tc>
          <w:tcPr>
            <w:tcW w:w="786" w:type="dxa"/>
            <w:gridSpan w:val="3"/>
            <w:shd w:val="clear" w:color="auto" w:fill="F7CAAC"/>
          </w:tcPr>
          <w:p w:rsidR="00122D7B" w:rsidRPr="00122D7B" w:rsidRDefault="00122D7B" w:rsidP="0084332C">
            <w:pPr>
              <w:jc w:val="both"/>
              <w:rPr>
                <w:sz w:val="20"/>
                <w:szCs w:val="20"/>
              </w:rPr>
            </w:pPr>
            <w:r w:rsidRPr="00122D7B">
              <w:rPr>
                <w:b/>
                <w:sz w:val="20"/>
                <w:szCs w:val="20"/>
              </w:rPr>
              <w:t>datum</w:t>
            </w:r>
          </w:p>
        </w:tc>
        <w:tc>
          <w:tcPr>
            <w:tcW w:w="2019" w:type="dxa"/>
            <w:gridSpan w:val="4"/>
          </w:tcPr>
          <w:p w:rsidR="00122D7B" w:rsidRPr="00122D7B" w:rsidRDefault="00122D7B" w:rsidP="0084332C">
            <w:pPr>
              <w:jc w:val="both"/>
              <w:rPr>
                <w:sz w:val="20"/>
                <w:szCs w:val="20"/>
              </w:rPr>
            </w:pPr>
          </w:p>
        </w:tc>
      </w:tr>
    </w:tbl>
    <w:p w:rsidR="00122D7B" w:rsidRDefault="00122D7B" w:rsidP="00573CAF">
      <w:pPr>
        <w:rPr>
          <w:sz w:val="20"/>
          <w:szCs w:val="20"/>
        </w:rPr>
      </w:pPr>
    </w:p>
    <w:p w:rsidR="00CD53A1" w:rsidRDefault="00CD53A1">
      <w:pPr>
        <w:rPr>
          <w:sz w:val="20"/>
          <w:szCs w:val="20"/>
        </w:rPr>
      </w:pPr>
      <w:r>
        <w:rPr>
          <w:sz w:val="20"/>
          <w:szCs w:val="20"/>
        </w:rPr>
        <w:br w:type="page"/>
      </w: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829"/>
        <w:gridCol w:w="1721"/>
        <w:gridCol w:w="524"/>
        <w:gridCol w:w="468"/>
        <w:gridCol w:w="994"/>
        <w:gridCol w:w="567"/>
        <w:gridCol w:w="142"/>
        <w:gridCol w:w="77"/>
        <w:gridCol w:w="348"/>
        <w:gridCol w:w="284"/>
        <w:gridCol w:w="567"/>
        <w:gridCol w:w="820"/>
      </w:tblGrid>
      <w:tr w:rsidR="00CD53A1" w:rsidRPr="00CD53A1" w:rsidTr="0084332C">
        <w:tc>
          <w:tcPr>
            <w:tcW w:w="9859" w:type="dxa"/>
            <w:gridSpan w:val="13"/>
            <w:tcBorders>
              <w:bottom w:val="double" w:sz="4" w:space="0" w:color="auto"/>
            </w:tcBorders>
            <w:shd w:val="clear" w:color="auto" w:fill="BDD6EE"/>
          </w:tcPr>
          <w:p w:rsidR="00CD53A1" w:rsidRPr="00CD53A1" w:rsidRDefault="00CD53A1" w:rsidP="0084332C">
            <w:pPr>
              <w:rPr>
                <w:rFonts w:asciiTheme="minorHAnsi" w:hAnsiTheme="minorHAnsi"/>
                <w:b/>
                <w:szCs w:val="20"/>
              </w:rPr>
            </w:pPr>
            <w:r w:rsidRPr="00CD53A1">
              <w:rPr>
                <w:rFonts w:asciiTheme="minorHAnsi" w:hAnsiTheme="minorHAnsi"/>
                <w:b/>
                <w:szCs w:val="20"/>
              </w:rPr>
              <w:t xml:space="preserve">C-I – </w:t>
            </w:r>
            <w:r w:rsidRPr="003B2CD9">
              <w:rPr>
                <w:rFonts w:asciiTheme="minorHAnsi" w:hAnsiTheme="minorHAnsi" w:cstheme="minorHAnsi"/>
                <w:b/>
                <w:szCs w:val="20"/>
              </w:rPr>
              <w:t>Personální</w:t>
            </w:r>
            <w:r w:rsidRPr="00CD53A1">
              <w:rPr>
                <w:rFonts w:asciiTheme="minorHAnsi" w:hAnsiTheme="minorHAnsi"/>
                <w:b/>
                <w:szCs w:val="20"/>
              </w:rPr>
              <w:t xml:space="preserve"> zabezpečení</w:t>
            </w:r>
          </w:p>
        </w:tc>
      </w:tr>
      <w:tr w:rsidR="00CD53A1" w:rsidRPr="00C22483" w:rsidTr="0084332C">
        <w:tc>
          <w:tcPr>
            <w:tcW w:w="2518" w:type="dxa"/>
            <w:tcBorders>
              <w:top w:val="double" w:sz="4" w:space="0" w:color="auto"/>
            </w:tcBorders>
            <w:shd w:val="clear" w:color="auto" w:fill="F7CAAC"/>
          </w:tcPr>
          <w:p w:rsidR="00CD53A1" w:rsidRPr="00CD53A1" w:rsidRDefault="00CD53A1" w:rsidP="0084332C">
            <w:pPr>
              <w:rPr>
                <w:rFonts w:asciiTheme="minorHAnsi" w:hAnsiTheme="minorHAnsi"/>
                <w:b/>
                <w:sz w:val="20"/>
                <w:szCs w:val="20"/>
              </w:rPr>
            </w:pPr>
            <w:r w:rsidRPr="00CD53A1">
              <w:rPr>
                <w:rFonts w:asciiTheme="minorHAnsi" w:hAnsiTheme="minorHAnsi"/>
                <w:b/>
                <w:sz w:val="20"/>
                <w:szCs w:val="20"/>
              </w:rPr>
              <w:t>Vysoká škola</w:t>
            </w:r>
          </w:p>
        </w:tc>
        <w:tc>
          <w:tcPr>
            <w:tcW w:w="7341" w:type="dxa"/>
            <w:gridSpan w:val="12"/>
          </w:tcPr>
          <w:p w:rsidR="00CD53A1" w:rsidRPr="00CD53A1" w:rsidRDefault="00CD53A1" w:rsidP="0084332C">
            <w:pPr>
              <w:rPr>
                <w:rFonts w:asciiTheme="minorHAnsi" w:hAnsiTheme="minorHAnsi"/>
                <w:sz w:val="20"/>
                <w:szCs w:val="20"/>
              </w:rPr>
            </w:pPr>
            <w:r w:rsidRPr="00CD53A1">
              <w:rPr>
                <w:rFonts w:asciiTheme="minorHAnsi" w:hAnsiTheme="minorHAnsi"/>
                <w:sz w:val="20"/>
                <w:szCs w:val="20"/>
              </w:rPr>
              <w:t>JU ČB</w:t>
            </w:r>
          </w:p>
        </w:tc>
      </w:tr>
      <w:tr w:rsidR="00CD53A1" w:rsidRPr="00C22483" w:rsidTr="0084332C">
        <w:tc>
          <w:tcPr>
            <w:tcW w:w="2518" w:type="dxa"/>
            <w:shd w:val="clear" w:color="auto" w:fill="F7CAAC"/>
          </w:tcPr>
          <w:p w:rsidR="00CD53A1" w:rsidRPr="00CD53A1" w:rsidRDefault="00CD53A1" w:rsidP="0084332C">
            <w:pPr>
              <w:rPr>
                <w:rFonts w:asciiTheme="minorHAnsi" w:hAnsiTheme="minorHAnsi"/>
                <w:b/>
                <w:sz w:val="20"/>
                <w:szCs w:val="20"/>
              </w:rPr>
            </w:pPr>
            <w:r w:rsidRPr="00CD53A1">
              <w:rPr>
                <w:rFonts w:asciiTheme="minorHAnsi" w:hAnsiTheme="minorHAnsi"/>
                <w:b/>
                <w:sz w:val="20"/>
                <w:szCs w:val="20"/>
              </w:rPr>
              <w:t>Součást vysoké školy</w:t>
            </w:r>
          </w:p>
        </w:tc>
        <w:tc>
          <w:tcPr>
            <w:tcW w:w="7341" w:type="dxa"/>
            <w:gridSpan w:val="12"/>
          </w:tcPr>
          <w:p w:rsidR="00CD53A1" w:rsidRPr="00CD53A1" w:rsidRDefault="00CD53A1" w:rsidP="0084332C">
            <w:pPr>
              <w:rPr>
                <w:rFonts w:asciiTheme="minorHAnsi" w:hAnsiTheme="minorHAnsi"/>
                <w:sz w:val="20"/>
                <w:szCs w:val="20"/>
              </w:rPr>
            </w:pPr>
            <w:r w:rsidRPr="00CD53A1">
              <w:rPr>
                <w:rFonts w:asciiTheme="minorHAnsi" w:hAnsiTheme="minorHAnsi"/>
                <w:sz w:val="20"/>
                <w:szCs w:val="20"/>
              </w:rPr>
              <w:t>TF</w:t>
            </w:r>
          </w:p>
        </w:tc>
      </w:tr>
      <w:tr w:rsidR="00CD53A1" w:rsidRPr="00C22483" w:rsidTr="0084332C">
        <w:tc>
          <w:tcPr>
            <w:tcW w:w="2518" w:type="dxa"/>
            <w:shd w:val="clear" w:color="auto" w:fill="F7CAAC"/>
          </w:tcPr>
          <w:p w:rsidR="00CD53A1" w:rsidRPr="00CD53A1" w:rsidRDefault="00CD53A1" w:rsidP="0084332C">
            <w:pPr>
              <w:rPr>
                <w:rFonts w:asciiTheme="minorHAnsi" w:hAnsiTheme="minorHAnsi"/>
                <w:b/>
                <w:sz w:val="20"/>
                <w:szCs w:val="20"/>
              </w:rPr>
            </w:pPr>
            <w:r w:rsidRPr="00CD53A1">
              <w:rPr>
                <w:rFonts w:asciiTheme="minorHAnsi" w:hAnsiTheme="minorHAnsi"/>
                <w:b/>
                <w:sz w:val="20"/>
                <w:szCs w:val="20"/>
              </w:rPr>
              <w:t>Název studijního programu</w:t>
            </w:r>
          </w:p>
        </w:tc>
        <w:tc>
          <w:tcPr>
            <w:tcW w:w="7341" w:type="dxa"/>
            <w:gridSpan w:val="12"/>
          </w:tcPr>
          <w:p w:rsidR="00CD53A1" w:rsidRPr="00CD53A1" w:rsidRDefault="00CD53A1" w:rsidP="0084332C">
            <w:pPr>
              <w:rPr>
                <w:rFonts w:asciiTheme="minorHAnsi" w:hAnsiTheme="minorHAnsi"/>
                <w:sz w:val="20"/>
                <w:szCs w:val="20"/>
              </w:rPr>
            </w:pPr>
            <w:r w:rsidRPr="00CD53A1">
              <w:rPr>
                <w:rFonts w:asciiTheme="minorHAnsi" w:hAnsiTheme="minorHAnsi"/>
                <w:sz w:val="20"/>
                <w:szCs w:val="20"/>
              </w:rPr>
              <w:t>Filosofie</w:t>
            </w:r>
          </w:p>
        </w:tc>
      </w:tr>
      <w:tr w:rsidR="00CD53A1" w:rsidRPr="00C22483" w:rsidTr="0084332C">
        <w:tc>
          <w:tcPr>
            <w:tcW w:w="2518" w:type="dxa"/>
            <w:shd w:val="clear" w:color="auto" w:fill="F7CAAC"/>
          </w:tcPr>
          <w:p w:rsidR="00CD53A1" w:rsidRPr="00CD53A1" w:rsidRDefault="00CD53A1" w:rsidP="0084332C">
            <w:pPr>
              <w:rPr>
                <w:rFonts w:asciiTheme="minorHAnsi" w:hAnsiTheme="minorHAnsi"/>
                <w:b/>
                <w:sz w:val="20"/>
                <w:szCs w:val="20"/>
              </w:rPr>
            </w:pPr>
            <w:r w:rsidRPr="00CD53A1">
              <w:rPr>
                <w:rFonts w:asciiTheme="minorHAnsi" w:hAnsiTheme="minorHAnsi"/>
                <w:b/>
                <w:sz w:val="20"/>
                <w:szCs w:val="20"/>
              </w:rPr>
              <w:t>Jméno a příjmení</w:t>
            </w:r>
          </w:p>
        </w:tc>
        <w:tc>
          <w:tcPr>
            <w:tcW w:w="4536" w:type="dxa"/>
            <w:gridSpan w:val="5"/>
          </w:tcPr>
          <w:p w:rsidR="00CD53A1" w:rsidRPr="00CD53A1" w:rsidRDefault="00CD53A1" w:rsidP="0084332C">
            <w:pPr>
              <w:rPr>
                <w:rFonts w:asciiTheme="minorHAnsi" w:hAnsiTheme="minorHAnsi"/>
                <w:b/>
                <w:sz w:val="20"/>
                <w:szCs w:val="20"/>
              </w:rPr>
            </w:pPr>
            <w:r w:rsidRPr="00CD53A1">
              <w:rPr>
                <w:rFonts w:asciiTheme="minorHAnsi" w:hAnsiTheme="minorHAnsi"/>
                <w:b/>
                <w:sz w:val="20"/>
                <w:szCs w:val="20"/>
              </w:rPr>
              <w:t>Adam Mackerle</w:t>
            </w:r>
          </w:p>
        </w:tc>
        <w:tc>
          <w:tcPr>
            <w:tcW w:w="709" w:type="dxa"/>
            <w:gridSpan w:val="2"/>
            <w:shd w:val="clear" w:color="auto" w:fill="F7CAAC"/>
          </w:tcPr>
          <w:p w:rsidR="00CD53A1" w:rsidRPr="00CD53A1" w:rsidRDefault="00CD53A1" w:rsidP="0084332C">
            <w:pPr>
              <w:rPr>
                <w:rFonts w:asciiTheme="minorHAnsi" w:hAnsiTheme="minorHAnsi"/>
                <w:b/>
                <w:sz w:val="20"/>
                <w:szCs w:val="20"/>
              </w:rPr>
            </w:pPr>
            <w:r w:rsidRPr="00CD53A1">
              <w:rPr>
                <w:rFonts w:asciiTheme="minorHAnsi" w:hAnsiTheme="minorHAnsi"/>
                <w:b/>
                <w:sz w:val="20"/>
                <w:szCs w:val="20"/>
              </w:rPr>
              <w:t>Tituly</w:t>
            </w:r>
          </w:p>
        </w:tc>
        <w:tc>
          <w:tcPr>
            <w:tcW w:w="2096" w:type="dxa"/>
            <w:gridSpan w:val="5"/>
          </w:tcPr>
          <w:p w:rsidR="00CD53A1" w:rsidRPr="00CD53A1" w:rsidRDefault="00CD53A1" w:rsidP="0084332C">
            <w:pPr>
              <w:rPr>
                <w:rFonts w:asciiTheme="minorHAnsi" w:hAnsiTheme="minorHAnsi"/>
                <w:sz w:val="20"/>
                <w:szCs w:val="20"/>
              </w:rPr>
            </w:pPr>
            <w:r w:rsidRPr="00CD53A1">
              <w:rPr>
                <w:rFonts w:asciiTheme="minorHAnsi" w:hAnsiTheme="minorHAnsi"/>
                <w:sz w:val="20"/>
                <w:szCs w:val="20"/>
              </w:rPr>
              <w:t>ThLic., Th.D.</w:t>
            </w:r>
          </w:p>
        </w:tc>
      </w:tr>
      <w:tr w:rsidR="00CD53A1" w:rsidRPr="00C22483" w:rsidTr="0084332C">
        <w:tc>
          <w:tcPr>
            <w:tcW w:w="2518" w:type="dxa"/>
            <w:shd w:val="clear" w:color="auto" w:fill="F7CAAC"/>
          </w:tcPr>
          <w:p w:rsidR="00CD53A1" w:rsidRPr="00CD53A1" w:rsidRDefault="00CD53A1" w:rsidP="0084332C">
            <w:pPr>
              <w:rPr>
                <w:rFonts w:asciiTheme="minorHAnsi" w:hAnsiTheme="minorHAnsi"/>
                <w:b/>
                <w:sz w:val="20"/>
                <w:szCs w:val="20"/>
              </w:rPr>
            </w:pPr>
            <w:r w:rsidRPr="00CD53A1">
              <w:rPr>
                <w:rFonts w:asciiTheme="minorHAnsi" w:hAnsiTheme="minorHAnsi"/>
                <w:b/>
                <w:sz w:val="20"/>
                <w:szCs w:val="20"/>
              </w:rPr>
              <w:t>Rok narození</w:t>
            </w:r>
          </w:p>
        </w:tc>
        <w:tc>
          <w:tcPr>
            <w:tcW w:w="829" w:type="dxa"/>
          </w:tcPr>
          <w:p w:rsidR="00CD53A1" w:rsidRPr="00CD53A1" w:rsidRDefault="00CD53A1" w:rsidP="0084332C">
            <w:pPr>
              <w:rPr>
                <w:rFonts w:asciiTheme="minorHAnsi" w:hAnsiTheme="minorHAnsi"/>
                <w:sz w:val="20"/>
                <w:szCs w:val="20"/>
              </w:rPr>
            </w:pPr>
            <w:r w:rsidRPr="00CD53A1">
              <w:rPr>
                <w:rFonts w:asciiTheme="minorHAnsi" w:hAnsiTheme="minorHAnsi"/>
                <w:sz w:val="20"/>
                <w:szCs w:val="20"/>
              </w:rPr>
              <w:t>1977</w:t>
            </w:r>
          </w:p>
        </w:tc>
        <w:tc>
          <w:tcPr>
            <w:tcW w:w="1721" w:type="dxa"/>
            <w:shd w:val="clear" w:color="auto" w:fill="F7CAAC"/>
          </w:tcPr>
          <w:p w:rsidR="00CD53A1" w:rsidRPr="00CD53A1" w:rsidRDefault="00CD53A1" w:rsidP="0084332C">
            <w:pPr>
              <w:rPr>
                <w:rFonts w:asciiTheme="minorHAnsi" w:hAnsiTheme="minorHAnsi"/>
                <w:b/>
                <w:sz w:val="20"/>
                <w:szCs w:val="20"/>
              </w:rPr>
            </w:pPr>
            <w:r w:rsidRPr="00CD53A1">
              <w:rPr>
                <w:rFonts w:asciiTheme="minorHAnsi" w:hAnsiTheme="minorHAnsi"/>
                <w:b/>
                <w:sz w:val="20"/>
                <w:szCs w:val="20"/>
              </w:rPr>
              <w:t>typ vztahu k VŠ</w:t>
            </w:r>
          </w:p>
        </w:tc>
        <w:tc>
          <w:tcPr>
            <w:tcW w:w="992" w:type="dxa"/>
            <w:gridSpan w:val="2"/>
          </w:tcPr>
          <w:p w:rsidR="00CD53A1" w:rsidRPr="00CD53A1" w:rsidRDefault="00CD53A1" w:rsidP="0084332C">
            <w:pPr>
              <w:rPr>
                <w:rFonts w:asciiTheme="minorHAnsi" w:hAnsiTheme="minorHAnsi"/>
                <w:sz w:val="20"/>
                <w:szCs w:val="20"/>
              </w:rPr>
            </w:pPr>
            <w:r w:rsidRPr="00CD53A1">
              <w:rPr>
                <w:rFonts w:asciiTheme="minorHAnsi" w:hAnsiTheme="minorHAnsi"/>
                <w:sz w:val="20"/>
                <w:szCs w:val="20"/>
              </w:rPr>
              <w:t>pp</w:t>
            </w:r>
          </w:p>
        </w:tc>
        <w:tc>
          <w:tcPr>
            <w:tcW w:w="994" w:type="dxa"/>
            <w:shd w:val="clear" w:color="auto" w:fill="F7CAAC"/>
          </w:tcPr>
          <w:p w:rsidR="00CD53A1" w:rsidRPr="00CD53A1" w:rsidRDefault="00CD53A1" w:rsidP="0084332C">
            <w:pPr>
              <w:rPr>
                <w:rFonts w:asciiTheme="minorHAnsi" w:hAnsiTheme="minorHAnsi"/>
                <w:b/>
                <w:sz w:val="20"/>
                <w:szCs w:val="20"/>
              </w:rPr>
            </w:pPr>
            <w:r w:rsidRPr="00CD53A1">
              <w:rPr>
                <w:rFonts w:asciiTheme="minorHAnsi" w:hAnsiTheme="minorHAnsi"/>
                <w:b/>
                <w:sz w:val="20"/>
                <w:szCs w:val="20"/>
              </w:rPr>
              <w:t>rozsah</w:t>
            </w:r>
          </w:p>
        </w:tc>
        <w:tc>
          <w:tcPr>
            <w:tcW w:w="709" w:type="dxa"/>
            <w:gridSpan w:val="2"/>
          </w:tcPr>
          <w:p w:rsidR="00CD53A1" w:rsidRPr="00CD53A1" w:rsidRDefault="0084332C" w:rsidP="0084332C">
            <w:pPr>
              <w:rPr>
                <w:rFonts w:asciiTheme="minorHAnsi" w:hAnsiTheme="minorHAnsi"/>
                <w:sz w:val="20"/>
                <w:szCs w:val="20"/>
              </w:rPr>
            </w:pPr>
            <w:r>
              <w:rPr>
                <w:rFonts w:asciiTheme="minorHAnsi" w:hAnsiTheme="minorHAnsi"/>
                <w:sz w:val="20"/>
                <w:szCs w:val="20"/>
              </w:rPr>
              <w:t>40</w:t>
            </w:r>
          </w:p>
        </w:tc>
        <w:tc>
          <w:tcPr>
            <w:tcW w:w="709" w:type="dxa"/>
            <w:gridSpan w:val="3"/>
            <w:shd w:val="clear" w:color="auto" w:fill="F7CAAC"/>
          </w:tcPr>
          <w:p w:rsidR="00CD53A1" w:rsidRPr="00CD53A1" w:rsidRDefault="00CD53A1" w:rsidP="0084332C">
            <w:pPr>
              <w:rPr>
                <w:rFonts w:asciiTheme="minorHAnsi" w:hAnsiTheme="minorHAnsi"/>
                <w:b/>
                <w:sz w:val="20"/>
                <w:szCs w:val="20"/>
              </w:rPr>
            </w:pPr>
            <w:r w:rsidRPr="00CD53A1">
              <w:rPr>
                <w:rFonts w:asciiTheme="minorHAnsi" w:hAnsiTheme="minorHAnsi"/>
                <w:b/>
                <w:sz w:val="20"/>
                <w:szCs w:val="20"/>
              </w:rPr>
              <w:t>do kdy</w:t>
            </w:r>
          </w:p>
        </w:tc>
        <w:tc>
          <w:tcPr>
            <w:tcW w:w="1387" w:type="dxa"/>
            <w:gridSpan w:val="2"/>
          </w:tcPr>
          <w:p w:rsidR="00CD53A1" w:rsidRPr="00CD53A1" w:rsidRDefault="00CD53A1" w:rsidP="0084332C">
            <w:pPr>
              <w:rPr>
                <w:rFonts w:asciiTheme="minorHAnsi" w:hAnsiTheme="minorHAnsi"/>
                <w:sz w:val="20"/>
                <w:szCs w:val="20"/>
              </w:rPr>
            </w:pPr>
            <w:r w:rsidRPr="00CD53A1">
              <w:rPr>
                <w:rFonts w:asciiTheme="minorHAnsi" w:hAnsiTheme="minorHAnsi"/>
                <w:sz w:val="20"/>
                <w:szCs w:val="20"/>
              </w:rPr>
              <w:t>N</w:t>
            </w:r>
          </w:p>
        </w:tc>
      </w:tr>
      <w:tr w:rsidR="00CD53A1" w:rsidRPr="00C22483" w:rsidTr="0084332C">
        <w:tc>
          <w:tcPr>
            <w:tcW w:w="5068" w:type="dxa"/>
            <w:gridSpan w:val="3"/>
            <w:shd w:val="clear" w:color="auto" w:fill="F7CAAC"/>
          </w:tcPr>
          <w:p w:rsidR="00CD53A1" w:rsidRPr="00CD53A1" w:rsidRDefault="00CD53A1" w:rsidP="0084332C">
            <w:pPr>
              <w:rPr>
                <w:rFonts w:asciiTheme="minorHAnsi" w:hAnsiTheme="minorHAnsi"/>
                <w:b/>
                <w:sz w:val="20"/>
                <w:szCs w:val="20"/>
              </w:rPr>
            </w:pPr>
            <w:r w:rsidRPr="00CD53A1">
              <w:rPr>
                <w:rFonts w:asciiTheme="minorHAnsi" w:hAnsiTheme="minorHAnsi"/>
                <w:b/>
                <w:sz w:val="20"/>
                <w:szCs w:val="20"/>
              </w:rPr>
              <w:t>Typ vztahu na součásti VŠ, která uskutečňuje st. program</w:t>
            </w:r>
          </w:p>
        </w:tc>
        <w:tc>
          <w:tcPr>
            <w:tcW w:w="992" w:type="dxa"/>
            <w:gridSpan w:val="2"/>
          </w:tcPr>
          <w:p w:rsidR="00CD53A1" w:rsidRPr="00CD53A1" w:rsidRDefault="00CD53A1" w:rsidP="0084332C">
            <w:pPr>
              <w:rPr>
                <w:rFonts w:asciiTheme="minorHAnsi" w:hAnsiTheme="minorHAnsi"/>
                <w:sz w:val="20"/>
                <w:szCs w:val="20"/>
              </w:rPr>
            </w:pPr>
            <w:r w:rsidRPr="00CD53A1">
              <w:rPr>
                <w:rFonts w:asciiTheme="minorHAnsi" w:hAnsiTheme="minorHAnsi"/>
                <w:sz w:val="20"/>
                <w:szCs w:val="20"/>
              </w:rPr>
              <w:t>pp</w:t>
            </w:r>
          </w:p>
        </w:tc>
        <w:tc>
          <w:tcPr>
            <w:tcW w:w="994" w:type="dxa"/>
            <w:shd w:val="clear" w:color="auto" w:fill="F7CAAC"/>
          </w:tcPr>
          <w:p w:rsidR="00CD53A1" w:rsidRPr="00CD53A1" w:rsidRDefault="00CD53A1" w:rsidP="0084332C">
            <w:pPr>
              <w:rPr>
                <w:rFonts w:asciiTheme="minorHAnsi" w:hAnsiTheme="minorHAnsi"/>
                <w:b/>
                <w:sz w:val="20"/>
                <w:szCs w:val="20"/>
              </w:rPr>
            </w:pPr>
            <w:r w:rsidRPr="00CD53A1">
              <w:rPr>
                <w:rFonts w:asciiTheme="minorHAnsi" w:hAnsiTheme="minorHAnsi"/>
                <w:b/>
                <w:sz w:val="20"/>
                <w:szCs w:val="20"/>
              </w:rPr>
              <w:t>rozsah</w:t>
            </w:r>
          </w:p>
        </w:tc>
        <w:tc>
          <w:tcPr>
            <w:tcW w:w="709" w:type="dxa"/>
            <w:gridSpan w:val="2"/>
          </w:tcPr>
          <w:p w:rsidR="00CD53A1" w:rsidRPr="00CD53A1" w:rsidRDefault="0084332C" w:rsidP="0084332C">
            <w:pPr>
              <w:rPr>
                <w:rFonts w:asciiTheme="minorHAnsi" w:hAnsiTheme="minorHAnsi"/>
                <w:sz w:val="20"/>
                <w:szCs w:val="20"/>
              </w:rPr>
            </w:pPr>
            <w:r>
              <w:rPr>
                <w:rFonts w:asciiTheme="minorHAnsi" w:hAnsiTheme="minorHAnsi"/>
                <w:sz w:val="20"/>
                <w:szCs w:val="20"/>
              </w:rPr>
              <w:t>40</w:t>
            </w:r>
          </w:p>
        </w:tc>
        <w:tc>
          <w:tcPr>
            <w:tcW w:w="709" w:type="dxa"/>
            <w:gridSpan w:val="3"/>
            <w:shd w:val="clear" w:color="auto" w:fill="F7CAAC"/>
          </w:tcPr>
          <w:p w:rsidR="00CD53A1" w:rsidRPr="00CD53A1" w:rsidRDefault="00CD53A1" w:rsidP="0084332C">
            <w:pPr>
              <w:rPr>
                <w:rFonts w:asciiTheme="minorHAnsi" w:hAnsiTheme="minorHAnsi"/>
                <w:b/>
                <w:sz w:val="20"/>
                <w:szCs w:val="20"/>
              </w:rPr>
            </w:pPr>
            <w:r w:rsidRPr="00CD53A1">
              <w:rPr>
                <w:rFonts w:asciiTheme="minorHAnsi" w:hAnsiTheme="minorHAnsi"/>
                <w:b/>
                <w:sz w:val="20"/>
                <w:szCs w:val="20"/>
              </w:rPr>
              <w:t>do kdy</w:t>
            </w:r>
          </w:p>
        </w:tc>
        <w:tc>
          <w:tcPr>
            <w:tcW w:w="1387" w:type="dxa"/>
            <w:gridSpan w:val="2"/>
          </w:tcPr>
          <w:p w:rsidR="00CD53A1" w:rsidRPr="00CD53A1" w:rsidRDefault="00CD53A1" w:rsidP="0084332C">
            <w:pPr>
              <w:rPr>
                <w:rFonts w:asciiTheme="minorHAnsi" w:hAnsiTheme="minorHAnsi"/>
                <w:sz w:val="20"/>
                <w:szCs w:val="20"/>
              </w:rPr>
            </w:pPr>
            <w:r w:rsidRPr="00CD53A1">
              <w:rPr>
                <w:rFonts w:asciiTheme="minorHAnsi" w:hAnsiTheme="minorHAnsi"/>
                <w:sz w:val="20"/>
                <w:szCs w:val="20"/>
              </w:rPr>
              <w:t>N</w:t>
            </w:r>
          </w:p>
        </w:tc>
      </w:tr>
      <w:tr w:rsidR="00CD53A1" w:rsidRPr="00C22483" w:rsidTr="0084332C">
        <w:tc>
          <w:tcPr>
            <w:tcW w:w="6060" w:type="dxa"/>
            <w:gridSpan w:val="5"/>
            <w:shd w:val="clear" w:color="auto" w:fill="F7CAAC"/>
          </w:tcPr>
          <w:p w:rsidR="00CD53A1" w:rsidRPr="00CD53A1" w:rsidRDefault="00CD53A1" w:rsidP="0084332C">
            <w:pPr>
              <w:rPr>
                <w:rFonts w:asciiTheme="minorHAnsi" w:hAnsiTheme="minorHAnsi"/>
                <w:sz w:val="20"/>
                <w:szCs w:val="20"/>
              </w:rPr>
            </w:pPr>
            <w:r w:rsidRPr="00CD53A1">
              <w:rPr>
                <w:rFonts w:asciiTheme="minorHAnsi" w:hAnsiTheme="minorHAnsi"/>
                <w:b/>
                <w:sz w:val="20"/>
                <w:szCs w:val="20"/>
              </w:rPr>
              <w:t>Další současná působení jako akademický pracovník na jiných VŠ</w:t>
            </w:r>
          </w:p>
        </w:tc>
        <w:tc>
          <w:tcPr>
            <w:tcW w:w="1703" w:type="dxa"/>
            <w:gridSpan w:val="3"/>
            <w:shd w:val="clear" w:color="auto" w:fill="F7CAAC"/>
          </w:tcPr>
          <w:p w:rsidR="00CD53A1" w:rsidRPr="00CD53A1" w:rsidRDefault="00CD53A1" w:rsidP="0084332C">
            <w:pPr>
              <w:rPr>
                <w:rFonts w:asciiTheme="minorHAnsi" w:hAnsiTheme="minorHAnsi"/>
                <w:b/>
                <w:sz w:val="20"/>
                <w:szCs w:val="20"/>
              </w:rPr>
            </w:pPr>
            <w:r w:rsidRPr="00CD53A1">
              <w:rPr>
                <w:rFonts w:asciiTheme="minorHAnsi" w:hAnsiTheme="minorHAnsi"/>
                <w:b/>
                <w:sz w:val="20"/>
                <w:szCs w:val="20"/>
              </w:rPr>
              <w:t>typ prac. vztahu</w:t>
            </w:r>
          </w:p>
        </w:tc>
        <w:tc>
          <w:tcPr>
            <w:tcW w:w="2096" w:type="dxa"/>
            <w:gridSpan w:val="5"/>
            <w:shd w:val="clear" w:color="auto" w:fill="F7CAAC"/>
          </w:tcPr>
          <w:p w:rsidR="00CD53A1" w:rsidRPr="00CD53A1" w:rsidRDefault="00CD53A1" w:rsidP="0084332C">
            <w:pPr>
              <w:rPr>
                <w:rFonts w:asciiTheme="minorHAnsi" w:hAnsiTheme="minorHAnsi"/>
                <w:b/>
                <w:sz w:val="20"/>
                <w:szCs w:val="20"/>
              </w:rPr>
            </w:pPr>
            <w:r w:rsidRPr="00CD53A1">
              <w:rPr>
                <w:rFonts w:asciiTheme="minorHAnsi" w:hAnsiTheme="minorHAnsi"/>
                <w:b/>
                <w:sz w:val="20"/>
                <w:szCs w:val="20"/>
              </w:rPr>
              <w:t>rozsah</w:t>
            </w:r>
          </w:p>
        </w:tc>
      </w:tr>
      <w:tr w:rsidR="00CD53A1" w:rsidRPr="00C22483" w:rsidTr="0084332C">
        <w:tc>
          <w:tcPr>
            <w:tcW w:w="6060" w:type="dxa"/>
            <w:gridSpan w:val="5"/>
          </w:tcPr>
          <w:p w:rsidR="00CD53A1" w:rsidRPr="00CD53A1" w:rsidRDefault="00CD53A1" w:rsidP="0084332C">
            <w:pPr>
              <w:rPr>
                <w:rFonts w:asciiTheme="minorHAnsi" w:hAnsiTheme="minorHAnsi"/>
                <w:sz w:val="20"/>
                <w:szCs w:val="20"/>
              </w:rPr>
            </w:pPr>
          </w:p>
        </w:tc>
        <w:tc>
          <w:tcPr>
            <w:tcW w:w="1703" w:type="dxa"/>
            <w:gridSpan w:val="3"/>
          </w:tcPr>
          <w:p w:rsidR="00CD53A1" w:rsidRPr="00CD53A1" w:rsidRDefault="00CD53A1" w:rsidP="0084332C">
            <w:pPr>
              <w:rPr>
                <w:rFonts w:asciiTheme="minorHAnsi" w:hAnsiTheme="minorHAnsi"/>
                <w:sz w:val="20"/>
                <w:szCs w:val="20"/>
              </w:rPr>
            </w:pPr>
          </w:p>
        </w:tc>
        <w:tc>
          <w:tcPr>
            <w:tcW w:w="2096" w:type="dxa"/>
            <w:gridSpan w:val="5"/>
          </w:tcPr>
          <w:p w:rsidR="00CD53A1" w:rsidRPr="00CD53A1" w:rsidRDefault="00CD53A1" w:rsidP="0084332C">
            <w:pPr>
              <w:rPr>
                <w:rFonts w:asciiTheme="minorHAnsi" w:hAnsiTheme="minorHAnsi"/>
                <w:sz w:val="20"/>
                <w:szCs w:val="20"/>
              </w:rPr>
            </w:pPr>
          </w:p>
        </w:tc>
      </w:tr>
      <w:tr w:rsidR="00CD53A1" w:rsidRPr="00C22483" w:rsidTr="0084332C">
        <w:tc>
          <w:tcPr>
            <w:tcW w:w="9859" w:type="dxa"/>
            <w:gridSpan w:val="13"/>
            <w:shd w:val="clear" w:color="auto" w:fill="F7CAAC"/>
          </w:tcPr>
          <w:p w:rsidR="00CD53A1" w:rsidRPr="00CD53A1" w:rsidRDefault="00CD53A1" w:rsidP="0084332C">
            <w:pPr>
              <w:rPr>
                <w:rFonts w:asciiTheme="minorHAnsi" w:hAnsiTheme="minorHAnsi"/>
                <w:sz w:val="20"/>
                <w:szCs w:val="20"/>
              </w:rPr>
            </w:pPr>
            <w:r w:rsidRPr="00CD53A1">
              <w:rPr>
                <w:rFonts w:asciiTheme="minorHAnsi" w:hAnsiTheme="minorHAnsi"/>
                <w:b/>
                <w:sz w:val="20"/>
                <w:szCs w:val="20"/>
              </w:rPr>
              <w:t>Předměty příslušného studijního programu a způsob zapojení do jejich výuky, příp. další zapojení do uskutečňování studijního programu</w:t>
            </w:r>
          </w:p>
        </w:tc>
      </w:tr>
      <w:tr w:rsidR="00CD53A1" w:rsidRPr="00C22483" w:rsidTr="0084332C">
        <w:trPr>
          <w:trHeight w:val="608"/>
        </w:trPr>
        <w:tc>
          <w:tcPr>
            <w:tcW w:w="9859" w:type="dxa"/>
            <w:gridSpan w:val="13"/>
            <w:tcBorders>
              <w:top w:val="nil"/>
            </w:tcBorders>
          </w:tcPr>
          <w:p w:rsidR="00CD53A1" w:rsidRPr="00CD53A1" w:rsidRDefault="00CD53A1" w:rsidP="0084332C">
            <w:pPr>
              <w:rPr>
                <w:rFonts w:asciiTheme="minorHAnsi" w:hAnsiTheme="minorHAnsi"/>
                <w:sz w:val="20"/>
                <w:szCs w:val="20"/>
              </w:rPr>
            </w:pPr>
            <w:r w:rsidRPr="00CD53A1">
              <w:rPr>
                <w:rFonts w:asciiTheme="minorHAnsi" w:hAnsiTheme="minorHAnsi"/>
                <w:sz w:val="20"/>
                <w:szCs w:val="20"/>
              </w:rPr>
              <w:t>Latinský jazyk 1 –</w:t>
            </w:r>
            <w:r w:rsidR="003C5EEF">
              <w:rPr>
                <w:rFonts w:asciiTheme="minorHAnsi" w:hAnsiTheme="minorHAnsi"/>
                <w:sz w:val="20"/>
                <w:szCs w:val="20"/>
              </w:rPr>
              <w:t xml:space="preserve"> 4</w:t>
            </w:r>
            <w:r w:rsidRPr="00CD53A1">
              <w:rPr>
                <w:rFonts w:asciiTheme="minorHAnsi" w:hAnsiTheme="minorHAnsi"/>
                <w:sz w:val="20"/>
                <w:szCs w:val="20"/>
              </w:rPr>
              <w:t xml:space="preserve"> garant, seminář, 100%</w:t>
            </w:r>
          </w:p>
        </w:tc>
      </w:tr>
      <w:tr w:rsidR="00CD53A1" w:rsidRPr="00C22483" w:rsidTr="0084332C">
        <w:tc>
          <w:tcPr>
            <w:tcW w:w="9859" w:type="dxa"/>
            <w:gridSpan w:val="13"/>
            <w:shd w:val="clear" w:color="auto" w:fill="F7CAAC"/>
          </w:tcPr>
          <w:p w:rsidR="00CD53A1" w:rsidRPr="00CD53A1" w:rsidRDefault="00CD53A1" w:rsidP="0084332C">
            <w:pPr>
              <w:rPr>
                <w:rFonts w:asciiTheme="minorHAnsi" w:hAnsiTheme="minorHAnsi"/>
                <w:sz w:val="20"/>
                <w:szCs w:val="20"/>
              </w:rPr>
            </w:pPr>
            <w:r w:rsidRPr="00CD53A1">
              <w:rPr>
                <w:rFonts w:asciiTheme="minorHAnsi" w:hAnsiTheme="minorHAnsi"/>
                <w:b/>
                <w:sz w:val="20"/>
                <w:szCs w:val="20"/>
              </w:rPr>
              <w:t xml:space="preserve">Údaje o vzdělání na VŠ </w:t>
            </w:r>
          </w:p>
        </w:tc>
      </w:tr>
      <w:tr w:rsidR="00CD53A1" w:rsidRPr="00C22483" w:rsidTr="0084332C">
        <w:trPr>
          <w:trHeight w:val="820"/>
        </w:trPr>
        <w:tc>
          <w:tcPr>
            <w:tcW w:w="9859" w:type="dxa"/>
            <w:gridSpan w:val="13"/>
          </w:tcPr>
          <w:p w:rsidR="00CD53A1" w:rsidRPr="00CD53A1" w:rsidRDefault="00CD53A1" w:rsidP="0084332C">
            <w:pPr>
              <w:rPr>
                <w:rFonts w:asciiTheme="minorHAnsi" w:hAnsiTheme="minorHAnsi"/>
                <w:sz w:val="20"/>
                <w:szCs w:val="20"/>
              </w:rPr>
            </w:pPr>
            <w:r w:rsidRPr="00CD53A1">
              <w:rPr>
                <w:rFonts w:asciiTheme="minorHAnsi" w:hAnsiTheme="minorHAnsi"/>
                <w:sz w:val="20"/>
                <w:szCs w:val="20"/>
              </w:rPr>
              <w:t>2011 – Th.D. - biblická teologie – CMTF Univerzita Palackého v Olomouci</w:t>
            </w:r>
          </w:p>
          <w:p w:rsidR="00CD53A1" w:rsidRPr="00CD53A1" w:rsidRDefault="00CD53A1" w:rsidP="0084332C">
            <w:pPr>
              <w:rPr>
                <w:rFonts w:asciiTheme="minorHAnsi" w:hAnsiTheme="minorHAnsi"/>
                <w:sz w:val="20"/>
                <w:szCs w:val="20"/>
              </w:rPr>
            </w:pPr>
            <w:r w:rsidRPr="00CD53A1">
              <w:rPr>
                <w:rFonts w:asciiTheme="minorHAnsi" w:hAnsiTheme="minorHAnsi"/>
                <w:sz w:val="20"/>
                <w:szCs w:val="20"/>
              </w:rPr>
              <w:t>2005 – Licenciát z biblické teologie na Univerzitě Palackého v Olomouci</w:t>
            </w:r>
          </w:p>
          <w:p w:rsidR="00CD53A1" w:rsidRPr="00CD53A1" w:rsidRDefault="00CD53A1" w:rsidP="0084332C">
            <w:pPr>
              <w:rPr>
                <w:rFonts w:asciiTheme="minorHAnsi" w:hAnsiTheme="minorHAnsi"/>
                <w:sz w:val="20"/>
                <w:szCs w:val="20"/>
              </w:rPr>
            </w:pPr>
            <w:r w:rsidRPr="00CD53A1">
              <w:rPr>
                <w:rFonts w:asciiTheme="minorHAnsi" w:hAnsiTheme="minorHAnsi"/>
                <w:sz w:val="20"/>
                <w:szCs w:val="20"/>
              </w:rPr>
              <w:t>2001 – Bakalářské studium teologie. Pontificio Istituto di San Tommaso d’Aquino, Roma</w:t>
            </w:r>
          </w:p>
          <w:p w:rsidR="00CD53A1" w:rsidRPr="00CD53A1" w:rsidRDefault="00CD53A1" w:rsidP="0084332C">
            <w:pPr>
              <w:rPr>
                <w:rFonts w:asciiTheme="minorHAnsi" w:hAnsiTheme="minorHAnsi"/>
                <w:sz w:val="20"/>
                <w:szCs w:val="20"/>
              </w:rPr>
            </w:pPr>
            <w:r w:rsidRPr="00CD53A1">
              <w:rPr>
                <w:rFonts w:asciiTheme="minorHAnsi" w:hAnsiTheme="minorHAnsi"/>
                <w:sz w:val="20"/>
                <w:szCs w:val="20"/>
              </w:rPr>
              <w:t>1998 – Bakalářské studium filozofie. Pontificia Facoltà di San Bonaventura, Roma</w:t>
            </w:r>
          </w:p>
        </w:tc>
      </w:tr>
      <w:tr w:rsidR="00CD53A1" w:rsidRPr="00C22483" w:rsidTr="0084332C">
        <w:tc>
          <w:tcPr>
            <w:tcW w:w="9859" w:type="dxa"/>
            <w:gridSpan w:val="13"/>
            <w:shd w:val="clear" w:color="auto" w:fill="F7CAAC"/>
          </w:tcPr>
          <w:p w:rsidR="00CD53A1" w:rsidRPr="00CD53A1" w:rsidRDefault="00CD53A1" w:rsidP="0084332C">
            <w:pPr>
              <w:rPr>
                <w:rFonts w:asciiTheme="minorHAnsi" w:hAnsiTheme="minorHAnsi"/>
                <w:b/>
                <w:sz w:val="20"/>
                <w:szCs w:val="20"/>
              </w:rPr>
            </w:pPr>
            <w:r w:rsidRPr="00CD53A1">
              <w:rPr>
                <w:rFonts w:asciiTheme="minorHAnsi" w:hAnsiTheme="minorHAnsi"/>
                <w:b/>
                <w:sz w:val="20"/>
                <w:szCs w:val="20"/>
              </w:rPr>
              <w:t>Údaje o odborném působení od absolvování VŠ</w:t>
            </w:r>
          </w:p>
        </w:tc>
      </w:tr>
      <w:tr w:rsidR="00CD53A1" w:rsidRPr="00C22483" w:rsidTr="0084332C">
        <w:trPr>
          <w:trHeight w:val="950"/>
        </w:trPr>
        <w:tc>
          <w:tcPr>
            <w:tcW w:w="9859" w:type="dxa"/>
            <w:gridSpan w:val="13"/>
          </w:tcPr>
          <w:p w:rsidR="00CD53A1" w:rsidRPr="00CD53A1" w:rsidRDefault="00CD53A1" w:rsidP="0084332C">
            <w:pPr>
              <w:rPr>
                <w:rFonts w:asciiTheme="minorHAnsi" w:hAnsiTheme="minorHAnsi"/>
                <w:sz w:val="20"/>
                <w:szCs w:val="20"/>
              </w:rPr>
            </w:pPr>
            <w:r w:rsidRPr="00CD53A1">
              <w:rPr>
                <w:rFonts w:asciiTheme="minorHAnsi" w:hAnsiTheme="minorHAnsi"/>
                <w:sz w:val="20"/>
                <w:szCs w:val="20"/>
              </w:rPr>
              <w:t xml:space="preserve">4/2016 – dosud: proděkan pro studijní a pedagogickou činnost, TF JU </w:t>
            </w:r>
          </w:p>
          <w:p w:rsidR="00CD53A1" w:rsidRPr="00CD53A1" w:rsidRDefault="00CD53A1" w:rsidP="0084332C">
            <w:pPr>
              <w:rPr>
                <w:rFonts w:asciiTheme="minorHAnsi" w:hAnsiTheme="minorHAnsi"/>
                <w:sz w:val="20"/>
                <w:szCs w:val="20"/>
              </w:rPr>
            </w:pPr>
            <w:r w:rsidRPr="00CD53A1">
              <w:rPr>
                <w:rFonts w:asciiTheme="minorHAnsi" w:hAnsiTheme="minorHAnsi"/>
                <w:sz w:val="20"/>
                <w:szCs w:val="20"/>
              </w:rPr>
              <w:t>9/2004 – dosud: Odborný asistent na Katedře biblických věd (nyní Katedře teologických věd) Teologické fakulty Jihočeské univerzity v Českých Budějovicích</w:t>
            </w:r>
          </w:p>
          <w:p w:rsidR="00CD53A1" w:rsidRPr="00CD53A1" w:rsidRDefault="00CD53A1" w:rsidP="0084332C">
            <w:pPr>
              <w:rPr>
                <w:rFonts w:asciiTheme="minorHAnsi" w:hAnsiTheme="minorHAnsi"/>
                <w:sz w:val="20"/>
                <w:szCs w:val="20"/>
              </w:rPr>
            </w:pPr>
            <w:r w:rsidRPr="00CD53A1">
              <w:rPr>
                <w:rFonts w:asciiTheme="minorHAnsi" w:hAnsiTheme="minorHAnsi"/>
                <w:sz w:val="20"/>
                <w:szCs w:val="20"/>
              </w:rPr>
              <w:t xml:space="preserve">2014–2015: vědecký pracovník, CMTF UP, spoluřešitel grantu GAČR P401/12/G168 „Historie a interpretace Bible“ (jpp) </w:t>
            </w:r>
          </w:p>
        </w:tc>
      </w:tr>
      <w:tr w:rsidR="00CD53A1" w:rsidRPr="00C22483" w:rsidTr="0084332C">
        <w:trPr>
          <w:trHeight w:val="250"/>
        </w:trPr>
        <w:tc>
          <w:tcPr>
            <w:tcW w:w="9859" w:type="dxa"/>
            <w:gridSpan w:val="13"/>
            <w:shd w:val="clear" w:color="auto" w:fill="F7CAAC"/>
          </w:tcPr>
          <w:p w:rsidR="00CD53A1" w:rsidRPr="00CD53A1" w:rsidRDefault="00CD53A1" w:rsidP="0084332C">
            <w:pPr>
              <w:rPr>
                <w:rFonts w:asciiTheme="minorHAnsi" w:hAnsiTheme="minorHAnsi"/>
                <w:sz w:val="20"/>
                <w:szCs w:val="20"/>
              </w:rPr>
            </w:pPr>
            <w:r w:rsidRPr="00CD53A1">
              <w:rPr>
                <w:rFonts w:asciiTheme="minorHAnsi" w:hAnsiTheme="minorHAnsi"/>
                <w:b/>
                <w:sz w:val="20"/>
                <w:szCs w:val="20"/>
              </w:rPr>
              <w:t>Zkušenosti s vedením kvalifikačních a rigorózních prací</w:t>
            </w:r>
          </w:p>
        </w:tc>
      </w:tr>
      <w:tr w:rsidR="00CD53A1" w:rsidRPr="00C22483" w:rsidTr="0084332C">
        <w:trPr>
          <w:trHeight w:val="119"/>
        </w:trPr>
        <w:tc>
          <w:tcPr>
            <w:tcW w:w="9859" w:type="dxa"/>
            <w:gridSpan w:val="13"/>
          </w:tcPr>
          <w:p w:rsidR="00CD53A1" w:rsidRPr="00CD53A1" w:rsidRDefault="00CD53A1" w:rsidP="0084332C">
            <w:pPr>
              <w:rPr>
                <w:rFonts w:asciiTheme="minorHAnsi" w:hAnsiTheme="minorHAnsi"/>
                <w:sz w:val="20"/>
                <w:szCs w:val="20"/>
              </w:rPr>
            </w:pPr>
            <w:r w:rsidRPr="00CD53A1">
              <w:rPr>
                <w:rFonts w:asciiTheme="minorHAnsi" w:hAnsiTheme="minorHAnsi"/>
                <w:sz w:val="20"/>
                <w:szCs w:val="20"/>
              </w:rPr>
              <w:t>25 odvedených, úspěšně obhájených bakalářských a diplomových prací</w:t>
            </w:r>
          </w:p>
        </w:tc>
      </w:tr>
      <w:tr w:rsidR="00CD53A1" w:rsidRPr="00C22483" w:rsidTr="0084332C">
        <w:trPr>
          <w:cantSplit/>
        </w:trPr>
        <w:tc>
          <w:tcPr>
            <w:tcW w:w="3347" w:type="dxa"/>
            <w:gridSpan w:val="2"/>
            <w:tcBorders>
              <w:top w:val="single" w:sz="12" w:space="0" w:color="auto"/>
            </w:tcBorders>
            <w:shd w:val="clear" w:color="auto" w:fill="F7CAAC"/>
          </w:tcPr>
          <w:p w:rsidR="00CD53A1" w:rsidRPr="00CD53A1" w:rsidRDefault="00CD53A1" w:rsidP="0084332C">
            <w:pPr>
              <w:rPr>
                <w:rFonts w:asciiTheme="minorHAnsi" w:hAnsiTheme="minorHAnsi"/>
                <w:sz w:val="20"/>
                <w:szCs w:val="20"/>
              </w:rPr>
            </w:pPr>
            <w:r w:rsidRPr="00CD53A1">
              <w:rPr>
                <w:rFonts w:asciiTheme="minorHAnsi" w:hAnsiTheme="minorHAnsi"/>
                <w:b/>
                <w:sz w:val="20"/>
                <w:szCs w:val="20"/>
              </w:rPr>
              <w:t xml:space="preserve">Obor habilitačního řízení </w:t>
            </w:r>
          </w:p>
        </w:tc>
        <w:tc>
          <w:tcPr>
            <w:tcW w:w="2245" w:type="dxa"/>
            <w:gridSpan w:val="2"/>
            <w:tcBorders>
              <w:top w:val="single" w:sz="12" w:space="0" w:color="auto"/>
            </w:tcBorders>
            <w:shd w:val="clear" w:color="auto" w:fill="F7CAAC"/>
          </w:tcPr>
          <w:p w:rsidR="00CD53A1" w:rsidRPr="00CD53A1" w:rsidRDefault="00CD53A1" w:rsidP="0084332C">
            <w:pPr>
              <w:rPr>
                <w:rFonts w:asciiTheme="minorHAnsi" w:hAnsiTheme="minorHAnsi"/>
                <w:sz w:val="20"/>
                <w:szCs w:val="20"/>
              </w:rPr>
            </w:pPr>
            <w:r w:rsidRPr="00CD53A1">
              <w:rPr>
                <w:rFonts w:asciiTheme="minorHAnsi" w:hAnsiTheme="minorHAnsi"/>
                <w:b/>
                <w:sz w:val="20"/>
                <w:szCs w:val="20"/>
              </w:rPr>
              <w:t>Rok udělení hodnosti</w:t>
            </w:r>
          </w:p>
        </w:tc>
        <w:tc>
          <w:tcPr>
            <w:tcW w:w="2029" w:type="dxa"/>
            <w:gridSpan w:val="3"/>
            <w:tcBorders>
              <w:top w:val="single" w:sz="12" w:space="0" w:color="auto"/>
              <w:right w:val="single" w:sz="12" w:space="0" w:color="auto"/>
            </w:tcBorders>
            <w:shd w:val="clear" w:color="auto" w:fill="F7CAAC"/>
          </w:tcPr>
          <w:p w:rsidR="00CD53A1" w:rsidRPr="00CD53A1" w:rsidRDefault="00CD53A1" w:rsidP="0084332C">
            <w:pPr>
              <w:rPr>
                <w:rFonts w:asciiTheme="minorHAnsi" w:hAnsiTheme="minorHAnsi"/>
                <w:sz w:val="20"/>
                <w:szCs w:val="20"/>
              </w:rPr>
            </w:pPr>
            <w:r w:rsidRPr="00CD53A1">
              <w:rPr>
                <w:rFonts w:asciiTheme="minorHAnsi" w:hAnsiTheme="minorHAnsi"/>
                <w:b/>
                <w:sz w:val="20"/>
                <w:szCs w:val="20"/>
              </w:rPr>
              <w:t>Řízení konáno na VŠ</w:t>
            </w:r>
          </w:p>
        </w:tc>
        <w:tc>
          <w:tcPr>
            <w:tcW w:w="2238" w:type="dxa"/>
            <w:gridSpan w:val="6"/>
            <w:tcBorders>
              <w:top w:val="single" w:sz="12" w:space="0" w:color="auto"/>
              <w:left w:val="single" w:sz="12" w:space="0" w:color="auto"/>
            </w:tcBorders>
            <w:shd w:val="clear" w:color="auto" w:fill="F7CAAC"/>
          </w:tcPr>
          <w:p w:rsidR="00CD53A1" w:rsidRPr="00CD53A1" w:rsidRDefault="00CD53A1" w:rsidP="0084332C">
            <w:pPr>
              <w:rPr>
                <w:rFonts w:asciiTheme="minorHAnsi" w:hAnsiTheme="minorHAnsi"/>
                <w:b/>
                <w:sz w:val="20"/>
                <w:szCs w:val="20"/>
              </w:rPr>
            </w:pPr>
            <w:r w:rsidRPr="00CD53A1">
              <w:rPr>
                <w:rFonts w:asciiTheme="minorHAnsi" w:hAnsiTheme="minorHAnsi"/>
                <w:b/>
                <w:sz w:val="20"/>
                <w:szCs w:val="20"/>
              </w:rPr>
              <w:t>Ohlasy publikací</w:t>
            </w:r>
          </w:p>
        </w:tc>
      </w:tr>
      <w:tr w:rsidR="00CD53A1" w:rsidRPr="00C22483" w:rsidTr="0084332C">
        <w:trPr>
          <w:cantSplit/>
        </w:trPr>
        <w:tc>
          <w:tcPr>
            <w:tcW w:w="3347" w:type="dxa"/>
            <w:gridSpan w:val="2"/>
          </w:tcPr>
          <w:p w:rsidR="00CD53A1" w:rsidRPr="00CD53A1" w:rsidRDefault="00CD53A1" w:rsidP="0084332C">
            <w:pPr>
              <w:rPr>
                <w:rFonts w:asciiTheme="minorHAnsi" w:hAnsiTheme="minorHAnsi"/>
                <w:sz w:val="20"/>
                <w:szCs w:val="20"/>
              </w:rPr>
            </w:pPr>
          </w:p>
        </w:tc>
        <w:tc>
          <w:tcPr>
            <w:tcW w:w="2245" w:type="dxa"/>
            <w:gridSpan w:val="2"/>
          </w:tcPr>
          <w:p w:rsidR="00CD53A1" w:rsidRPr="00CD53A1" w:rsidRDefault="00CD53A1" w:rsidP="0084332C">
            <w:pPr>
              <w:rPr>
                <w:rFonts w:asciiTheme="minorHAnsi" w:hAnsiTheme="minorHAnsi"/>
                <w:sz w:val="20"/>
                <w:szCs w:val="20"/>
              </w:rPr>
            </w:pPr>
          </w:p>
        </w:tc>
        <w:tc>
          <w:tcPr>
            <w:tcW w:w="2029" w:type="dxa"/>
            <w:gridSpan w:val="3"/>
            <w:tcBorders>
              <w:right w:val="single" w:sz="12" w:space="0" w:color="auto"/>
            </w:tcBorders>
          </w:tcPr>
          <w:p w:rsidR="00CD53A1" w:rsidRPr="00CD53A1" w:rsidRDefault="00CD53A1" w:rsidP="0084332C">
            <w:pPr>
              <w:rPr>
                <w:rFonts w:asciiTheme="minorHAnsi" w:hAnsiTheme="minorHAnsi"/>
                <w:sz w:val="20"/>
                <w:szCs w:val="20"/>
              </w:rPr>
            </w:pPr>
          </w:p>
        </w:tc>
        <w:tc>
          <w:tcPr>
            <w:tcW w:w="567" w:type="dxa"/>
            <w:gridSpan w:val="3"/>
            <w:tcBorders>
              <w:left w:val="single" w:sz="12" w:space="0" w:color="auto"/>
            </w:tcBorders>
            <w:shd w:val="clear" w:color="auto" w:fill="F7CAAC"/>
          </w:tcPr>
          <w:p w:rsidR="00CD53A1" w:rsidRPr="00CD53A1" w:rsidRDefault="00CD53A1" w:rsidP="0084332C">
            <w:pPr>
              <w:rPr>
                <w:rFonts w:asciiTheme="minorHAnsi" w:hAnsiTheme="minorHAnsi"/>
                <w:sz w:val="20"/>
                <w:szCs w:val="20"/>
              </w:rPr>
            </w:pPr>
            <w:r w:rsidRPr="00CD53A1">
              <w:rPr>
                <w:rFonts w:asciiTheme="minorHAnsi" w:hAnsiTheme="minorHAnsi"/>
                <w:b/>
                <w:sz w:val="20"/>
                <w:szCs w:val="20"/>
              </w:rPr>
              <w:t>WOS</w:t>
            </w:r>
          </w:p>
        </w:tc>
        <w:tc>
          <w:tcPr>
            <w:tcW w:w="851" w:type="dxa"/>
            <w:gridSpan w:val="2"/>
            <w:shd w:val="clear" w:color="auto" w:fill="F7CAAC"/>
          </w:tcPr>
          <w:p w:rsidR="00CD53A1" w:rsidRPr="00CD53A1" w:rsidRDefault="00CD53A1" w:rsidP="0084332C">
            <w:pPr>
              <w:rPr>
                <w:rFonts w:asciiTheme="minorHAnsi" w:hAnsiTheme="minorHAnsi"/>
                <w:sz w:val="20"/>
                <w:szCs w:val="20"/>
              </w:rPr>
            </w:pPr>
            <w:r w:rsidRPr="00CD53A1">
              <w:rPr>
                <w:rFonts w:asciiTheme="minorHAnsi" w:hAnsiTheme="minorHAnsi"/>
                <w:b/>
                <w:sz w:val="20"/>
                <w:szCs w:val="20"/>
              </w:rPr>
              <w:t>Scopus</w:t>
            </w:r>
          </w:p>
        </w:tc>
        <w:tc>
          <w:tcPr>
            <w:tcW w:w="820" w:type="dxa"/>
            <w:shd w:val="clear" w:color="auto" w:fill="F7CAAC"/>
          </w:tcPr>
          <w:p w:rsidR="00CD53A1" w:rsidRPr="00CD53A1" w:rsidRDefault="00CD53A1" w:rsidP="0084332C">
            <w:pPr>
              <w:rPr>
                <w:rFonts w:asciiTheme="minorHAnsi" w:hAnsiTheme="minorHAnsi"/>
                <w:sz w:val="20"/>
                <w:szCs w:val="20"/>
              </w:rPr>
            </w:pPr>
            <w:r w:rsidRPr="00CD53A1">
              <w:rPr>
                <w:rFonts w:asciiTheme="minorHAnsi" w:hAnsiTheme="minorHAnsi"/>
                <w:b/>
                <w:sz w:val="20"/>
                <w:szCs w:val="20"/>
              </w:rPr>
              <w:t>ostatní</w:t>
            </w:r>
          </w:p>
        </w:tc>
      </w:tr>
      <w:tr w:rsidR="00CD53A1" w:rsidRPr="00C22483" w:rsidTr="0084332C">
        <w:trPr>
          <w:cantSplit/>
          <w:trHeight w:val="70"/>
        </w:trPr>
        <w:tc>
          <w:tcPr>
            <w:tcW w:w="3347" w:type="dxa"/>
            <w:gridSpan w:val="2"/>
            <w:shd w:val="clear" w:color="auto" w:fill="F7CAAC"/>
          </w:tcPr>
          <w:p w:rsidR="00CD53A1" w:rsidRPr="00CD53A1" w:rsidRDefault="00CD53A1" w:rsidP="0084332C">
            <w:pPr>
              <w:rPr>
                <w:rFonts w:asciiTheme="minorHAnsi" w:hAnsiTheme="minorHAnsi"/>
                <w:sz w:val="20"/>
                <w:szCs w:val="20"/>
              </w:rPr>
            </w:pPr>
            <w:r w:rsidRPr="00CD53A1">
              <w:rPr>
                <w:rFonts w:asciiTheme="minorHAnsi" w:hAnsiTheme="minorHAnsi"/>
                <w:b/>
                <w:sz w:val="20"/>
                <w:szCs w:val="20"/>
              </w:rPr>
              <w:t>Obor jmenovacího řízení</w:t>
            </w:r>
          </w:p>
        </w:tc>
        <w:tc>
          <w:tcPr>
            <w:tcW w:w="2245" w:type="dxa"/>
            <w:gridSpan w:val="2"/>
            <w:shd w:val="clear" w:color="auto" w:fill="F7CAAC"/>
          </w:tcPr>
          <w:p w:rsidR="00CD53A1" w:rsidRPr="00CD53A1" w:rsidRDefault="00CD53A1" w:rsidP="0084332C">
            <w:pPr>
              <w:rPr>
                <w:rFonts w:asciiTheme="minorHAnsi" w:hAnsiTheme="minorHAnsi"/>
                <w:sz w:val="20"/>
                <w:szCs w:val="20"/>
              </w:rPr>
            </w:pPr>
            <w:r w:rsidRPr="00CD53A1">
              <w:rPr>
                <w:rFonts w:asciiTheme="minorHAnsi" w:hAnsiTheme="minorHAnsi"/>
                <w:b/>
                <w:sz w:val="20"/>
                <w:szCs w:val="20"/>
              </w:rPr>
              <w:t>Rok udělení hodnosti</w:t>
            </w:r>
          </w:p>
        </w:tc>
        <w:tc>
          <w:tcPr>
            <w:tcW w:w="2029" w:type="dxa"/>
            <w:gridSpan w:val="3"/>
            <w:tcBorders>
              <w:right w:val="single" w:sz="12" w:space="0" w:color="auto"/>
            </w:tcBorders>
            <w:shd w:val="clear" w:color="auto" w:fill="F7CAAC"/>
          </w:tcPr>
          <w:p w:rsidR="00CD53A1" w:rsidRPr="00CD53A1" w:rsidRDefault="00CD53A1" w:rsidP="0084332C">
            <w:pPr>
              <w:rPr>
                <w:rFonts w:asciiTheme="minorHAnsi" w:hAnsiTheme="minorHAnsi"/>
                <w:sz w:val="20"/>
                <w:szCs w:val="20"/>
              </w:rPr>
            </w:pPr>
            <w:r w:rsidRPr="00CD53A1">
              <w:rPr>
                <w:rFonts w:asciiTheme="minorHAnsi" w:hAnsiTheme="minorHAnsi"/>
                <w:b/>
                <w:sz w:val="20"/>
                <w:szCs w:val="20"/>
              </w:rPr>
              <w:t>Řízení konáno na VŠ</w:t>
            </w:r>
          </w:p>
        </w:tc>
        <w:tc>
          <w:tcPr>
            <w:tcW w:w="567" w:type="dxa"/>
            <w:gridSpan w:val="3"/>
            <w:vMerge w:val="restart"/>
            <w:tcBorders>
              <w:left w:val="single" w:sz="12" w:space="0" w:color="auto"/>
            </w:tcBorders>
          </w:tcPr>
          <w:p w:rsidR="00CD53A1" w:rsidRPr="00CD53A1" w:rsidRDefault="00CD53A1" w:rsidP="0084332C">
            <w:pPr>
              <w:rPr>
                <w:rFonts w:asciiTheme="minorHAnsi" w:hAnsiTheme="minorHAnsi"/>
                <w:b/>
                <w:sz w:val="20"/>
                <w:szCs w:val="20"/>
              </w:rPr>
            </w:pPr>
            <w:r w:rsidRPr="00CD53A1">
              <w:rPr>
                <w:rFonts w:asciiTheme="minorHAnsi" w:hAnsiTheme="minorHAnsi"/>
                <w:b/>
                <w:sz w:val="20"/>
                <w:szCs w:val="20"/>
              </w:rPr>
              <w:t>3</w:t>
            </w:r>
          </w:p>
        </w:tc>
        <w:tc>
          <w:tcPr>
            <w:tcW w:w="851" w:type="dxa"/>
            <w:gridSpan w:val="2"/>
            <w:vMerge w:val="restart"/>
          </w:tcPr>
          <w:p w:rsidR="00CD53A1" w:rsidRPr="00CD53A1" w:rsidRDefault="00CD53A1" w:rsidP="0084332C">
            <w:pPr>
              <w:rPr>
                <w:rFonts w:asciiTheme="minorHAnsi" w:hAnsiTheme="minorHAnsi"/>
                <w:b/>
                <w:sz w:val="20"/>
                <w:szCs w:val="20"/>
              </w:rPr>
            </w:pPr>
            <w:r w:rsidRPr="00CD53A1">
              <w:rPr>
                <w:rFonts w:asciiTheme="minorHAnsi" w:hAnsiTheme="minorHAnsi"/>
                <w:b/>
                <w:sz w:val="20"/>
                <w:szCs w:val="20"/>
              </w:rPr>
              <w:t>0</w:t>
            </w:r>
          </w:p>
        </w:tc>
        <w:tc>
          <w:tcPr>
            <w:tcW w:w="820" w:type="dxa"/>
            <w:vMerge w:val="restart"/>
          </w:tcPr>
          <w:p w:rsidR="00CD53A1" w:rsidRPr="00CD53A1" w:rsidRDefault="00CD53A1" w:rsidP="0084332C">
            <w:pPr>
              <w:rPr>
                <w:rFonts w:asciiTheme="minorHAnsi" w:hAnsiTheme="minorHAnsi"/>
                <w:b/>
                <w:sz w:val="20"/>
                <w:szCs w:val="20"/>
              </w:rPr>
            </w:pPr>
            <w:r w:rsidRPr="00CD53A1">
              <w:rPr>
                <w:rFonts w:asciiTheme="minorHAnsi" w:hAnsiTheme="minorHAnsi"/>
                <w:b/>
                <w:sz w:val="20"/>
                <w:szCs w:val="20"/>
              </w:rPr>
              <w:t>5</w:t>
            </w:r>
          </w:p>
        </w:tc>
      </w:tr>
      <w:tr w:rsidR="00CD53A1" w:rsidRPr="00C22483" w:rsidTr="0084332C">
        <w:trPr>
          <w:trHeight w:val="205"/>
        </w:trPr>
        <w:tc>
          <w:tcPr>
            <w:tcW w:w="3347" w:type="dxa"/>
            <w:gridSpan w:val="2"/>
          </w:tcPr>
          <w:p w:rsidR="00CD53A1" w:rsidRPr="00CD53A1" w:rsidRDefault="00CD53A1" w:rsidP="0084332C">
            <w:pPr>
              <w:rPr>
                <w:rFonts w:asciiTheme="minorHAnsi" w:hAnsiTheme="minorHAnsi"/>
                <w:sz w:val="20"/>
                <w:szCs w:val="20"/>
              </w:rPr>
            </w:pPr>
          </w:p>
        </w:tc>
        <w:tc>
          <w:tcPr>
            <w:tcW w:w="2245" w:type="dxa"/>
            <w:gridSpan w:val="2"/>
          </w:tcPr>
          <w:p w:rsidR="00CD53A1" w:rsidRPr="00CD53A1" w:rsidRDefault="00CD53A1" w:rsidP="0084332C">
            <w:pPr>
              <w:rPr>
                <w:rFonts w:asciiTheme="minorHAnsi" w:hAnsiTheme="minorHAnsi"/>
                <w:sz w:val="20"/>
                <w:szCs w:val="20"/>
              </w:rPr>
            </w:pPr>
          </w:p>
        </w:tc>
        <w:tc>
          <w:tcPr>
            <w:tcW w:w="2029" w:type="dxa"/>
            <w:gridSpan w:val="3"/>
            <w:tcBorders>
              <w:right w:val="single" w:sz="12" w:space="0" w:color="auto"/>
            </w:tcBorders>
          </w:tcPr>
          <w:p w:rsidR="00CD53A1" w:rsidRPr="00CD53A1" w:rsidRDefault="00CD53A1" w:rsidP="0084332C">
            <w:pPr>
              <w:rPr>
                <w:rFonts w:asciiTheme="minorHAnsi" w:hAnsiTheme="minorHAnsi"/>
                <w:sz w:val="20"/>
                <w:szCs w:val="20"/>
              </w:rPr>
            </w:pPr>
          </w:p>
        </w:tc>
        <w:tc>
          <w:tcPr>
            <w:tcW w:w="567" w:type="dxa"/>
            <w:gridSpan w:val="3"/>
            <w:vMerge/>
            <w:tcBorders>
              <w:left w:val="single" w:sz="12" w:space="0" w:color="auto"/>
            </w:tcBorders>
            <w:vAlign w:val="center"/>
          </w:tcPr>
          <w:p w:rsidR="00CD53A1" w:rsidRPr="00CD53A1" w:rsidRDefault="00CD53A1" w:rsidP="0084332C">
            <w:pPr>
              <w:rPr>
                <w:rFonts w:asciiTheme="minorHAnsi" w:hAnsiTheme="minorHAnsi"/>
                <w:b/>
                <w:sz w:val="20"/>
                <w:szCs w:val="20"/>
              </w:rPr>
            </w:pPr>
          </w:p>
        </w:tc>
        <w:tc>
          <w:tcPr>
            <w:tcW w:w="851" w:type="dxa"/>
            <w:gridSpan w:val="2"/>
            <w:vMerge/>
            <w:vAlign w:val="center"/>
          </w:tcPr>
          <w:p w:rsidR="00CD53A1" w:rsidRPr="00CD53A1" w:rsidRDefault="00CD53A1" w:rsidP="0084332C">
            <w:pPr>
              <w:rPr>
                <w:rFonts w:asciiTheme="minorHAnsi" w:hAnsiTheme="minorHAnsi"/>
                <w:b/>
                <w:sz w:val="20"/>
                <w:szCs w:val="20"/>
              </w:rPr>
            </w:pPr>
          </w:p>
        </w:tc>
        <w:tc>
          <w:tcPr>
            <w:tcW w:w="820" w:type="dxa"/>
            <w:vMerge/>
            <w:vAlign w:val="center"/>
          </w:tcPr>
          <w:p w:rsidR="00CD53A1" w:rsidRPr="00CD53A1" w:rsidRDefault="00CD53A1" w:rsidP="0084332C">
            <w:pPr>
              <w:rPr>
                <w:rFonts w:asciiTheme="minorHAnsi" w:hAnsiTheme="minorHAnsi"/>
                <w:b/>
                <w:sz w:val="20"/>
                <w:szCs w:val="20"/>
              </w:rPr>
            </w:pPr>
          </w:p>
        </w:tc>
      </w:tr>
      <w:tr w:rsidR="00CD53A1" w:rsidRPr="00C22483" w:rsidTr="0084332C">
        <w:tc>
          <w:tcPr>
            <w:tcW w:w="9859" w:type="dxa"/>
            <w:gridSpan w:val="13"/>
            <w:shd w:val="clear" w:color="auto" w:fill="F7CAAC"/>
          </w:tcPr>
          <w:p w:rsidR="00CD53A1" w:rsidRPr="00CD53A1" w:rsidRDefault="00CD53A1" w:rsidP="0084332C">
            <w:pPr>
              <w:rPr>
                <w:rFonts w:asciiTheme="minorHAnsi" w:hAnsiTheme="minorHAnsi"/>
                <w:b/>
                <w:sz w:val="20"/>
                <w:szCs w:val="20"/>
              </w:rPr>
            </w:pPr>
            <w:r w:rsidRPr="00CD53A1">
              <w:rPr>
                <w:rFonts w:asciiTheme="minorHAnsi" w:hAnsiTheme="minorHAnsi"/>
                <w:b/>
                <w:sz w:val="20"/>
                <w:szCs w:val="20"/>
              </w:rPr>
              <w:t xml:space="preserve">Přehled o nejvýznamnější publikační a další tvůrčí činnosti nebo další profesní činnosti u odborníků z praxe vztahující se k zabezpečovaným předmětům </w:t>
            </w:r>
          </w:p>
        </w:tc>
      </w:tr>
      <w:tr w:rsidR="00CD53A1" w:rsidRPr="00C22483" w:rsidTr="0084332C">
        <w:trPr>
          <w:trHeight w:val="425"/>
        </w:trPr>
        <w:tc>
          <w:tcPr>
            <w:tcW w:w="9859" w:type="dxa"/>
            <w:gridSpan w:val="13"/>
          </w:tcPr>
          <w:p w:rsidR="00CD53A1" w:rsidRPr="00CD53A1" w:rsidRDefault="00CD53A1" w:rsidP="0084332C">
            <w:pPr>
              <w:tabs>
                <w:tab w:val="left" w:pos="1881"/>
              </w:tabs>
              <w:rPr>
                <w:rFonts w:asciiTheme="minorHAnsi" w:hAnsiTheme="minorHAnsi"/>
                <w:b/>
                <w:sz w:val="20"/>
                <w:szCs w:val="20"/>
              </w:rPr>
            </w:pPr>
            <w:r w:rsidRPr="00CD53A1">
              <w:rPr>
                <w:rFonts w:asciiTheme="minorHAnsi" w:hAnsiTheme="minorHAnsi"/>
                <w:b/>
                <w:sz w:val="20"/>
                <w:szCs w:val="20"/>
              </w:rPr>
              <w:t xml:space="preserve">V číslech (vše): </w:t>
            </w:r>
            <w:r w:rsidRPr="00CD53A1">
              <w:rPr>
                <w:rFonts w:asciiTheme="minorHAnsi" w:hAnsiTheme="minorHAnsi"/>
                <w:sz w:val="20"/>
                <w:szCs w:val="20"/>
              </w:rPr>
              <w:tab/>
              <w:t xml:space="preserve">- monografie: </w:t>
            </w:r>
            <w:r w:rsidRPr="00CD53A1">
              <w:rPr>
                <w:rFonts w:asciiTheme="minorHAnsi" w:hAnsiTheme="minorHAnsi"/>
                <w:b/>
                <w:sz w:val="20"/>
                <w:szCs w:val="20"/>
              </w:rPr>
              <w:t>2</w:t>
            </w:r>
          </w:p>
          <w:p w:rsidR="00CD53A1" w:rsidRPr="00CD53A1" w:rsidRDefault="00CD53A1" w:rsidP="0084332C">
            <w:pPr>
              <w:tabs>
                <w:tab w:val="left" w:pos="1881"/>
              </w:tabs>
              <w:rPr>
                <w:rFonts w:asciiTheme="minorHAnsi" w:hAnsiTheme="minorHAnsi"/>
                <w:sz w:val="20"/>
                <w:szCs w:val="20"/>
              </w:rPr>
            </w:pPr>
            <w:r w:rsidRPr="00CD53A1">
              <w:rPr>
                <w:rFonts w:asciiTheme="minorHAnsi" w:hAnsiTheme="minorHAnsi"/>
                <w:sz w:val="20"/>
                <w:szCs w:val="20"/>
              </w:rPr>
              <w:tab/>
              <w:t xml:space="preserve">- kapitoly v knize: </w:t>
            </w:r>
            <w:r w:rsidRPr="00CD53A1">
              <w:rPr>
                <w:rFonts w:asciiTheme="minorHAnsi" w:hAnsiTheme="minorHAnsi"/>
                <w:b/>
                <w:sz w:val="20"/>
                <w:szCs w:val="20"/>
              </w:rPr>
              <w:t>3</w:t>
            </w:r>
            <w:r w:rsidRPr="00CD53A1">
              <w:rPr>
                <w:rFonts w:asciiTheme="minorHAnsi" w:hAnsiTheme="minorHAnsi"/>
                <w:sz w:val="20"/>
                <w:szCs w:val="20"/>
              </w:rPr>
              <w:t xml:space="preserve"> </w:t>
            </w:r>
          </w:p>
          <w:p w:rsidR="00CD53A1" w:rsidRPr="00CD53A1" w:rsidRDefault="00CD53A1" w:rsidP="0084332C">
            <w:pPr>
              <w:tabs>
                <w:tab w:val="left" w:pos="1881"/>
              </w:tabs>
              <w:rPr>
                <w:rFonts w:asciiTheme="minorHAnsi" w:hAnsiTheme="minorHAnsi"/>
                <w:b/>
                <w:sz w:val="20"/>
                <w:szCs w:val="20"/>
              </w:rPr>
            </w:pPr>
            <w:r w:rsidRPr="00CD53A1">
              <w:rPr>
                <w:rFonts w:asciiTheme="minorHAnsi" w:hAnsiTheme="minorHAnsi"/>
                <w:sz w:val="20"/>
                <w:szCs w:val="20"/>
              </w:rPr>
              <w:tab/>
              <w:t xml:space="preserve">- články v SCOPUSu, WoS apod.: </w:t>
            </w:r>
            <w:r w:rsidRPr="00CD53A1">
              <w:rPr>
                <w:rFonts w:asciiTheme="minorHAnsi" w:hAnsiTheme="minorHAnsi"/>
                <w:b/>
                <w:sz w:val="20"/>
                <w:szCs w:val="20"/>
              </w:rPr>
              <w:t>7</w:t>
            </w:r>
          </w:p>
          <w:p w:rsidR="00CD53A1" w:rsidRPr="00CD53A1" w:rsidRDefault="00CD53A1" w:rsidP="0084332C">
            <w:pPr>
              <w:tabs>
                <w:tab w:val="left" w:pos="1881"/>
              </w:tabs>
              <w:rPr>
                <w:rFonts w:asciiTheme="minorHAnsi" w:hAnsiTheme="minorHAnsi"/>
                <w:b/>
                <w:sz w:val="20"/>
                <w:szCs w:val="20"/>
              </w:rPr>
            </w:pPr>
            <w:r w:rsidRPr="00CD53A1">
              <w:rPr>
                <w:rFonts w:asciiTheme="minorHAnsi" w:hAnsiTheme="minorHAnsi"/>
                <w:sz w:val="20"/>
                <w:szCs w:val="20"/>
              </w:rPr>
              <w:tab/>
              <w:t xml:space="preserve">- články v RIV seznamu: </w:t>
            </w:r>
            <w:r w:rsidRPr="00CD53A1">
              <w:rPr>
                <w:rFonts w:asciiTheme="minorHAnsi" w:hAnsiTheme="minorHAnsi"/>
                <w:b/>
                <w:sz w:val="20"/>
                <w:szCs w:val="20"/>
              </w:rPr>
              <w:t>3</w:t>
            </w:r>
          </w:p>
          <w:p w:rsidR="00CD53A1" w:rsidRPr="00CD53A1" w:rsidRDefault="00CD53A1" w:rsidP="0084332C">
            <w:pPr>
              <w:tabs>
                <w:tab w:val="left" w:pos="1881"/>
              </w:tabs>
              <w:rPr>
                <w:rFonts w:asciiTheme="minorHAnsi" w:hAnsiTheme="minorHAnsi"/>
                <w:b/>
                <w:sz w:val="20"/>
                <w:szCs w:val="20"/>
              </w:rPr>
            </w:pPr>
            <w:r w:rsidRPr="00CD53A1">
              <w:rPr>
                <w:rFonts w:asciiTheme="minorHAnsi" w:hAnsiTheme="minorHAnsi"/>
                <w:sz w:val="20"/>
                <w:szCs w:val="20"/>
              </w:rPr>
              <w:tab/>
              <w:t xml:space="preserve">- ostatní: </w:t>
            </w:r>
            <w:r w:rsidRPr="00CD53A1">
              <w:rPr>
                <w:rFonts w:asciiTheme="minorHAnsi" w:hAnsiTheme="minorHAnsi"/>
                <w:b/>
                <w:sz w:val="20"/>
                <w:szCs w:val="20"/>
              </w:rPr>
              <w:t xml:space="preserve">10 </w:t>
            </w:r>
          </w:p>
          <w:p w:rsidR="00CD53A1" w:rsidRPr="00CD53A1" w:rsidRDefault="00CD53A1" w:rsidP="0084332C">
            <w:pPr>
              <w:rPr>
                <w:rFonts w:asciiTheme="minorHAnsi" w:hAnsiTheme="minorHAnsi"/>
                <w:b/>
                <w:sz w:val="20"/>
                <w:szCs w:val="20"/>
              </w:rPr>
            </w:pPr>
            <w:r w:rsidRPr="00CD53A1">
              <w:rPr>
                <w:rFonts w:asciiTheme="minorHAnsi" w:hAnsiTheme="minorHAnsi"/>
                <w:b/>
                <w:sz w:val="20"/>
                <w:szCs w:val="20"/>
              </w:rPr>
              <w:t xml:space="preserve">5 nejvýznamnějších za posledních 5 let: </w:t>
            </w:r>
          </w:p>
          <w:p w:rsidR="00CD53A1" w:rsidRPr="00CD53A1" w:rsidRDefault="00CD53A1" w:rsidP="0084332C">
            <w:pPr>
              <w:spacing w:before="120" w:after="120"/>
              <w:ind w:left="40"/>
              <w:jc w:val="both"/>
              <w:rPr>
                <w:rFonts w:asciiTheme="minorHAnsi" w:hAnsiTheme="minorHAnsi"/>
                <w:sz w:val="20"/>
                <w:szCs w:val="20"/>
              </w:rPr>
            </w:pPr>
            <w:r w:rsidRPr="00CD53A1">
              <w:rPr>
                <w:rFonts w:asciiTheme="minorHAnsi" w:hAnsiTheme="minorHAnsi"/>
                <w:sz w:val="20"/>
                <w:szCs w:val="20"/>
              </w:rPr>
              <w:t xml:space="preserve">MACKERLE, A. </w:t>
            </w:r>
            <w:r w:rsidRPr="00CD53A1">
              <w:rPr>
                <w:rFonts w:asciiTheme="minorHAnsi" w:hAnsiTheme="minorHAnsi"/>
                <w:i/>
                <w:sz w:val="20"/>
                <w:szCs w:val="20"/>
              </w:rPr>
              <w:t>Ámos. Když Bůh musí řvát jako lev</w:t>
            </w:r>
            <w:r w:rsidRPr="00CD53A1">
              <w:rPr>
                <w:rFonts w:asciiTheme="minorHAnsi" w:hAnsiTheme="minorHAnsi"/>
                <w:sz w:val="20"/>
                <w:szCs w:val="20"/>
              </w:rPr>
              <w:t>. Praha: Česká biblická společnost, 2017, 286 stran. (100%)</w:t>
            </w:r>
          </w:p>
          <w:p w:rsidR="00CD53A1" w:rsidRPr="00CD53A1" w:rsidRDefault="00CD53A1" w:rsidP="0084332C">
            <w:pPr>
              <w:spacing w:before="120" w:after="120"/>
              <w:ind w:left="40"/>
              <w:jc w:val="both"/>
              <w:rPr>
                <w:rFonts w:asciiTheme="minorHAnsi" w:hAnsiTheme="minorHAnsi"/>
                <w:sz w:val="20"/>
                <w:szCs w:val="20"/>
              </w:rPr>
            </w:pPr>
            <w:r w:rsidRPr="00CD53A1">
              <w:rPr>
                <w:rFonts w:asciiTheme="minorHAnsi" w:hAnsiTheme="minorHAnsi"/>
                <w:sz w:val="20"/>
                <w:szCs w:val="20"/>
              </w:rPr>
              <w:t>MACKERLE, A. „‚Jsme před tebou přistěhovalci a usídlenci jako všichni naši otcové.‘ (1Pa 29,15) Příspěvek Starého zákona k etické otázce migrace</w:t>
            </w:r>
            <w:r w:rsidRPr="00CD53A1">
              <w:rPr>
                <w:rFonts w:asciiTheme="minorHAnsi" w:hAnsiTheme="minorHAnsi"/>
                <w:i/>
                <w:sz w:val="20"/>
                <w:szCs w:val="20"/>
              </w:rPr>
              <w:t>“.</w:t>
            </w:r>
            <w:r w:rsidRPr="00CD53A1">
              <w:rPr>
                <w:rFonts w:asciiTheme="minorHAnsi" w:hAnsiTheme="minorHAnsi"/>
                <w:sz w:val="20"/>
                <w:szCs w:val="20"/>
              </w:rPr>
              <w:t xml:space="preserve"> In </w:t>
            </w:r>
            <w:r w:rsidRPr="00CD53A1">
              <w:rPr>
                <w:rFonts w:asciiTheme="minorHAnsi" w:hAnsiTheme="minorHAnsi"/>
                <w:i/>
                <w:sz w:val="20"/>
                <w:szCs w:val="20"/>
              </w:rPr>
              <w:t>Caritas et veritas</w:t>
            </w:r>
            <w:r w:rsidRPr="00CD53A1">
              <w:rPr>
                <w:rFonts w:asciiTheme="minorHAnsi" w:hAnsiTheme="minorHAnsi"/>
                <w:sz w:val="20"/>
                <w:szCs w:val="20"/>
              </w:rPr>
              <w:t>, 2/6 (2016), s. 17–30. (100%)</w:t>
            </w:r>
          </w:p>
          <w:p w:rsidR="00CD53A1" w:rsidRPr="00CD53A1" w:rsidRDefault="00CD53A1" w:rsidP="0084332C">
            <w:pPr>
              <w:spacing w:before="120" w:after="120"/>
              <w:ind w:left="40"/>
              <w:jc w:val="both"/>
              <w:rPr>
                <w:rFonts w:asciiTheme="minorHAnsi" w:hAnsiTheme="minorHAnsi"/>
                <w:sz w:val="20"/>
                <w:szCs w:val="20"/>
              </w:rPr>
            </w:pPr>
            <w:r w:rsidRPr="00CD53A1">
              <w:rPr>
                <w:rFonts w:asciiTheme="minorHAnsi" w:hAnsiTheme="minorHAnsi"/>
                <w:sz w:val="20"/>
                <w:szCs w:val="20"/>
              </w:rPr>
              <w:t xml:space="preserve">OEMING, M.; SLÁMA, P (eds.) </w:t>
            </w:r>
            <w:r w:rsidRPr="00CD53A1">
              <w:rPr>
                <w:rFonts w:asciiTheme="minorHAnsi" w:hAnsiTheme="minorHAnsi"/>
                <w:i/>
                <w:sz w:val="20"/>
                <w:szCs w:val="20"/>
              </w:rPr>
              <w:t>A King Like All the Nations? Kingdoms of Israel and Judah in the Bible and History</w:t>
            </w:r>
            <w:r w:rsidRPr="00CD53A1">
              <w:rPr>
                <w:rFonts w:asciiTheme="minorHAnsi" w:hAnsiTheme="minorHAnsi"/>
                <w:sz w:val="20"/>
                <w:szCs w:val="20"/>
              </w:rPr>
              <w:t>. Berlin: LIT Verlag, 2015, kapitola: „Monarchy in the Preexilic Minor Prophets“, s. 229–241. (5%)</w:t>
            </w:r>
          </w:p>
          <w:p w:rsidR="00CD53A1" w:rsidRPr="00CD53A1" w:rsidRDefault="00CD53A1" w:rsidP="0084332C">
            <w:pPr>
              <w:spacing w:before="120" w:after="120"/>
              <w:ind w:left="40"/>
              <w:jc w:val="both"/>
              <w:rPr>
                <w:rFonts w:asciiTheme="minorHAnsi" w:hAnsiTheme="minorHAnsi"/>
                <w:sz w:val="20"/>
                <w:szCs w:val="20"/>
              </w:rPr>
            </w:pPr>
            <w:r w:rsidRPr="00CD53A1">
              <w:rPr>
                <w:rFonts w:asciiTheme="minorHAnsi" w:hAnsiTheme="minorHAnsi"/>
                <w:sz w:val="20"/>
                <w:szCs w:val="20"/>
              </w:rPr>
              <w:t xml:space="preserve">MACKERLE, A. „Řecké slovesné kategorie v knize Ámos“. In </w:t>
            </w:r>
            <w:r w:rsidRPr="00CD53A1">
              <w:rPr>
                <w:rFonts w:asciiTheme="minorHAnsi" w:hAnsiTheme="minorHAnsi"/>
                <w:i/>
                <w:sz w:val="20"/>
                <w:szCs w:val="20"/>
              </w:rPr>
              <w:t>Studia Theologica</w:t>
            </w:r>
            <w:r w:rsidRPr="00CD53A1">
              <w:rPr>
                <w:rFonts w:asciiTheme="minorHAnsi" w:hAnsiTheme="minorHAnsi"/>
                <w:sz w:val="20"/>
                <w:szCs w:val="20"/>
              </w:rPr>
              <w:t xml:space="preserve"> 17, č. 1 (jaro 2015), Olomouc, s. 18–44. (100%)</w:t>
            </w:r>
          </w:p>
          <w:p w:rsidR="00CD53A1" w:rsidRPr="00CD53A1" w:rsidRDefault="00CD53A1" w:rsidP="0084332C">
            <w:pPr>
              <w:spacing w:before="120" w:after="120"/>
              <w:ind w:left="40"/>
              <w:jc w:val="both"/>
              <w:rPr>
                <w:rFonts w:asciiTheme="minorHAnsi" w:hAnsiTheme="minorHAnsi"/>
                <w:b/>
                <w:sz w:val="20"/>
                <w:szCs w:val="20"/>
              </w:rPr>
            </w:pPr>
            <w:r w:rsidRPr="00CD53A1">
              <w:rPr>
                <w:rFonts w:asciiTheme="minorHAnsi" w:hAnsiTheme="minorHAnsi"/>
                <w:sz w:val="20"/>
                <w:szCs w:val="20"/>
              </w:rPr>
              <w:t xml:space="preserve">MACKERLE, A. </w:t>
            </w:r>
            <w:r w:rsidRPr="00CD53A1">
              <w:rPr>
                <w:rFonts w:asciiTheme="minorHAnsi" w:hAnsiTheme="minorHAnsi"/>
                <w:i/>
                <w:sz w:val="20"/>
                <w:szCs w:val="20"/>
              </w:rPr>
              <w:t>Než budete číst Bibli podruhé. Vybraná témata o Bibli.</w:t>
            </w:r>
            <w:r w:rsidRPr="00CD53A1">
              <w:rPr>
                <w:rFonts w:asciiTheme="minorHAnsi" w:hAnsiTheme="minorHAnsi"/>
                <w:sz w:val="20"/>
                <w:szCs w:val="20"/>
              </w:rPr>
              <w:t xml:space="preserve"> České Budějovice: Jihočeská univerzita v Českých Budějovicích, Teologická fakulta, 2014, 219 s. (100%)</w:t>
            </w:r>
          </w:p>
        </w:tc>
      </w:tr>
      <w:tr w:rsidR="00CD53A1" w:rsidRPr="00C22483" w:rsidTr="0084332C">
        <w:trPr>
          <w:trHeight w:val="218"/>
        </w:trPr>
        <w:tc>
          <w:tcPr>
            <w:tcW w:w="9859" w:type="dxa"/>
            <w:gridSpan w:val="13"/>
            <w:shd w:val="clear" w:color="auto" w:fill="F7CAAC"/>
          </w:tcPr>
          <w:p w:rsidR="00CD53A1" w:rsidRPr="00CD53A1" w:rsidRDefault="00CD53A1" w:rsidP="0084332C">
            <w:pPr>
              <w:rPr>
                <w:rFonts w:asciiTheme="minorHAnsi" w:hAnsiTheme="minorHAnsi"/>
                <w:b/>
                <w:sz w:val="20"/>
                <w:szCs w:val="20"/>
              </w:rPr>
            </w:pPr>
            <w:r w:rsidRPr="00CD53A1">
              <w:rPr>
                <w:rFonts w:asciiTheme="minorHAnsi" w:hAnsiTheme="minorHAnsi"/>
                <w:b/>
                <w:sz w:val="20"/>
                <w:szCs w:val="20"/>
              </w:rPr>
              <w:t>Působení v zahraničí</w:t>
            </w:r>
          </w:p>
        </w:tc>
      </w:tr>
      <w:tr w:rsidR="00CD53A1" w:rsidRPr="00C22483" w:rsidTr="0084332C">
        <w:trPr>
          <w:trHeight w:val="260"/>
        </w:trPr>
        <w:tc>
          <w:tcPr>
            <w:tcW w:w="9859" w:type="dxa"/>
            <w:gridSpan w:val="13"/>
          </w:tcPr>
          <w:p w:rsidR="00CD53A1" w:rsidRPr="00CD53A1" w:rsidRDefault="00CD53A1" w:rsidP="0084332C">
            <w:pPr>
              <w:rPr>
                <w:rFonts w:asciiTheme="minorHAnsi" w:hAnsiTheme="minorHAnsi"/>
                <w:b/>
                <w:sz w:val="20"/>
                <w:szCs w:val="20"/>
              </w:rPr>
            </w:pPr>
          </w:p>
        </w:tc>
      </w:tr>
      <w:tr w:rsidR="00CD53A1" w:rsidRPr="00C22483" w:rsidTr="0084332C">
        <w:trPr>
          <w:cantSplit/>
          <w:trHeight w:val="140"/>
        </w:trPr>
        <w:tc>
          <w:tcPr>
            <w:tcW w:w="2518" w:type="dxa"/>
            <w:shd w:val="clear" w:color="auto" w:fill="F7CAAC"/>
          </w:tcPr>
          <w:p w:rsidR="00CD53A1" w:rsidRPr="00CD53A1" w:rsidRDefault="00CD53A1" w:rsidP="0084332C">
            <w:pPr>
              <w:rPr>
                <w:rFonts w:asciiTheme="minorHAnsi" w:hAnsiTheme="minorHAnsi"/>
                <w:b/>
                <w:sz w:val="20"/>
                <w:szCs w:val="20"/>
              </w:rPr>
            </w:pPr>
            <w:r w:rsidRPr="00CD53A1">
              <w:rPr>
                <w:rFonts w:asciiTheme="minorHAnsi" w:hAnsiTheme="minorHAnsi"/>
                <w:b/>
                <w:sz w:val="20"/>
                <w:szCs w:val="20"/>
              </w:rPr>
              <w:t xml:space="preserve">Podpis </w:t>
            </w:r>
          </w:p>
        </w:tc>
        <w:tc>
          <w:tcPr>
            <w:tcW w:w="4536" w:type="dxa"/>
            <w:gridSpan w:val="5"/>
          </w:tcPr>
          <w:p w:rsidR="00CD53A1" w:rsidRPr="00CD53A1" w:rsidRDefault="00CD53A1" w:rsidP="0084332C">
            <w:pPr>
              <w:rPr>
                <w:rFonts w:asciiTheme="minorHAnsi" w:hAnsiTheme="minorHAnsi"/>
                <w:sz w:val="20"/>
                <w:szCs w:val="20"/>
              </w:rPr>
            </w:pPr>
          </w:p>
        </w:tc>
        <w:tc>
          <w:tcPr>
            <w:tcW w:w="786" w:type="dxa"/>
            <w:gridSpan w:val="3"/>
            <w:shd w:val="clear" w:color="auto" w:fill="F7CAAC"/>
          </w:tcPr>
          <w:p w:rsidR="00CD53A1" w:rsidRPr="00CD53A1" w:rsidRDefault="00CD53A1" w:rsidP="0084332C">
            <w:pPr>
              <w:rPr>
                <w:rFonts w:asciiTheme="minorHAnsi" w:hAnsiTheme="minorHAnsi"/>
                <w:sz w:val="20"/>
                <w:szCs w:val="20"/>
              </w:rPr>
            </w:pPr>
            <w:r w:rsidRPr="00CD53A1">
              <w:rPr>
                <w:rFonts w:asciiTheme="minorHAnsi" w:hAnsiTheme="minorHAnsi"/>
                <w:b/>
                <w:sz w:val="20"/>
                <w:szCs w:val="20"/>
              </w:rPr>
              <w:t>datum</w:t>
            </w:r>
          </w:p>
        </w:tc>
        <w:tc>
          <w:tcPr>
            <w:tcW w:w="2019" w:type="dxa"/>
            <w:gridSpan w:val="4"/>
          </w:tcPr>
          <w:p w:rsidR="00CD53A1" w:rsidRPr="00CD53A1" w:rsidRDefault="00CD53A1" w:rsidP="0084332C">
            <w:pPr>
              <w:rPr>
                <w:rFonts w:asciiTheme="minorHAnsi" w:hAnsiTheme="minorHAnsi"/>
                <w:sz w:val="20"/>
                <w:szCs w:val="20"/>
              </w:rPr>
            </w:pPr>
          </w:p>
        </w:tc>
      </w:tr>
    </w:tbl>
    <w:p w:rsidR="008A4F6F" w:rsidRDefault="008A4F6F" w:rsidP="00573CAF">
      <w:pPr>
        <w:rPr>
          <w:sz w:val="20"/>
          <w:szCs w:val="20"/>
        </w:rPr>
      </w:pPr>
    </w:p>
    <w:p w:rsidR="008A4F6F" w:rsidRDefault="008A4F6F">
      <w:pPr>
        <w:rPr>
          <w:sz w:val="20"/>
          <w:szCs w:val="20"/>
        </w:rPr>
      </w:pPr>
      <w:r>
        <w:rPr>
          <w:sz w:val="20"/>
          <w:szCs w:val="20"/>
        </w:rPr>
        <w:br w:type="page"/>
      </w: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829"/>
        <w:gridCol w:w="1721"/>
        <w:gridCol w:w="285"/>
        <w:gridCol w:w="707"/>
        <w:gridCol w:w="994"/>
        <w:gridCol w:w="425"/>
        <w:gridCol w:w="284"/>
        <w:gridCol w:w="77"/>
        <w:gridCol w:w="348"/>
        <w:gridCol w:w="567"/>
        <w:gridCol w:w="284"/>
        <w:gridCol w:w="820"/>
      </w:tblGrid>
      <w:tr w:rsidR="008A4F6F" w:rsidRPr="008A4F6F" w:rsidTr="003B2CD9">
        <w:trPr>
          <w:trHeight w:val="282"/>
        </w:trPr>
        <w:tc>
          <w:tcPr>
            <w:tcW w:w="9859" w:type="dxa"/>
            <w:gridSpan w:val="13"/>
            <w:tcBorders>
              <w:bottom w:val="double" w:sz="4" w:space="0" w:color="auto"/>
            </w:tcBorders>
            <w:shd w:val="clear" w:color="auto" w:fill="BDD6EE"/>
          </w:tcPr>
          <w:p w:rsidR="008A4F6F" w:rsidRPr="008A4F6F" w:rsidRDefault="008A4F6F" w:rsidP="003B2CD9">
            <w:pPr>
              <w:pStyle w:val="Nadpis1"/>
              <w:spacing w:before="0" w:after="0"/>
              <w:rPr>
                <w:rFonts w:asciiTheme="minorHAnsi" w:hAnsiTheme="minorHAnsi"/>
                <w:sz w:val="24"/>
                <w:szCs w:val="20"/>
              </w:rPr>
            </w:pPr>
            <w:r w:rsidRPr="008A4F6F">
              <w:rPr>
                <w:rFonts w:asciiTheme="minorHAnsi" w:hAnsiTheme="minorHAnsi"/>
                <w:sz w:val="24"/>
                <w:szCs w:val="20"/>
              </w:rPr>
              <w:t>C-I – Personální zabezpečení</w:t>
            </w:r>
          </w:p>
        </w:tc>
      </w:tr>
      <w:tr w:rsidR="008A4F6F" w:rsidRPr="001457B0" w:rsidTr="00AB1D71">
        <w:tc>
          <w:tcPr>
            <w:tcW w:w="2518" w:type="dxa"/>
            <w:tcBorders>
              <w:top w:val="double" w:sz="4" w:space="0" w:color="auto"/>
            </w:tcBorders>
            <w:shd w:val="clear" w:color="auto" w:fill="F7CAAC"/>
          </w:tcPr>
          <w:p w:rsidR="008A4F6F" w:rsidRPr="001457B0" w:rsidRDefault="008A4F6F" w:rsidP="00AB1D71">
            <w:pPr>
              <w:jc w:val="both"/>
              <w:rPr>
                <w:b/>
                <w:sz w:val="20"/>
                <w:szCs w:val="20"/>
              </w:rPr>
            </w:pPr>
            <w:r w:rsidRPr="001457B0">
              <w:rPr>
                <w:b/>
                <w:sz w:val="20"/>
                <w:szCs w:val="20"/>
              </w:rPr>
              <w:t>Vysoká škola</w:t>
            </w:r>
          </w:p>
        </w:tc>
        <w:tc>
          <w:tcPr>
            <w:tcW w:w="7341" w:type="dxa"/>
            <w:gridSpan w:val="12"/>
          </w:tcPr>
          <w:p w:rsidR="008A4F6F" w:rsidRPr="001457B0" w:rsidRDefault="003B2CD9" w:rsidP="00AB1D71">
            <w:pPr>
              <w:jc w:val="both"/>
              <w:rPr>
                <w:sz w:val="20"/>
                <w:szCs w:val="20"/>
              </w:rPr>
            </w:pPr>
            <w:r>
              <w:rPr>
                <w:sz w:val="20"/>
                <w:szCs w:val="20"/>
              </w:rPr>
              <w:t>JU ČB</w:t>
            </w:r>
          </w:p>
        </w:tc>
      </w:tr>
      <w:tr w:rsidR="008A4F6F" w:rsidRPr="001457B0" w:rsidTr="00AB1D71">
        <w:tc>
          <w:tcPr>
            <w:tcW w:w="2518" w:type="dxa"/>
            <w:shd w:val="clear" w:color="auto" w:fill="F7CAAC"/>
          </w:tcPr>
          <w:p w:rsidR="008A4F6F" w:rsidRPr="001457B0" w:rsidRDefault="008A4F6F" w:rsidP="00AB1D71">
            <w:pPr>
              <w:jc w:val="both"/>
              <w:rPr>
                <w:b/>
                <w:sz w:val="20"/>
                <w:szCs w:val="20"/>
              </w:rPr>
            </w:pPr>
            <w:r w:rsidRPr="001457B0">
              <w:rPr>
                <w:b/>
                <w:sz w:val="20"/>
                <w:szCs w:val="20"/>
              </w:rPr>
              <w:t>Součást vysoké školy</w:t>
            </w:r>
          </w:p>
        </w:tc>
        <w:tc>
          <w:tcPr>
            <w:tcW w:w="7341" w:type="dxa"/>
            <w:gridSpan w:val="12"/>
          </w:tcPr>
          <w:p w:rsidR="008A4F6F" w:rsidRPr="001457B0" w:rsidRDefault="003B2CD9" w:rsidP="00AB1D71">
            <w:pPr>
              <w:jc w:val="both"/>
              <w:rPr>
                <w:sz w:val="20"/>
                <w:szCs w:val="20"/>
              </w:rPr>
            </w:pPr>
            <w:r>
              <w:rPr>
                <w:sz w:val="20"/>
                <w:szCs w:val="20"/>
              </w:rPr>
              <w:t>TF</w:t>
            </w:r>
          </w:p>
        </w:tc>
      </w:tr>
      <w:tr w:rsidR="008A4F6F" w:rsidRPr="001457B0" w:rsidTr="00AB1D71">
        <w:tc>
          <w:tcPr>
            <w:tcW w:w="2518" w:type="dxa"/>
            <w:shd w:val="clear" w:color="auto" w:fill="F7CAAC"/>
          </w:tcPr>
          <w:p w:rsidR="008A4F6F" w:rsidRPr="001457B0" w:rsidRDefault="008A4F6F" w:rsidP="00AB1D71">
            <w:pPr>
              <w:jc w:val="both"/>
              <w:rPr>
                <w:b/>
                <w:sz w:val="20"/>
                <w:szCs w:val="20"/>
              </w:rPr>
            </w:pPr>
            <w:r w:rsidRPr="001457B0">
              <w:rPr>
                <w:b/>
                <w:sz w:val="20"/>
                <w:szCs w:val="20"/>
              </w:rPr>
              <w:t>Název studijního programu</w:t>
            </w:r>
          </w:p>
        </w:tc>
        <w:tc>
          <w:tcPr>
            <w:tcW w:w="7341" w:type="dxa"/>
            <w:gridSpan w:val="12"/>
          </w:tcPr>
          <w:p w:rsidR="008A4F6F" w:rsidRPr="001457B0" w:rsidRDefault="008A4F6F" w:rsidP="00AB1D71">
            <w:pPr>
              <w:jc w:val="both"/>
              <w:rPr>
                <w:sz w:val="20"/>
                <w:szCs w:val="20"/>
              </w:rPr>
            </w:pPr>
            <w:r w:rsidRPr="001457B0">
              <w:rPr>
                <w:sz w:val="20"/>
                <w:szCs w:val="20"/>
              </w:rPr>
              <w:t>Filosofie</w:t>
            </w:r>
          </w:p>
        </w:tc>
      </w:tr>
      <w:tr w:rsidR="008A4F6F" w:rsidRPr="001457B0" w:rsidTr="00AB1D71">
        <w:tc>
          <w:tcPr>
            <w:tcW w:w="2518" w:type="dxa"/>
            <w:shd w:val="clear" w:color="auto" w:fill="F7CAAC"/>
          </w:tcPr>
          <w:p w:rsidR="008A4F6F" w:rsidRPr="001457B0" w:rsidRDefault="008A4F6F" w:rsidP="00AB1D71">
            <w:pPr>
              <w:jc w:val="both"/>
              <w:rPr>
                <w:b/>
                <w:sz w:val="20"/>
                <w:szCs w:val="20"/>
              </w:rPr>
            </w:pPr>
            <w:r w:rsidRPr="001457B0">
              <w:rPr>
                <w:b/>
                <w:sz w:val="20"/>
                <w:szCs w:val="20"/>
              </w:rPr>
              <w:t>Jméno a příjmení</w:t>
            </w:r>
          </w:p>
        </w:tc>
        <w:tc>
          <w:tcPr>
            <w:tcW w:w="4536" w:type="dxa"/>
            <w:gridSpan w:val="5"/>
          </w:tcPr>
          <w:p w:rsidR="008A4F6F" w:rsidRPr="001457B0" w:rsidRDefault="008A4F6F" w:rsidP="00AB1D71">
            <w:pPr>
              <w:jc w:val="both"/>
              <w:rPr>
                <w:b/>
                <w:sz w:val="20"/>
                <w:szCs w:val="20"/>
              </w:rPr>
            </w:pPr>
            <w:r w:rsidRPr="001457B0">
              <w:rPr>
                <w:b/>
                <w:sz w:val="20"/>
                <w:szCs w:val="20"/>
              </w:rPr>
              <w:t>Lukáš Novák</w:t>
            </w:r>
          </w:p>
        </w:tc>
        <w:tc>
          <w:tcPr>
            <w:tcW w:w="709" w:type="dxa"/>
            <w:gridSpan w:val="2"/>
            <w:shd w:val="clear" w:color="auto" w:fill="F7CAAC"/>
          </w:tcPr>
          <w:p w:rsidR="008A4F6F" w:rsidRPr="001457B0" w:rsidRDefault="008A4F6F" w:rsidP="00AB1D71">
            <w:pPr>
              <w:jc w:val="both"/>
              <w:rPr>
                <w:b/>
                <w:sz w:val="20"/>
                <w:szCs w:val="20"/>
              </w:rPr>
            </w:pPr>
            <w:r w:rsidRPr="001457B0">
              <w:rPr>
                <w:b/>
                <w:sz w:val="20"/>
                <w:szCs w:val="20"/>
              </w:rPr>
              <w:t>Tituly</w:t>
            </w:r>
          </w:p>
        </w:tc>
        <w:tc>
          <w:tcPr>
            <w:tcW w:w="2096" w:type="dxa"/>
            <w:gridSpan w:val="5"/>
          </w:tcPr>
          <w:p w:rsidR="008A4F6F" w:rsidRPr="001457B0" w:rsidRDefault="008A4F6F" w:rsidP="00AB1D71">
            <w:pPr>
              <w:jc w:val="both"/>
              <w:rPr>
                <w:sz w:val="20"/>
                <w:szCs w:val="20"/>
              </w:rPr>
            </w:pPr>
            <w:r w:rsidRPr="001457B0">
              <w:rPr>
                <w:sz w:val="20"/>
                <w:szCs w:val="20"/>
              </w:rPr>
              <w:t>Mgr., Ph.D.</w:t>
            </w:r>
          </w:p>
        </w:tc>
      </w:tr>
      <w:tr w:rsidR="008A4F6F" w:rsidRPr="001457B0" w:rsidTr="00AB1D71">
        <w:tc>
          <w:tcPr>
            <w:tcW w:w="2518" w:type="dxa"/>
            <w:shd w:val="clear" w:color="auto" w:fill="F7CAAC"/>
          </w:tcPr>
          <w:p w:rsidR="008A4F6F" w:rsidRPr="001457B0" w:rsidRDefault="008A4F6F" w:rsidP="00AB1D71">
            <w:pPr>
              <w:jc w:val="both"/>
              <w:rPr>
                <w:b/>
                <w:sz w:val="20"/>
                <w:szCs w:val="20"/>
              </w:rPr>
            </w:pPr>
            <w:r w:rsidRPr="001457B0">
              <w:rPr>
                <w:b/>
                <w:sz w:val="20"/>
                <w:szCs w:val="20"/>
              </w:rPr>
              <w:t>Rok narození</w:t>
            </w:r>
          </w:p>
        </w:tc>
        <w:tc>
          <w:tcPr>
            <w:tcW w:w="829" w:type="dxa"/>
          </w:tcPr>
          <w:p w:rsidR="008A4F6F" w:rsidRPr="001457B0" w:rsidRDefault="008A4F6F" w:rsidP="00AB1D71">
            <w:pPr>
              <w:jc w:val="both"/>
              <w:rPr>
                <w:sz w:val="20"/>
                <w:szCs w:val="20"/>
              </w:rPr>
            </w:pPr>
            <w:r w:rsidRPr="001457B0">
              <w:rPr>
                <w:sz w:val="20"/>
                <w:szCs w:val="20"/>
              </w:rPr>
              <w:t>1978</w:t>
            </w:r>
          </w:p>
        </w:tc>
        <w:tc>
          <w:tcPr>
            <w:tcW w:w="1721" w:type="dxa"/>
            <w:shd w:val="clear" w:color="auto" w:fill="F7CAAC"/>
          </w:tcPr>
          <w:p w:rsidR="008A4F6F" w:rsidRPr="001457B0" w:rsidRDefault="008A4F6F" w:rsidP="00AB1D71">
            <w:pPr>
              <w:jc w:val="both"/>
              <w:rPr>
                <w:b/>
                <w:sz w:val="20"/>
                <w:szCs w:val="20"/>
              </w:rPr>
            </w:pPr>
            <w:r w:rsidRPr="001457B0">
              <w:rPr>
                <w:b/>
                <w:sz w:val="20"/>
                <w:szCs w:val="20"/>
              </w:rPr>
              <w:t>typ vztahu k VŠ</w:t>
            </w:r>
          </w:p>
        </w:tc>
        <w:tc>
          <w:tcPr>
            <w:tcW w:w="992" w:type="dxa"/>
            <w:gridSpan w:val="2"/>
          </w:tcPr>
          <w:p w:rsidR="008A4F6F" w:rsidRPr="001457B0" w:rsidRDefault="008A4F6F" w:rsidP="00AB1D71">
            <w:pPr>
              <w:jc w:val="both"/>
              <w:rPr>
                <w:sz w:val="20"/>
                <w:szCs w:val="20"/>
              </w:rPr>
            </w:pPr>
            <w:r w:rsidRPr="001457B0">
              <w:rPr>
                <w:sz w:val="20"/>
                <w:szCs w:val="20"/>
              </w:rPr>
              <w:t>pp</w:t>
            </w:r>
          </w:p>
        </w:tc>
        <w:tc>
          <w:tcPr>
            <w:tcW w:w="994" w:type="dxa"/>
            <w:shd w:val="clear" w:color="auto" w:fill="F7CAAC"/>
          </w:tcPr>
          <w:p w:rsidR="008A4F6F" w:rsidRPr="001457B0" w:rsidRDefault="008A4F6F" w:rsidP="00AB1D71">
            <w:pPr>
              <w:jc w:val="both"/>
              <w:rPr>
                <w:b/>
                <w:sz w:val="20"/>
                <w:szCs w:val="20"/>
              </w:rPr>
            </w:pPr>
            <w:r w:rsidRPr="001457B0">
              <w:rPr>
                <w:b/>
                <w:sz w:val="20"/>
                <w:szCs w:val="20"/>
              </w:rPr>
              <w:t>rozsah</w:t>
            </w:r>
          </w:p>
        </w:tc>
        <w:tc>
          <w:tcPr>
            <w:tcW w:w="709" w:type="dxa"/>
            <w:gridSpan w:val="2"/>
          </w:tcPr>
          <w:p w:rsidR="008A4F6F" w:rsidRPr="001457B0" w:rsidRDefault="003B2CD9" w:rsidP="00AB1D71">
            <w:pPr>
              <w:jc w:val="both"/>
              <w:rPr>
                <w:sz w:val="20"/>
                <w:szCs w:val="20"/>
              </w:rPr>
            </w:pPr>
            <w:r>
              <w:rPr>
                <w:sz w:val="20"/>
                <w:szCs w:val="20"/>
              </w:rPr>
              <w:t>20</w:t>
            </w:r>
          </w:p>
        </w:tc>
        <w:tc>
          <w:tcPr>
            <w:tcW w:w="992" w:type="dxa"/>
            <w:gridSpan w:val="3"/>
            <w:shd w:val="clear" w:color="auto" w:fill="F7CAAC"/>
          </w:tcPr>
          <w:p w:rsidR="008A4F6F" w:rsidRPr="001457B0" w:rsidRDefault="008A4F6F" w:rsidP="00AB1D71">
            <w:pPr>
              <w:jc w:val="both"/>
              <w:rPr>
                <w:b/>
                <w:sz w:val="20"/>
                <w:szCs w:val="20"/>
              </w:rPr>
            </w:pPr>
            <w:r w:rsidRPr="001457B0">
              <w:rPr>
                <w:b/>
                <w:sz w:val="20"/>
                <w:szCs w:val="20"/>
              </w:rPr>
              <w:t>do kdy</w:t>
            </w:r>
          </w:p>
        </w:tc>
        <w:tc>
          <w:tcPr>
            <w:tcW w:w="1104" w:type="dxa"/>
            <w:gridSpan w:val="2"/>
          </w:tcPr>
          <w:p w:rsidR="008A4F6F" w:rsidRPr="001457B0" w:rsidRDefault="003B2CD9" w:rsidP="00AB1D71">
            <w:pPr>
              <w:jc w:val="both"/>
              <w:rPr>
                <w:sz w:val="20"/>
                <w:szCs w:val="20"/>
              </w:rPr>
            </w:pPr>
            <w:r>
              <w:rPr>
                <w:sz w:val="20"/>
                <w:szCs w:val="20"/>
              </w:rPr>
              <w:t>8/19</w:t>
            </w:r>
          </w:p>
        </w:tc>
      </w:tr>
      <w:tr w:rsidR="003B2CD9" w:rsidRPr="001457B0" w:rsidTr="00AB1D71">
        <w:tc>
          <w:tcPr>
            <w:tcW w:w="5068" w:type="dxa"/>
            <w:gridSpan w:val="3"/>
            <w:shd w:val="clear" w:color="auto" w:fill="F7CAAC"/>
          </w:tcPr>
          <w:p w:rsidR="003B2CD9" w:rsidRPr="001457B0" w:rsidRDefault="003B2CD9" w:rsidP="00AB1D71">
            <w:pPr>
              <w:jc w:val="both"/>
              <w:rPr>
                <w:b/>
                <w:sz w:val="20"/>
                <w:szCs w:val="20"/>
              </w:rPr>
            </w:pPr>
            <w:r w:rsidRPr="001457B0">
              <w:rPr>
                <w:b/>
                <w:sz w:val="20"/>
                <w:szCs w:val="20"/>
              </w:rPr>
              <w:t>Typ vztahu na součásti VŠ, která uskutečňuje st. prog.</w:t>
            </w:r>
          </w:p>
        </w:tc>
        <w:tc>
          <w:tcPr>
            <w:tcW w:w="992" w:type="dxa"/>
            <w:gridSpan w:val="2"/>
          </w:tcPr>
          <w:p w:rsidR="003B2CD9" w:rsidRPr="001457B0" w:rsidRDefault="003B2CD9" w:rsidP="00AB1D71">
            <w:pPr>
              <w:jc w:val="both"/>
              <w:rPr>
                <w:sz w:val="20"/>
                <w:szCs w:val="20"/>
              </w:rPr>
            </w:pPr>
            <w:r w:rsidRPr="001457B0">
              <w:rPr>
                <w:sz w:val="20"/>
                <w:szCs w:val="20"/>
              </w:rPr>
              <w:t>pp</w:t>
            </w:r>
          </w:p>
        </w:tc>
        <w:tc>
          <w:tcPr>
            <w:tcW w:w="994" w:type="dxa"/>
            <w:shd w:val="clear" w:color="auto" w:fill="F7CAAC"/>
          </w:tcPr>
          <w:p w:rsidR="003B2CD9" w:rsidRPr="001457B0" w:rsidRDefault="003B2CD9" w:rsidP="00AB1D71">
            <w:pPr>
              <w:jc w:val="both"/>
              <w:rPr>
                <w:b/>
                <w:sz w:val="20"/>
                <w:szCs w:val="20"/>
              </w:rPr>
            </w:pPr>
            <w:r w:rsidRPr="001457B0">
              <w:rPr>
                <w:b/>
                <w:sz w:val="20"/>
                <w:szCs w:val="20"/>
              </w:rPr>
              <w:t>rozsah</w:t>
            </w:r>
          </w:p>
        </w:tc>
        <w:tc>
          <w:tcPr>
            <w:tcW w:w="709" w:type="dxa"/>
            <w:gridSpan w:val="2"/>
          </w:tcPr>
          <w:p w:rsidR="003B2CD9" w:rsidRPr="001457B0" w:rsidRDefault="003B2CD9" w:rsidP="00AB1D71">
            <w:pPr>
              <w:jc w:val="both"/>
              <w:rPr>
                <w:sz w:val="20"/>
                <w:szCs w:val="20"/>
              </w:rPr>
            </w:pPr>
            <w:r>
              <w:rPr>
                <w:sz w:val="20"/>
                <w:szCs w:val="20"/>
              </w:rPr>
              <w:t>20</w:t>
            </w:r>
          </w:p>
        </w:tc>
        <w:tc>
          <w:tcPr>
            <w:tcW w:w="992" w:type="dxa"/>
            <w:gridSpan w:val="3"/>
            <w:shd w:val="clear" w:color="auto" w:fill="F7CAAC"/>
          </w:tcPr>
          <w:p w:rsidR="003B2CD9" w:rsidRPr="001457B0" w:rsidRDefault="003B2CD9" w:rsidP="00AB1D71">
            <w:pPr>
              <w:jc w:val="both"/>
              <w:rPr>
                <w:b/>
                <w:sz w:val="20"/>
                <w:szCs w:val="20"/>
              </w:rPr>
            </w:pPr>
            <w:r w:rsidRPr="001457B0">
              <w:rPr>
                <w:b/>
                <w:sz w:val="20"/>
                <w:szCs w:val="20"/>
              </w:rPr>
              <w:t>do kdy</w:t>
            </w:r>
          </w:p>
        </w:tc>
        <w:tc>
          <w:tcPr>
            <w:tcW w:w="1104" w:type="dxa"/>
            <w:gridSpan w:val="2"/>
          </w:tcPr>
          <w:p w:rsidR="003B2CD9" w:rsidRPr="001457B0" w:rsidRDefault="003B2CD9" w:rsidP="00380DC3">
            <w:pPr>
              <w:jc w:val="both"/>
              <w:rPr>
                <w:sz w:val="20"/>
                <w:szCs w:val="20"/>
              </w:rPr>
            </w:pPr>
            <w:r>
              <w:rPr>
                <w:sz w:val="20"/>
                <w:szCs w:val="20"/>
              </w:rPr>
              <w:t>8/19</w:t>
            </w:r>
          </w:p>
        </w:tc>
      </w:tr>
      <w:tr w:rsidR="003B2CD9" w:rsidRPr="001457B0" w:rsidTr="00AB1D71">
        <w:tc>
          <w:tcPr>
            <w:tcW w:w="6060" w:type="dxa"/>
            <w:gridSpan w:val="5"/>
            <w:shd w:val="clear" w:color="auto" w:fill="F7CAAC"/>
          </w:tcPr>
          <w:p w:rsidR="003B2CD9" w:rsidRPr="001457B0" w:rsidRDefault="003B2CD9" w:rsidP="00AB1D71">
            <w:pPr>
              <w:jc w:val="both"/>
              <w:rPr>
                <w:sz w:val="20"/>
                <w:szCs w:val="20"/>
              </w:rPr>
            </w:pPr>
            <w:r w:rsidRPr="001457B0">
              <w:rPr>
                <w:b/>
                <w:sz w:val="20"/>
                <w:szCs w:val="20"/>
              </w:rPr>
              <w:t>Další současná působení jako akademický pracovník na jiných VŠ</w:t>
            </w:r>
          </w:p>
        </w:tc>
        <w:tc>
          <w:tcPr>
            <w:tcW w:w="1703" w:type="dxa"/>
            <w:gridSpan w:val="3"/>
            <w:shd w:val="clear" w:color="auto" w:fill="F7CAAC"/>
          </w:tcPr>
          <w:p w:rsidR="003B2CD9" w:rsidRPr="001457B0" w:rsidRDefault="003B2CD9" w:rsidP="00AB1D71">
            <w:pPr>
              <w:jc w:val="both"/>
              <w:rPr>
                <w:b/>
                <w:sz w:val="20"/>
                <w:szCs w:val="20"/>
              </w:rPr>
            </w:pPr>
            <w:r w:rsidRPr="001457B0">
              <w:rPr>
                <w:b/>
                <w:sz w:val="20"/>
                <w:szCs w:val="20"/>
              </w:rPr>
              <w:t>typ prac. vztahu</w:t>
            </w:r>
          </w:p>
        </w:tc>
        <w:tc>
          <w:tcPr>
            <w:tcW w:w="2096" w:type="dxa"/>
            <w:gridSpan w:val="5"/>
            <w:shd w:val="clear" w:color="auto" w:fill="F7CAAC"/>
          </w:tcPr>
          <w:p w:rsidR="003B2CD9" w:rsidRPr="001457B0" w:rsidRDefault="003B2CD9" w:rsidP="00AB1D71">
            <w:pPr>
              <w:jc w:val="both"/>
              <w:rPr>
                <w:b/>
                <w:sz w:val="20"/>
                <w:szCs w:val="20"/>
              </w:rPr>
            </w:pPr>
            <w:r w:rsidRPr="001457B0">
              <w:rPr>
                <w:b/>
                <w:sz w:val="20"/>
                <w:szCs w:val="20"/>
              </w:rPr>
              <w:t>rozsah</w:t>
            </w:r>
          </w:p>
        </w:tc>
      </w:tr>
      <w:tr w:rsidR="003B2CD9" w:rsidRPr="001457B0" w:rsidTr="00AB1D71">
        <w:tc>
          <w:tcPr>
            <w:tcW w:w="6060" w:type="dxa"/>
            <w:gridSpan w:val="5"/>
          </w:tcPr>
          <w:p w:rsidR="003B2CD9" w:rsidRPr="001457B0" w:rsidRDefault="003B2CD9" w:rsidP="00AB1D71">
            <w:pPr>
              <w:jc w:val="both"/>
              <w:rPr>
                <w:sz w:val="20"/>
                <w:szCs w:val="20"/>
              </w:rPr>
            </w:pPr>
          </w:p>
        </w:tc>
        <w:tc>
          <w:tcPr>
            <w:tcW w:w="1703" w:type="dxa"/>
            <w:gridSpan w:val="3"/>
          </w:tcPr>
          <w:p w:rsidR="003B2CD9" w:rsidRPr="001457B0" w:rsidRDefault="003B2CD9" w:rsidP="00AB1D71">
            <w:pPr>
              <w:jc w:val="both"/>
              <w:rPr>
                <w:sz w:val="20"/>
                <w:szCs w:val="20"/>
              </w:rPr>
            </w:pPr>
          </w:p>
        </w:tc>
        <w:tc>
          <w:tcPr>
            <w:tcW w:w="2096" w:type="dxa"/>
            <w:gridSpan w:val="5"/>
          </w:tcPr>
          <w:p w:rsidR="003B2CD9" w:rsidRPr="001457B0" w:rsidRDefault="003B2CD9" w:rsidP="00AB1D71">
            <w:pPr>
              <w:jc w:val="both"/>
              <w:rPr>
                <w:sz w:val="20"/>
                <w:szCs w:val="20"/>
              </w:rPr>
            </w:pPr>
          </w:p>
        </w:tc>
      </w:tr>
      <w:tr w:rsidR="003B2CD9" w:rsidRPr="001457B0" w:rsidTr="00AB1D71">
        <w:tc>
          <w:tcPr>
            <w:tcW w:w="9859" w:type="dxa"/>
            <w:gridSpan w:val="13"/>
            <w:shd w:val="clear" w:color="auto" w:fill="F7CAAC"/>
          </w:tcPr>
          <w:p w:rsidR="003B2CD9" w:rsidRPr="001457B0" w:rsidRDefault="003B2CD9" w:rsidP="00AB1D71">
            <w:pPr>
              <w:jc w:val="both"/>
              <w:rPr>
                <w:sz w:val="20"/>
                <w:szCs w:val="20"/>
              </w:rPr>
            </w:pPr>
            <w:r w:rsidRPr="001457B0">
              <w:rPr>
                <w:b/>
                <w:sz w:val="20"/>
                <w:szCs w:val="20"/>
              </w:rPr>
              <w:t>Předměty příslušného studijního programu a způsob zapojení do jejich výuky, příp. další zapojení do uskutečňování studijního programu</w:t>
            </w:r>
          </w:p>
        </w:tc>
      </w:tr>
      <w:tr w:rsidR="003B2CD9" w:rsidRPr="001457B0" w:rsidTr="00AB1D71">
        <w:trPr>
          <w:trHeight w:val="1118"/>
        </w:trPr>
        <w:tc>
          <w:tcPr>
            <w:tcW w:w="9859" w:type="dxa"/>
            <w:gridSpan w:val="13"/>
            <w:tcBorders>
              <w:top w:val="nil"/>
            </w:tcBorders>
          </w:tcPr>
          <w:p w:rsidR="003B2CD9" w:rsidRPr="001457B0" w:rsidRDefault="003B2CD9" w:rsidP="00AB1D71">
            <w:pPr>
              <w:jc w:val="both"/>
              <w:rPr>
                <w:sz w:val="20"/>
                <w:szCs w:val="20"/>
              </w:rPr>
            </w:pPr>
            <w:r w:rsidRPr="001457B0">
              <w:rPr>
                <w:sz w:val="20"/>
                <w:szCs w:val="20"/>
              </w:rPr>
              <w:t>Četba latinských textů 1 – garant, seminář, 100%</w:t>
            </w:r>
          </w:p>
          <w:p w:rsidR="003B2CD9" w:rsidRPr="001457B0" w:rsidRDefault="003B2CD9" w:rsidP="00AB1D71">
            <w:pPr>
              <w:jc w:val="both"/>
              <w:rPr>
                <w:sz w:val="20"/>
                <w:szCs w:val="20"/>
              </w:rPr>
            </w:pPr>
            <w:r>
              <w:rPr>
                <w:sz w:val="20"/>
                <w:szCs w:val="20"/>
              </w:rPr>
              <w:t>Dějiny filosofie (an</w:t>
            </w:r>
            <w:r w:rsidRPr="001457B0">
              <w:rPr>
                <w:sz w:val="20"/>
                <w:szCs w:val="20"/>
              </w:rPr>
              <w:t>t</w:t>
            </w:r>
            <w:r>
              <w:rPr>
                <w:sz w:val="20"/>
                <w:szCs w:val="20"/>
              </w:rPr>
              <w:t>i</w:t>
            </w:r>
            <w:r w:rsidRPr="001457B0">
              <w:rPr>
                <w:sz w:val="20"/>
                <w:szCs w:val="20"/>
              </w:rPr>
              <w:t>ka) – seminář</w:t>
            </w:r>
            <w:r>
              <w:rPr>
                <w:sz w:val="20"/>
                <w:szCs w:val="20"/>
              </w:rPr>
              <w:t>, 100</w:t>
            </w:r>
            <w:r w:rsidRPr="001457B0">
              <w:rPr>
                <w:sz w:val="20"/>
                <w:szCs w:val="20"/>
              </w:rPr>
              <w:t xml:space="preserve"> %</w:t>
            </w:r>
          </w:p>
          <w:p w:rsidR="003B2CD9" w:rsidRPr="001457B0" w:rsidRDefault="003B2CD9" w:rsidP="00AB1D71">
            <w:pPr>
              <w:jc w:val="both"/>
              <w:rPr>
                <w:sz w:val="20"/>
                <w:szCs w:val="20"/>
              </w:rPr>
            </w:pPr>
            <w:r w:rsidRPr="001457B0">
              <w:rPr>
                <w:sz w:val="20"/>
                <w:szCs w:val="20"/>
              </w:rPr>
              <w:t>Dějiny filosofie (středověk) – garant, přednášející, seminář, 100 %</w:t>
            </w:r>
          </w:p>
          <w:p w:rsidR="003B2CD9" w:rsidRPr="001457B0" w:rsidRDefault="003B2CD9" w:rsidP="00AB1D71">
            <w:pPr>
              <w:jc w:val="both"/>
              <w:rPr>
                <w:sz w:val="20"/>
                <w:szCs w:val="20"/>
              </w:rPr>
            </w:pPr>
            <w:r w:rsidRPr="001457B0">
              <w:rPr>
                <w:sz w:val="20"/>
                <w:szCs w:val="20"/>
              </w:rPr>
              <w:t>Seminář odborné disputace 2 – garant, seminář, 100%</w:t>
            </w:r>
          </w:p>
          <w:p w:rsidR="003B2CD9" w:rsidRPr="001457B0" w:rsidRDefault="003B2CD9" w:rsidP="00AB1D71">
            <w:pPr>
              <w:jc w:val="both"/>
              <w:rPr>
                <w:sz w:val="20"/>
                <w:szCs w:val="20"/>
              </w:rPr>
            </w:pPr>
            <w:r w:rsidRPr="001457B0">
              <w:rPr>
                <w:sz w:val="20"/>
                <w:szCs w:val="20"/>
              </w:rPr>
              <w:t>Seminář odborné disputace 4 – garant, seminář, 100%</w:t>
            </w:r>
          </w:p>
          <w:p w:rsidR="003B2CD9" w:rsidRDefault="003B2CD9" w:rsidP="00AB1D71">
            <w:pPr>
              <w:jc w:val="both"/>
              <w:rPr>
                <w:sz w:val="20"/>
                <w:szCs w:val="20"/>
              </w:rPr>
            </w:pPr>
            <w:r w:rsidRPr="001457B0">
              <w:rPr>
                <w:sz w:val="20"/>
                <w:szCs w:val="20"/>
              </w:rPr>
              <w:t>Úvod do četby Jana Dunse Scota – garant, seminář, 100%</w:t>
            </w:r>
          </w:p>
          <w:p w:rsidR="00037B2A" w:rsidRPr="008E50A8" w:rsidRDefault="00037B2A" w:rsidP="00037B2A">
            <w:pPr>
              <w:autoSpaceDE w:val="0"/>
              <w:autoSpaceDN w:val="0"/>
              <w:adjustRightInd w:val="0"/>
              <w:rPr>
                <w:color w:val="000000"/>
                <w:sz w:val="20"/>
                <w:szCs w:val="20"/>
              </w:rPr>
            </w:pPr>
            <w:r w:rsidRPr="008E50A8">
              <w:rPr>
                <w:color w:val="000000"/>
                <w:sz w:val="20"/>
                <w:szCs w:val="20"/>
              </w:rPr>
              <w:t>Seminář k bakalářské práci – konzultuje s konkrétním studentem, 100%</w:t>
            </w:r>
          </w:p>
          <w:p w:rsidR="00037B2A" w:rsidRPr="008E50A8" w:rsidRDefault="00037B2A" w:rsidP="00037B2A">
            <w:pPr>
              <w:autoSpaceDE w:val="0"/>
              <w:autoSpaceDN w:val="0"/>
              <w:adjustRightInd w:val="0"/>
              <w:rPr>
                <w:color w:val="000000"/>
                <w:sz w:val="20"/>
                <w:szCs w:val="20"/>
              </w:rPr>
            </w:pPr>
            <w:r w:rsidRPr="008E50A8">
              <w:rPr>
                <w:color w:val="000000"/>
                <w:sz w:val="20"/>
                <w:szCs w:val="20"/>
              </w:rPr>
              <w:t>Tutorský seminář 1 – 4 – konzultuje s konkrétním studentem, 100%</w:t>
            </w:r>
          </w:p>
          <w:p w:rsidR="00037B2A" w:rsidRPr="001457B0" w:rsidRDefault="00037B2A" w:rsidP="00037B2A">
            <w:pPr>
              <w:jc w:val="both"/>
              <w:rPr>
                <w:sz w:val="20"/>
                <w:szCs w:val="20"/>
              </w:rPr>
            </w:pPr>
            <w:r w:rsidRPr="008E50A8">
              <w:rPr>
                <w:color w:val="000000"/>
                <w:sz w:val="20"/>
                <w:szCs w:val="20"/>
              </w:rPr>
              <w:t>Letní filosofická škola</w:t>
            </w:r>
          </w:p>
        </w:tc>
      </w:tr>
      <w:tr w:rsidR="003B2CD9" w:rsidRPr="001457B0" w:rsidTr="00AB1D71">
        <w:tc>
          <w:tcPr>
            <w:tcW w:w="9859" w:type="dxa"/>
            <w:gridSpan w:val="13"/>
            <w:shd w:val="clear" w:color="auto" w:fill="F7CAAC"/>
          </w:tcPr>
          <w:p w:rsidR="003B2CD9" w:rsidRPr="001457B0" w:rsidRDefault="003B2CD9" w:rsidP="00AB1D71">
            <w:pPr>
              <w:jc w:val="both"/>
              <w:rPr>
                <w:sz w:val="20"/>
                <w:szCs w:val="20"/>
              </w:rPr>
            </w:pPr>
            <w:r w:rsidRPr="001457B0">
              <w:rPr>
                <w:b/>
                <w:sz w:val="20"/>
                <w:szCs w:val="20"/>
              </w:rPr>
              <w:t xml:space="preserve">Údaje o vzdělání na VŠ </w:t>
            </w:r>
          </w:p>
        </w:tc>
      </w:tr>
      <w:tr w:rsidR="003B2CD9" w:rsidRPr="001457B0" w:rsidTr="00AB1D71">
        <w:trPr>
          <w:trHeight w:val="248"/>
        </w:trPr>
        <w:tc>
          <w:tcPr>
            <w:tcW w:w="9859" w:type="dxa"/>
            <w:gridSpan w:val="13"/>
          </w:tcPr>
          <w:p w:rsidR="003B2CD9" w:rsidRPr="001457B0" w:rsidRDefault="003B2CD9" w:rsidP="00AB1D71">
            <w:pPr>
              <w:jc w:val="both"/>
              <w:rPr>
                <w:sz w:val="20"/>
                <w:szCs w:val="20"/>
              </w:rPr>
            </w:pPr>
            <w:r w:rsidRPr="001457B0">
              <w:rPr>
                <w:sz w:val="20"/>
                <w:szCs w:val="20"/>
              </w:rPr>
              <w:t>Obor filosofie, program filosofie, FF UK, 2008 (Ph.D.)</w:t>
            </w:r>
          </w:p>
        </w:tc>
      </w:tr>
      <w:tr w:rsidR="003B2CD9" w:rsidRPr="001457B0" w:rsidTr="00AB1D71">
        <w:tc>
          <w:tcPr>
            <w:tcW w:w="9859" w:type="dxa"/>
            <w:gridSpan w:val="13"/>
            <w:shd w:val="clear" w:color="auto" w:fill="F7CAAC"/>
          </w:tcPr>
          <w:p w:rsidR="003B2CD9" w:rsidRPr="001457B0" w:rsidRDefault="003B2CD9" w:rsidP="00AB1D71">
            <w:pPr>
              <w:jc w:val="both"/>
              <w:rPr>
                <w:b/>
                <w:sz w:val="20"/>
                <w:szCs w:val="20"/>
              </w:rPr>
            </w:pPr>
            <w:r w:rsidRPr="001457B0">
              <w:rPr>
                <w:b/>
                <w:sz w:val="20"/>
                <w:szCs w:val="20"/>
              </w:rPr>
              <w:t>Údaje o odborném působení od absolvování VŠ</w:t>
            </w:r>
          </w:p>
        </w:tc>
      </w:tr>
      <w:tr w:rsidR="003B2CD9" w:rsidRPr="001457B0" w:rsidTr="00AB1D71">
        <w:trPr>
          <w:trHeight w:val="751"/>
        </w:trPr>
        <w:tc>
          <w:tcPr>
            <w:tcW w:w="9859" w:type="dxa"/>
            <w:gridSpan w:val="13"/>
          </w:tcPr>
          <w:p w:rsidR="003B2CD9" w:rsidRPr="001457B0" w:rsidRDefault="003B2CD9" w:rsidP="00AB1D71">
            <w:pPr>
              <w:jc w:val="both"/>
              <w:rPr>
                <w:sz w:val="20"/>
                <w:szCs w:val="20"/>
              </w:rPr>
            </w:pPr>
            <w:r w:rsidRPr="001457B0">
              <w:rPr>
                <w:sz w:val="20"/>
                <w:szCs w:val="20"/>
              </w:rPr>
              <w:t>TF JU (asistent, později odborný asistent) – 15 let (jpp)</w:t>
            </w:r>
          </w:p>
          <w:p w:rsidR="003B2CD9" w:rsidRPr="001457B0" w:rsidRDefault="003B2CD9" w:rsidP="00AB1D71">
            <w:pPr>
              <w:jc w:val="both"/>
              <w:rPr>
                <w:sz w:val="20"/>
                <w:szCs w:val="20"/>
              </w:rPr>
            </w:pPr>
            <w:r w:rsidRPr="001457B0">
              <w:rPr>
                <w:sz w:val="20"/>
                <w:szCs w:val="20"/>
              </w:rPr>
              <w:t>FF UK (odborný asistent) – 10 let (jpp)</w:t>
            </w:r>
          </w:p>
          <w:p w:rsidR="003B2CD9" w:rsidRPr="001457B0" w:rsidRDefault="003B2CD9" w:rsidP="00AB1D71">
            <w:pPr>
              <w:jc w:val="both"/>
              <w:rPr>
                <w:sz w:val="20"/>
                <w:szCs w:val="20"/>
              </w:rPr>
            </w:pPr>
            <w:r w:rsidRPr="001457B0">
              <w:rPr>
                <w:sz w:val="20"/>
                <w:szCs w:val="20"/>
              </w:rPr>
              <w:t>PEF ČZU (odborný asistent) – 0,5 roku</w:t>
            </w:r>
          </w:p>
        </w:tc>
      </w:tr>
      <w:tr w:rsidR="003B2CD9" w:rsidRPr="001457B0" w:rsidTr="00AB1D71">
        <w:trPr>
          <w:trHeight w:val="250"/>
        </w:trPr>
        <w:tc>
          <w:tcPr>
            <w:tcW w:w="9859" w:type="dxa"/>
            <w:gridSpan w:val="13"/>
            <w:shd w:val="clear" w:color="auto" w:fill="F7CAAC"/>
          </w:tcPr>
          <w:p w:rsidR="003B2CD9" w:rsidRPr="001457B0" w:rsidRDefault="003B2CD9" w:rsidP="00AB1D71">
            <w:pPr>
              <w:jc w:val="both"/>
              <w:rPr>
                <w:sz w:val="20"/>
                <w:szCs w:val="20"/>
              </w:rPr>
            </w:pPr>
            <w:r w:rsidRPr="001457B0">
              <w:rPr>
                <w:b/>
                <w:sz w:val="20"/>
                <w:szCs w:val="20"/>
              </w:rPr>
              <w:t>Zkušenosti s vedením kvalifikačních a rigorózních prací</w:t>
            </w:r>
          </w:p>
        </w:tc>
      </w:tr>
      <w:tr w:rsidR="003B2CD9" w:rsidRPr="001457B0" w:rsidTr="00AB1D71">
        <w:trPr>
          <w:trHeight w:val="320"/>
        </w:trPr>
        <w:tc>
          <w:tcPr>
            <w:tcW w:w="9859" w:type="dxa"/>
            <w:gridSpan w:val="13"/>
          </w:tcPr>
          <w:p w:rsidR="003B2CD9" w:rsidRPr="001457B0" w:rsidRDefault="003B2CD9" w:rsidP="00AB1D71">
            <w:pPr>
              <w:jc w:val="both"/>
              <w:rPr>
                <w:sz w:val="20"/>
                <w:szCs w:val="20"/>
              </w:rPr>
            </w:pPr>
            <w:r w:rsidRPr="001457B0">
              <w:rPr>
                <w:sz w:val="20"/>
                <w:szCs w:val="20"/>
              </w:rPr>
              <w:t>BP: 4, DP: 1</w:t>
            </w:r>
          </w:p>
        </w:tc>
      </w:tr>
      <w:tr w:rsidR="003B2CD9" w:rsidRPr="001457B0" w:rsidTr="00AB1D71">
        <w:trPr>
          <w:cantSplit/>
        </w:trPr>
        <w:tc>
          <w:tcPr>
            <w:tcW w:w="3347" w:type="dxa"/>
            <w:gridSpan w:val="2"/>
            <w:tcBorders>
              <w:top w:val="single" w:sz="12" w:space="0" w:color="auto"/>
            </w:tcBorders>
            <w:shd w:val="clear" w:color="auto" w:fill="F7CAAC"/>
          </w:tcPr>
          <w:p w:rsidR="003B2CD9" w:rsidRPr="001457B0" w:rsidRDefault="003B2CD9" w:rsidP="00AB1D71">
            <w:pPr>
              <w:jc w:val="both"/>
              <w:rPr>
                <w:sz w:val="20"/>
                <w:szCs w:val="20"/>
              </w:rPr>
            </w:pPr>
            <w:r w:rsidRPr="001457B0">
              <w:rPr>
                <w:b/>
                <w:sz w:val="20"/>
                <w:szCs w:val="20"/>
              </w:rPr>
              <w:t xml:space="preserve">Obor habilitačního řízení </w:t>
            </w:r>
          </w:p>
        </w:tc>
        <w:tc>
          <w:tcPr>
            <w:tcW w:w="2006" w:type="dxa"/>
            <w:gridSpan w:val="2"/>
            <w:tcBorders>
              <w:top w:val="single" w:sz="12" w:space="0" w:color="auto"/>
            </w:tcBorders>
            <w:shd w:val="clear" w:color="auto" w:fill="F7CAAC"/>
          </w:tcPr>
          <w:p w:rsidR="003B2CD9" w:rsidRPr="001457B0" w:rsidRDefault="003B2CD9" w:rsidP="00AB1D71">
            <w:pPr>
              <w:jc w:val="both"/>
              <w:rPr>
                <w:sz w:val="20"/>
                <w:szCs w:val="20"/>
              </w:rPr>
            </w:pPr>
            <w:r w:rsidRPr="001457B0">
              <w:rPr>
                <w:b/>
                <w:sz w:val="20"/>
                <w:szCs w:val="20"/>
              </w:rPr>
              <w:t>Rok udělení hodnosti</w:t>
            </w:r>
          </w:p>
        </w:tc>
        <w:tc>
          <w:tcPr>
            <w:tcW w:w="2126" w:type="dxa"/>
            <w:gridSpan w:val="3"/>
            <w:tcBorders>
              <w:top w:val="single" w:sz="12" w:space="0" w:color="auto"/>
              <w:right w:val="single" w:sz="12" w:space="0" w:color="auto"/>
            </w:tcBorders>
            <w:shd w:val="clear" w:color="auto" w:fill="F7CAAC"/>
          </w:tcPr>
          <w:p w:rsidR="003B2CD9" w:rsidRPr="001457B0" w:rsidRDefault="003B2CD9" w:rsidP="00AB1D71">
            <w:pPr>
              <w:jc w:val="both"/>
              <w:rPr>
                <w:sz w:val="20"/>
                <w:szCs w:val="20"/>
              </w:rPr>
            </w:pPr>
            <w:r w:rsidRPr="001457B0">
              <w:rPr>
                <w:b/>
                <w:sz w:val="20"/>
                <w:szCs w:val="20"/>
              </w:rPr>
              <w:t>Řízení konáno na VŠ</w:t>
            </w:r>
          </w:p>
        </w:tc>
        <w:tc>
          <w:tcPr>
            <w:tcW w:w="2380" w:type="dxa"/>
            <w:gridSpan w:val="6"/>
            <w:tcBorders>
              <w:top w:val="single" w:sz="12" w:space="0" w:color="auto"/>
              <w:left w:val="single" w:sz="12" w:space="0" w:color="auto"/>
            </w:tcBorders>
            <w:shd w:val="clear" w:color="auto" w:fill="F7CAAC"/>
          </w:tcPr>
          <w:p w:rsidR="003B2CD9" w:rsidRPr="001457B0" w:rsidRDefault="003B2CD9" w:rsidP="00AB1D71">
            <w:pPr>
              <w:jc w:val="both"/>
              <w:rPr>
                <w:b/>
                <w:sz w:val="20"/>
                <w:szCs w:val="20"/>
              </w:rPr>
            </w:pPr>
            <w:r w:rsidRPr="001457B0">
              <w:rPr>
                <w:b/>
                <w:sz w:val="20"/>
                <w:szCs w:val="20"/>
              </w:rPr>
              <w:t>Ohlasy publikací</w:t>
            </w:r>
          </w:p>
        </w:tc>
      </w:tr>
      <w:tr w:rsidR="003B2CD9" w:rsidRPr="001457B0" w:rsidTr="00AB1D71">
        <w:trPr>
          <w:cantSplit/>
        </w:trPr>
        <w:tc>
          <w:tcPr>
            <w:tcW w:w="3347" w:type="dxa"/>
            <w:gridSpan w:val="2"/>
          </w:tcPr>
          <w:p w:rsidR="003B2CD9" w:rsidRPr="001457B0" w:rsidRDefault="003B2CD9" w:rsidP="00AB1D71">
            <w:pPr>
              <w:jc w:val="both"/>
              <w:rPr>
                <w:sz w:val="20"/>
                <w:szCs w:val="20"/>
              </w:rPr>
            </w:pPr>
          </w:p>
        </w:tc>
        <w:tc>
          <w:tcPr>
            <w:tcW w:w="2006" w:type="dxa"/>
            <w:gridSpan w:val="2"/>
          </w:tcPr>
          <w:p w:rsidR="003B2CD9" w:rsidRPr="001457B0" w:rsidRDefault="003B2CD9" w:rsidP="00AB1D71">
            <w:pPr>
              <w:jc w:val="both"/>
              <w:rPr>
                <w:sz w:val="20"/>
                <w:szCs w:val="20"/>
              </w:rPr>
            </w:pPr>
          </w:p>
        </w:tc>
        <w:tc>
          <w:tcPr>
            <w:tcW w:w="2126" w:type="dxa"/>
            <w:gridSpan w:val="3"/>
            <w:tcBorders>
              <w:right w:val="single" w:sz="12" w:space="0" w:color="auto"/>
            </w:tcBorders>
          </w:tcPr>
          <w:p w:rsidR="003B2CD9" w:rsidRPr="001457B0" w:rsidRDefault="003B2CD9" w:rsidP="00AB1D71">
            <w:pPr>
              <w:jc w:val="both"/>
              <w:rPr>
                <w:sz w:val="20"/>
                <w:szCs w:val="20"/>
              </w:rPr>
            </w:pPr>
          </w:p>
        </w:tc>
        <w:tc>
          <w:tcPr>
            <w:tcW w:w="709" w:type="dxa"/>
            <w:gridSpan w:val="3"/>
            <w:tcBorders>
              <w:left w:val="single" w:sz="12" w:space="0" w:color="auto"/>
            </w:tcBorders>
            <w:shd w:val="clear" w:color="auto" w:fill="F7CAAC"/>
          </w:tcPr>
          <w:p w:rsidR="003B2CD9" w:rsidRPr="001457B0" w:rsidRDefault="003B2CD9" w:rsidP="00AB1D71">
            <w:pPr>
              <w:jc w:val="both"/>
              <w:rPr>
                <w:sz w:val="20"/>
                <w:szCs w:val="20"/>
              </w:rPr>
            </w:pPr>
            <w:r w:rsidRPr="001457B0">
              <w:rPr>
                <w:b/>
                <w:sz w:val="20"/>
                <w:szCs w:val="20"/>
              </w:rPr>
              <w:t>WOS</w:t>
            </w:r>
          </w:p>
        </w:tc>
        <w:tc>
          <w:tcPr>
            <w:tcW w:w="851" w:type="dxa"/>
            <w:gridSpan w:val="2"/>
            <w:shd w:val="clear" w:color="auto" w:fill="F7CAAC"/>
          </w:tcPr>
          <w:p w:rsidR="003B2CD9" w:rsidRPr="001457B0" w:rsidRDefault="003B2CD9" w:rsidP="00AB1D71">
            <w:pPr>
              <w:jc w:val="both"/>
              <w:rPr>
                <w:sz w:val="20"/>
                <w:szCs w:val="20"/>
              </w:rPr>
            </w:pPr>
            <w:r w:rsidRPr="001457B0">
              <w:rPr>
                <w:b/>
                <w:sz w:val="20"/>
                <w:szCs w:val="20"/>
              </w:rPr>
              <w:t>Scopus</w:t>
            </w:r>
          </w:p>
        </w:tc>
        <w:tc>
          <w:tcPr>
            <w:tcW w:w="820" w:type="dxa"/>
            <w:shd w:val="clear" w:color="auto" w:fill="F7CAAC"/>
          </w:tcPr>
          <w:p w:rsidR="003B2CD9" w:rsidRPr="001457B0" w:rsidRDefault="003B2CD9" w:rsidP="00AB1D71">
            <w:pPr>
              <w:jc w:val="both"/>
              <w:rPr>
                <w:sz w:val="20"/>
                <w:szCs w:val="20"/>
              </w:rPr>
            </w:pPr>
            <w:r w:rsidRPr="001457B0">
              <w:rPr>
                <w:b/>
                <w:sz w:val="20"/>
                <w:szCs w:val="20"/>
              </w:rPr>
              <w:t>ostatní</w:t>
            </w:r>
          </w:p>
        </w:tc>
      </w:tr>
      <w:tr w:rsidR="003B2CD9" w:rsidRPr="001457B0" w:rsidTr="00AB1D71">
        <w:trPr>
          <w:cantSplit/>
          <w:trHeight w:val="70"/>
        </w:trPr>
        <w:tc>
          <w:tcPr>
            <w:tcW w:w="3347" w:type="dxa"/>
            <w:gridSpan w:val="2"/>
            <w:shd w:val="clear" w:color="auto" w:fill="F7CAAC"/>
          </w:tcPr>
          <w:p w:rsidR="003B2CD9" w:rsidRPr="001457B0" w:rsidRDefault="003B2CD9" w:rsidP="00AB1D71">
            <w:pPr>
              <w:jc w:val="both"/>
              <w:rPr>
                <w:sz w:val="20"/>
                <w:szCs w:val="20"/>
              </w:rPr>
            </w:pPr>
            <w:r w:rsidRPr="001457B0">
              <w:rPr>
                <w:b/>
                <w:sz w:val="20"/>
                <w:szCs w:val="20"/>
              </w:rPr>
              <w:t>Obor jmenovacího řízení</w:t>
            </w:r>
          </w:p>
        </w:tc>
        <w:tc>
          <w:tcPr>
            <w:tcW w:w="2006" w:type="dxa"/>
            <w:gridSpan w:val="2"/>
            <w:shd w:val="clear" w:color="auto" w:fill="F7CAAC"/>
          </w:tcPr>
          <w:p w:rsidR="003B2CD9" w:rsidRPr="001457B0" w:rsidRDefault="003B2CD9" w:rsidP="00AB1D71">
            <w:pPr>
              <w:jc w:val="both"/>
              <w:rPr>
                <w:sz w:val="20"/>
                <w:szCs w:val="20"/>
              </w:rPr>
            </w:pPr>
            <w:r w:rsidRPr="001457B0">
              <w:rPr>
                <w:b/>
                <w:sz w:val="20"/>
                <w:szCs w:val="20"/>
              </w:rPr>
              <w:t>Rok udělení hodnosti</w:t>
            </w:r>
          </w:p>
        </w:tc>
        <w:tc>
          <w:tcPr>
            <w:tcW w:w="2126" w:type="dxa"/>
            <w:gridSpan w:val="3"/>
            <w:tcBorders>
              <w:right w:val="single" w:sz="12" w:space="0" w:color="auto"/>
            </w:tcBorders>
            <w:shd w:val="clear" w:color="auto" w:fill="F7CAAC"/>
          </w:tcPr>
          <w:p w:rsidR="003B2CD9" w:rsidRPr="001457B0" w:rsidRDefault="003B2CD9" w:rsidP="00AB1D71">
            <w:pPr>
              <w:jc w:val="both"/>
              <w:rPr>
                <w:sz w:val="20"/>
                <w:szCs w:val="20"/>
              </w:rPr>
            </w:pPr>
            <w:r w:rsidRPr="001457B0">
              <w:rPr>
                <w:b/>
                <w:sz w:val="20"/>
                <w:szCs w:val="20"/>
              </w:rPr>
              <w:t>Řízení konáno na VŠ</w:t>
            </w:r>
          </w:p>
        </w:tc>
        <w:tc>
          <w:tcPr>
            <w:tcW w:w="709" w:type="dxa"/>
            <w:gridSpan w:val="3"/>
            <w:vMerge w:val="restart"/>
            <w:tcBorders>
              <w:left w:val="single" w:sz="12" w:space="0" w:color="auto"/>
            </w:tcBorders>
          </w:tcPr>
          <w:p w:rsidR="003B2CD9" w:rsidRPr="001457B0" w:rsidRDefault="003B2CD9" w:rsidP="00AB1D71">
            <w:pPr>
              <w:jc w:val="both"/>
              <w:rPr>
                <w:b/>
                <w:sz w:val="20"/>
                <w:szCs w:val="20"/>
              </w:rPr>
            </w:pPr>
            <w:r w:rsidRPr="001457B0">
              <w:rPr>
                <w:b/>
                <w:sz w:val="20"/>
                <w:szCs w:val="20"/>
              </w:rPr>
              <w:t>1</w:t>
            </w:r>
          </w:p>
        </w:tc>
        <w:tc>
          <w:tcPr>
            <w:tcW w:w="851" w:type="dxa"/>
            <w:gridSpan w:val="2"/>
            <w:vMerge w:val="restart"/>
          </w:tcPr>
          <w:p w:rsidR="003B2CD9" w:rsidRPr="001457B0" w:rsidRDefault="003B2CD9" w:rsidP="00AB1D71">
            <w:pPr>
              <w:jc w:val="both"/>
              <w:rPr>
                <w:b/>
                <w:sz w:val="20"/>
                <w:szCs w:val="20"/>
              </w:rPr>
            </w:pPr>
            <w:r w:rsidRPr="001457B0">
              <w:rPr>
                <w:b/>
                <w:sz w:val="20"/>
                <w:szCs w:val="20"/>
              </w:rPr>
              <w:t>8</w:t>
            </w:r>
          </w:p>
        </w:tc>
        <w:tc>
          <w:tcPr>
            <w:tcW w:w="820" w:type="dxa"/>
            <w:vMerge w:val="restart"/>
          </w:tcPr>
          <w:p w:rsidR="003B2CD9" w:rsidRPr="001457B0" w:rsidRDefault="003B2CD9" w:rsidP="00AB1D71">
            <w:pPr>
              <w:jc w:val="both"/>
              <w:rPr>
                <w:b/>
                <w:sz w:val="20"/>
                <w:szCs w:val="20"/>
              </w:rPr>
            </w:pPr>
          </w:p>
        </w:tc>
      </w:tr>
      <w:tr w:rsidR="003B2CD9" w:rsidRPr="001457B0" w:rsidTr="00AB1D71">
        <w:trPr>
          <w:trHeight w:val="205"/>
        </w:trPr>
        <w:tc>
          <w:tcPr>
            <w:tcW w:w="3347" w:type="dxa"/>
            <w:gridSpan w:val="2"/>
          </w:tcPr>
          <w:p w:rsidR="003B2CD9" w:rsidRPr="001457B0" w:rsidRDefault="003B2CD9" w:rsidP="00AB1D71">
            <w:pPr>
              <w:jc w:val="both"/>
              <w:rPr>
                <w:sz w:val="20"/>
                <w:szCs w:val="20"/>
              </w:rPr>
            </w:pPr>
          </w:p>
        </w:tc>
        <w:tc>
          <w:tcPr>
            <w:tcW w:w="2006" w:type="dxa"/>
            <w:gridSpan w:val="2"/>
          </w:tcPr>
          <w:p w:rsidR="003B2CD9" w:rsidRPr="001457B0" w:rsidRDefault="003B2CD9" w:rsidP="00AB1D71">
            <w:pPr>
              <w:jc w:val="both"/>
              <w:rPr>
                <w:sz w:val="20"/>
                <w:szCs w:val="20"/>
              </w:rPr>
            </w:pPr>
          </w:p>
        </w:tc>
        <w:tc>
          <w:tcPr>
            <w:tcW w:w="2126" w:type="dxa"/>
            <w:gridSpan w:val="3"/>
            <w:tcBorders>
              <w:right w:val="single" w:sz="12" w:space="0" w:color="auto"/>
            </w:tcBorders>
          </w:tcPr>
          <w:p w:rsidR="003B2CD9" w:rsidRPr="001457B0" w:rsidRDefault="003B2CD9" w:rsidP="00AB1D71">
            <w:pPr>
              <w:jc w:val="both"/>
              <w:rPr>
                <w:sz w:val="20"/>
                <w:szCs w:val="20"/>
              </w:rPr>
            </w:pPr>
          </w:p>
        </w:tc>
        <w:tc>
          <w:tcPr>
            <w:tcW w:w="709" w:type="dxa"/>
            <w:gridSpan w:val="3"/>
            <w:vMerge/>
            <w:tcBorders>
              <w:left w:val="single" w:sz="12" w:space="0" w:color="auto"/>
            </w:tcBorders>
            <w:vAlign w:val="center"/>
          </w:tcPr>
          <w:p w:rsidR="003B2CD9" w:rsidRPr="001457B0" w:rsidRDefault="003B2CD9" w:rsidP="00AB1D71">
            <w:pPr>
              <w:rPr>
                <w:b/>
                <w:sz w:val="20"/>
                <w:szCs w:val="20"/>
              </w:rPr>
            </w:pPr>
          </w:p>
        </w:tc>
        <w:tc>
          <w:tcPr>
            <w:tcW w:w="851" w:type="dxa"/>
            <w:gridSpan w:val="2"/>
            <w:vMerge/>
            <w:vAlign w:val="center"/>
          </w:tcPr>
          <w:p w:rsidR="003B2CD9" w:rsidRPr="001457B0" w:rsidRDefault="003B2CD9" w:rsidP="00AB1D71">
            <w:pPr>
              <w:rPr>
                <w:b/>
                <w:sz w:val="20"/>
                <w:szCs w:val="20"/>
              </w:rPr>
            </w:pPr>
          </w:p>
        </w:tc>
        <w:tc>
          <w:tcPr>
            <w:tcW w:w="820" w:type="dxa"/>
            <w:vMerge/>
            <w:vAlign w:val="center"/>
          </w:tcPr>
          <w:p w:rsidR="003B2CD9" w:rsidRPr="001457B0" w:rsidRDefault="003B2CD9" w:rsidP="00AB1D71">
            <w:pPr>
              <w:rPr>
                <w:b/>
                <w:sz w:val="20"/>
                <w:szCs w:val="20"/>
              </w:rPr>
            </w:pPr>
          </w:p>
        </w:tc>
      </w:tr>
      <w:tr w:rsidR="003B2CD9" w:rsidRPr="001457B0" w:rsidTr="00AB1D71">
        <w:tc>
          <w:tcPr>
            <w:tcW w:w="9859" w:type="dxa"/>
            <w:gridSpan w:val="13"/>
            <w:shd w:val="clear" w:color="auto" w:fill="F7CAAC"/>
          </w:tcPr>
          <w:p w:rsidR="003B2CD9" w:rsidRPr="001457B0" w:rsidRDefault="003B2CD9" w:rsidP="00AB1D71">
            <w:pPr>
              <w:jc w:val="both"/>
              <w:rPr>
                <w:b/>
                <w:sz w:val="20"/>
                <w:szCs w:val="20"/>
              </w:rPr>
            </w:pPr>
            <w:r w:rsidRPr="001457B0">
              <w:rPr>
                <w:b/>
                <w:sz w:val="20"/>
                <w:szCs w:val="20"/>
              </w:rPr>
              <w:t xml:space="preserve">Přehled o nejvýznamnější publikační a další tvůrčí činnosti nebo další profesní činnosti u odborníků z praxe vztahující se k zabezpečovaným předmětům </w:t>
            </w:r>
          </w:p>
        </w:tc>
      </w:tr>
      <w:tr w:rsidR="003B2CD9" w:rsidRPr="001457B0" w:rsidTr="00AB1D71">
        <w:trPr>
          <w:trHeight w:val="699"/>
        </w:trPr>
        <w:tc>
          <w:tcPr>
            <w:tcW w:w="9859" w:type="dxa"/>
            <w:gridSpan w:val="13"/>
          </w:tcPr>
          <w:p w:rsidR="003B2CD9" w:rsidRPr="008A4F6F" w:rsidRDefault="003B2CD9" w:rsidP="00AB1D71">
            <w:pPr>
              <w:jc w:val="both"/>
              <w:rPr>
                <w:sz w:val="20"/>
                <w:szCs w:val="20"/>
              </w:rPr>
            </w:pPr>
            <w:r w:rsidRPr="008A4F6F">
              <w:rPr>
                <w:sz w:val="20"/>
                <w:szCs w:val="20"/>
              </w:rPr>
              <w:t xml:space="preserve">V číslech (vše): </w:t>
            </w:r>
          </w:p>
          <w:p w:rsidR="003B2CD9" w:rsidRPr="008A4F6F" w:rsidRDefault="003B2CD9" w:rsidP="00AB1D71">
            <w:pPr>
              <w:jc w:val="both"/>
              <w:rPr>
                <w:b/>
                <w:sz w:val="20"/>
                <w:szCs w:val="20"/>
              </w:rPr>
            </w:pPr>
            <w:r w:rsidRPr="008A4F6F">
              <w:rPr>
                <w:sz w:val="20"/>
                <w:szCs w:val="20"/>
              </w:rPr>
              <w:t>- monografie - 2</w:t>
            </w:r>
            <w:r w:rsidRPr="008A4F6F">
              <w:rPr>
                <w:b/>
                <w:sz w:val="20"/>
                <w:szCs w:val="20"/>
              </w:rPr>
              <w:t xml:space="preserve"> </w:t>
            </w:r>
          </w:p>
          <w:p w:rsidR="003B2CD9" w:rsidRPr="008A4F6F" w:rsidRDefault="003B2CD9" w:rsidP="00AB1D71">
            <w:pPr>
              <w:jc w:val="both"/>
              <w:rPr>
                <w:sz w:val="20"/>
                <w:szCs w:val="20"/>
              </w:rPr>
            </w:pPr>
            <w:r w:rsidRPr="008A4F6F">
              <w:rPr>
                <w:sz w:val="20"/>
                <w:szCs w:val="20"/>
              </w:rPr>
              <w:t xml:space="preserve">- kapitoly v knize </w:t>
            </w:r>
            <w:r w:rsidRPr="008A4F6F">
              <w:rPr>
                <w:b/>
                <w:sz w:val="20"/>
                <w:szCs w:val="20"/>
              </w:rPr>
              <w:t xml:space="preserve">-  </w:t>
            </w:r>
            <w:r w:rsidRPr="008A4F6F">
              <w:rPr>
                <w:sz w:val="20"/>
                <w:szCs w:val="20"/>
              </w:rPr>
              <w:t>5</w:t>
            </w:r>
          </w:p>
          <w:p w:rsidR="003B2CD9" w:rsidRPr="008A4F6F" w:rsidRDefault="003B2CD9" w:rsidP="00AB1D71">
            <w:pPr>
              <w:jc w:val="both"/>
              <w:rPr>
                <w:b/>
                <w:sz w:val="20"/>
                <w:szCs w:val="20"/>
              </w:rPr>
            </w:pPr>
            <w:r w:rsidRPr="008A4F6F">
              <w:rPr>
                <w:sz w:val="20"/>
                <w:szCs w:val="20"/>
              </w:rPr>
              <w:t xml:space="preserve">- články v SCOPUSu, WoS apod. </w:t>
            </w:r>
            <w:r w:rsidRPr="008A4F6F">
              <w:rPr>
                <w:b/>
                <w:sz w:val="20"/>
                <w:szCs w:val="20"/>
              </w:rPr>
              <w:t xml:space="preserve">- </w:t>
            </w:r>
            <w:r w:rsidRPr="008A4F6F">
              <w:rPr>
                <w:sz w:val="20"/>
                <w:szCs w:val="20"/>
              </w:rPr>
              <w:t>10</w:t>
            </w:r>
          </w:p>
          <w:p w:rsidR="003B2CD9" w:rsidRPr="008A4F6F" w:rsidRDefault="003B2CD9" w:rsidP="00AB1D71">
            <w:pPr>
              <w:jc w:val="both"/>
              <w:rPr>
                <w:b/>
                <w:sz w:val="20"/>
                <w:szCs w:val="20"/>
              </w:rPr>
            </w:pPr>
            <w:r w:rsidRPr="008A4F6F">
              <w:rPr>
                <w:sz w:val="20"/>
                <w:szCs w:val="20"/>
              </w:rPr>
              <w:t xml:space="preserve">- články v RIV seznamu </w:t>
            </w:r>
            <w:r w:rsidRPr="008A4F6F">
              <w:rPr>
                <w:b/>
                <w:sz w:val="20"/>
                <w:szCs w:val="20"/>
              </w:rPr>
              <w:t xml:space="preserve">- </w:t>
            </w:r>
            <w:r w:rsidRPr="008A4F6F">
              <w:rPr>
                <w:sz w:val="20"/>
                <w:szCs w:val="20"/>
              </w:rPr>
              <w:t>6</w:t>
            </w:r>
          </w:p>
          <w:p w:rsidR="003B2CD9" w:rsidRPr="008A4F6F" w:rsidRDefault="003B2CD9" w:rsidP="00AB1D71">
            <w:pPr>
              <w:jc w:val="both"/>
              <w:rPr>
                <w:sz w:val="20"/>
                <w:szCs w:val="20"/>
              </w:rPr>
            </w:pPr>
            <w:r w:rsidRPr="008A4F6F">
              <w:rPr>
                <w:sz w:val="20"/>
                <w:szCs w:val="20"/>
              </w:rPr>
              <w:t xml:space="preserve">- editované knihy </w:t>
            </w:r>
            <w:r w:rsidRPr="008A4F6F">
              <w:rPr>
                <w:b/>
                <w:sz w:val="20"/>
                <w:szCs w:val="20"/>
              </w:rPr>
              <w:t xml:space="preserve">– </w:t>
            </w:r>
            <w:r w:rsidRPr="008A4F6F">
              <w:rPr>
                <w:sz w:val="20"/>
                <w:szCs w:val="20"/>
              </w:rPr>
              <w:t>4</w:t>
            </w:r>
          </w:p>
          <w:p w:rsidR="003B2CD9" w:rsidRPr="008A4F6F" w:rsidRDefault="003B2CD9" w:rsidP="00AB1D71">
            <w:pPr>
              <w:jc w:val="both"/>
              <w:rPr>
                <w:b/>
                <w:sz w:val="20"/>
                <w:szCs w:val="20"/>
              </w:rPr>
            </w:pPr>
            <w:r w:rsidRPr="008A4F6F">
              <w:rPr>
                <w:sz w:val="20"/>
                <w:szCs w:val="20"/>
              </w:rPr>
              <w:t>- uspořádané konference - 3</w:t>
            </w:r>
          </w:p>
          <w:p w:rsidR="003B2CD9" w:rsidRPr="008A4F6F" w:rsidRDefault="003B2CD9" w:rsidP="00AB1D71">
            <w:pPr>
              <w:jc w:val="both"/>
              <w:rPr>
                <w:sz w:val="20"/>
                <w:szCs w:val="20"/>
              </w:rPr>
            </w:pPr>
          </w:p>
          <w:p w:rsidR="003B2CD9" w:rsidRPr="008A4F6F" w:rsidRDefault="003B2CD9" w:rsidP="00AB1D71">
            <w:pPr>
              <w:jc w:val="both"/>
              <w:rPr>
                <w:sz w:val="20"/>
                <w:szCs w:val="20"/>
              </w:rPr>
            </w:pPr>
            <w:r w:rsidRPr="008A4F6F">
              <w:rPr>
                <w:b/>
                <w:sz w:val="20"/>
                <w:szCs w:val="20"/>
              </w:rPr>
              <w:t>5 nejvýznamnějších za posledních 5 let</w:t>
            </w:r>
          </w:p>
          <w:p w:rsidR="003B2CD9" w:rsidRPr="008A4F6F" w:rsidRDefault="003B2CD9" w:rsidP="00AB1D71">
            <w:pPr>
              <w:jc w:val="both"/>
              <w:rPr>
                <w:sz w:val="20"/>
                <w:szCs w:val="20"/>
              </w:rPr>
            </w:pPr>
            <w:r w:rsidRPr="008A4F6F">
              <w:rPr>
                <w:sz w:val="20"/>
                <w:szCs w:val="20"/>
              </w:rPr>
              <w:t xml:space="preserve">– Lukáš Novák a Vlastimil Vohánka, </w:t>
            </w:r>
            <w:r w:rsidRPr="008A4F6F">
              <w:rPr>
                <w:i/>
                <w:sz w:val="20"/>
                <w:szCs w:val="20"/>
              </w:rPr>
              <w:t>Kapitoly z epistemologie a noetiky</w:t>
            </w:r>
            <w:r w:rsidRPr="008A4F6F">
              <w:rPr>
                <w:sz w:val="20"/>
                <w:szCs w:val="20"/>
              </w:rPr>
              <w:t>, Praha: Krystal OP, 2015. (88%)</w:t>
            </w:r>
          </w:p>
          <w:p w:rsidR="003B2CD9" w:rsidRPr="008A4F6F" w:rsidRDefault="003B2CD9" w:rsidP="00AB1D71">
            <w:pPr>
              <w:jc w:val="both"/>
              <w:rPr>
                <w:sz w:val="20"/>
                <w:szCs w:val="20"/>
                <w:lang w:val="en-US"/>
              </w:rPr>
            </w:pPr>
            <w:r w:rsidRPr="008A4F6F">
              <w:rPr>
                <w:sz w:val="20"/>
                <w:szCs w:val="20"/>
              </w:rPr>
              <w:t xml:space="preserve">– Lukáš Novák, </w:t>
            </w:r>
            <w:r w:rsidRPr="008A4F6F">
              <w:rPr>
                <w:sz w:val="20"/>
                <w:szCs w:val="20"/>
                <w:lang w:val="en-US"/>
              </w:rPr>
              <w:t xml:space="preserve">“Hylomorphism Between Thomism and Scotism”, </w:t>
            </w:r>
            <w:r w:rsidRPr="008A4F6F">
              <w:rPr>
                <w:i/>
                <w:sz w:val="20"/>
                <w:szCs w:val="20"/>
                <w:lang w:val="en-US"/>
              </w:rPr>
              <w:t>Filosofický časopis</w:t>
            </w:r>
            <w:r w:rsidRPr="008A4F6F">
              <w:rPr>
                <w:sz w:val="20"/>
                <w:szCs w:val="20"/>
                <w:lang w:val="en-US"/>
              </w:rPr>
              <w:t xml:space="preserve">, Special Issue, </w:t>
            </w:r>
            <w:r w:rsidRPr="008A4F6F">
              <w:rPr>
                <w:i/>
                <w:sz w:val="20"/>
                <w:szCs w:val="20"/>
                <w:lang w:val="en-US"/>
              </w:rPr>
              <w:t>Explorations in Late Scholasticism</w:t>
            </w:r>
            <w:r w:rsidRPr="008A4F6F">
              <w:rPr>
                <w:sz w:val="20"/>
                <w:szCs w:val="20"/>
                <w:lang w:val="en-US"/>
              </w:rPr>
              <w:t>, ed. P. Dvořák and T. Machula (2016): 61–77. (100%)</w:t>
            </w:r>
          </w:p>
          <w:p w:rsidR="003B2CD9" w:rsidRPr="008A4F6F" w:rsidRDefault="003B2CD9" w:rsidP="00AB1D71">
            <w:pPr>
              <w:jc w:val="both"/>
              <w:rPr>
                <w:sz w:val="20"/>
                <w:szCs w:val="20"/>
                <w:lang w:val="en-US"/>
              </w:rPr>
            </w:pPr>
            <w:r w:rsidRPr="008A4F6F">
              <w:rPr>
                <w:sz w:val="20"/>
                <w:szCs w:val="20"/>
                <w:lang w:val="en-US"/>
              </w:rPr>
              <w:t xml:space="preserve">– Lukáš Novák, “Can we speak about that which is not? Actualism and possibilism in analytic philsophy and scholasticism”, in </w:t>
            </w:r>
            <w:r w:rsidRPr="008A4F6F">
              <w:rPr>
                <w:i/>
                <w:sz w:val="20"/>
                <w:szCs w:val="20"/>
                <w:lang w:val="en-US"/>
              </w:rPr>
              <w:t>M</w:t>
            </w:r>
            <w:r w:rsidRPr="008A4F6F">
              <w:rPr>
                <w:sz w:val="20"/>
                <w:szCs w:val="20"/>
                <w:lang w:val="en-US"/>
              </w:rPr>
              <w:t>a</w:t>
            </w:r>
            <w:r w:rsidRPr="008A4F6F">
              <w:rPr>
                <w:i/>
                <w:sz w:val="20"/>
                <w:szCs w:val="20"/>
                <w:lang w:val="en-US"/>
              </w:rPr>
              <w:t>imonides on God and Duns Scotus on Logic and Metaphysics</w:t>
            </w:r>
            <w:r w:rsidRPr="008A4F6F">
              <w:rPr>
                <w:sz w:val="20"/>
                <w:szCs w:val="20"/>
                <w:lang w:val="en-US"/>
              </w:rPr>
              <w:t xml:space="preserve">, vol. 12 of </w:t>
            </w:r>
            <w:r w:rsidRPr="008A4F6F">
              <w:rPr>
                <w:i/>
                <w:sz w:val="20"/>
                <w:szCs w:val="20"/>
                <w:lang w:val="en-US"/>
              </w:rPr>
              <w:t>Proceedings of the Society for Medieval Logic and Metaphysics</w:t>
            </w:r>
            <w:r w:rsidRPr="008A4F6F">
              <w:rPr>
                <w:sz w:val="20"/>
                <w:szCs w:val="20"/>
                <w:lang w:val="en-US"/>
              </w:rPr>
              <w:t>, ed. G. Klima and A. Hall (Cambridge Scholars Publishing, 2015), 155–188. (100%)</w:t>
            </w:r>
          </w:p>
          <w:p w:rsidR="003B2CD9" w:rsidRPr="008A4F6F" w:rsidRDefault="003B2CD9" w:rsidP="00AB1D71">
            <w:pPr>
              <w:jc w:val="both"/>
              <w:rPr>
                <w:sz w:val="20"/>
                <w:szCs w:val="20"/>
                <w:lang w:val="en-US"/>
              </w:rPr>
            </w:pPr>
            <w:r w:rsidRPr="008A4F6F">
              <w:rPr>
                <w:sz w:val="20"/>
                <w:szCs w:val="20"/>
                <w:lang w:val="en-US"/>
              </w:rPr>
              <w:t xml:space="preserve">– Lukáš Novák, “More Aristotelian than Aristotle: Duns Scotus on Cognizing Singulars”, </w:t>
            </w:r>
            <w:r w:rsidRPr="008A4F6F">
              <w:rPr>
                <w:i/>
                <w:sz w:val="20"/>
                <w:szCs w:val="20"/>
                <w:lang w:val="en-US"/>
              </w:rPr>
              <w:t>Filosofický časopis</w:t>
            </w:r>
            <w:r w:rsidRPr="008A4F6F">
              <w:rPr>
                <w:sz w:val="20"/>
                <w:szCs w:val="20"/>
                <w:lang w:val="en-US"/>
              </w:rPr>
              <w:t xml:space="preserve">, Special Issue, </w:t>
            </w:r>
            <w:r w:rsidRPr="008A4F6F">
              <w:rPr>
                <w:i/>
                <w:sz w:val="20"/>
                <w:szCs w:val="20"/>
                <w:lang w:val="en-US"/>
              </w:rPr>
              <w:t>Perception in Scholastics and Their Interlocutors</w:t>
            </w:r>
            <w:r w:rsidRPr="008A4F6F">
              <w:rPr>
                <w:sz w:val="20"/>
                <w:szCs w:val="20"/>
                <w:lang w:val="en-US"/>
              </w:rPr>
              <w:t>, ed. Daniel Heider, Lukáš Lička and Marek Otisk (2017): 79–100. (100%)</w:t>
            </w:r>
          </w:p>
          <w:p w:rsidR="003B2CD9" w:rsidRPr="008A4F6F" w:rsidRDefault="003B2CD9" w:rsidP="00AB1D71">
            <w:pPr>
              <w:jc w:val="both"/>
              <w:rPr>
                <w:sz w:val="20"/>
                <w:szCs w:val="20"/>
              </w:rPr>
            </w:pPr>
            <w:r w:rsidRPr="008A4F6F">
              <w:rPr>
                <w:sz w:val="20"/>
                <w:szCs w:val="20"/>
                <w:lang w:val="en-US"/>
              </w:rPr>
              <w:t xml:space="preserve">– “Doctrina de connotatis v barokně-scholastické diskusi”, </w:t>
            </w:r>
            <w:r w:rsidRPr="008A4F6F">
              <w:rPr>
                <w:i/>
                <w:sz w:val="20"/>
                <w:szCs w:val="20"/>
                <w:lang w:val="en-US"/>
              </w:rPr>
              <w:t>Studia Neoaristotelica</w:t>
            </w:r>
            <w:r w:rsidRPr="008A4F6F">
              <w:rPr>
                <w:sz w:val="20"/>
                <w:szCs w:val="20"/>
                <w:lang w:val="en-US"/>
              </w:rPr>
              <w:t xml:space="preserve"> 13/6 (Series Bohemoslovaca 1/4) (2016): 105–128. (100%)</w:t>
            </w:r>
          </w:p>
        </w:tc>
      </w:tr>
      <w:tr w:rsidR="003B2CD9" w:rsidRPr="001457B0" w:rsidTr="00AB1D71">
        <w:trPr>
          <w:trHeight w:val="218"/>
        </w:trPr>
        <w:tc>
          <w:tcPr>
            <w:tcW w:w="9859" w:type="dxa"/>
            <w:gridSpan w:val="13"/>
            <w:shd w:val="clear" w:color="auto" w:fill="F7CAAC"/>
          </w:tcPr>
          <w:p w:rsidR="003B2CD9" w:rsidRPr="001457B0" w:rsidRDefault="003B2CD9" w:rsidP="00AB1D71">
            <w:pPr>
              <w:rPr>
                <w:b/>
                <w:sz w:val="20"/>
                <w:szCs w:val="20"/>
              </w:rPr>
            </w:pPr>
            <w:r w:rsidRPr="001457B0">
              <w:rPr>
                <w:b/>
                <w:sz w:val="20"/>
                <w:szCs w:val="20"/>
              </w:rPr>
              <w:t>Působení v zahraničí</w:t>
            </w:r>
          </w:p>
        </w:tc>
      </w:tr>
      <w:tr w:rsidR="003B2CD9" w:rsidRPr="001457B0" w:rsidTr="00AB1D71">
        <w:trPr>
          <w:trHeight w:val="134"/>
        </w:trPr>
        <w:tc>
          <w:tcPr>
            <w:tcW w:w="9859" w:type="dxa"/>
            <w:gridSpan w:val="13"/>
          </w:tcPr>
          <w:p w:rsidR="003B2CD9" w:rsidRPr="001457B0" w:rsidRDefault="003B2CD9" w:rsidP="00AB1D71">
            <w:pPr>
              <w:rPr>
                <w:sz w:val="20"/>
                <w:szCs w:val="20"/>
              </w:rPr>
            </w:pPr>
          </w:p>
        </w:tc>
      </w:tr>
      <w:tr w:rsidR="003B2CD9" w:rsidRPr="001457B0" w:rsidTr="00DD0607">
        <w:trPr>
          <w:cantSplit/>
          <w:trHeight w:val="126"/>
        </w:trPr>
        <w:tc>
          <w:tcPr>
            <w:tcW w:w="2518" w:type="dxa"/>
            <w:shd w:val="clear" w:color="auto" w:fill="F7CAAC"/>
          </w:tcPr>
          <w:p w:rsidR="003B2CD9" w:rsidRPr="001457B0" w:rsidRDefault="003B2CD9" w:rsidP="00AB1D71">
            <w:pPr>
              <w:jc w:val="both"/>
              <w:rPr>
                <w:b/>
                <w:sz w:val="20"/>
                <w:szCs w:val="20"/>
              </w:rPr>
            </w:pPr>
            <w:r w:rsidRPr="001457B0">
              <w:rPr>
                <w:b/>
                <w:sz w:val="20"/>
                <w:szCs w:val="20"/>
              </w:rPr>
              <w:t xml:space="preserve">Podpis </w:t>
            </w:r>
          </w:p>
        </w:tc>
        <w:tc>
          <w:tcPr>
            <w:tcW w:w="4536" w:type="dxa"/>
            <w:gridSpan w:val="5"/>
          </w:tcPr>
          <w:p w:rsidR="003B2CD9" w:rsidRPr="001457B0" w:rsidRDefault="003B2CD9" w:rsidP="00AB1D71">
            <w:pPr>
              <w:jc w:val="both"/>
              <w:rPr>
                <w:sz w:val="20"/>
                <w:szCs w:val="20"/>
              </w:rPr>
            </w:pPr>
          </w:p>
        </w:tc>
        <w:tc>
          <w:tcPr>
            <w:tcW w:w="786" w:type="dxa"/>
            <w:gridSpan w:val="3"/>
            <w:shd w:val="clear" w:color="auto" w:fill="F7CAAC"/>
          </w:tcPr>
          <w:p w:rsidR="003B2CD9" w:rsidRPr="001457B0" w:rsidRDefault="003B2CD9" w:rsidP="00AB1D71">
            <w:pPr>
              <w:jc w:val="both"/>
              <w:rPr>
                <w:sz w:val="20"/>
                <w:szCs w:val="20"/>
              </w:rPr>
            </w:pPr>
            <w:r w:rsidRPr="001457B0">
              <w:rPr>
                <w:b/>
                <w:sz w:val="20"/>
                <w:szCs w:val="20"/>
              </w:rPr>
              <w:t>datum</w:t>
            </w:r>
          </w:p>
        </w:tc>
        <w:tc>
          <w:tcPr>
            <w:tcW w:w="2019" w:type="dxa"/>
            <w:gridSpan w:val="4"/>
          </w:tcPr>
          <w:p w:rsidR="003B2CD9" w:rsidRPr="001457B0" w:rsidRDefault="003B2CD9" w:rsidP="00AB1D71">
            <w:pPr>
              <w:jc w:val="both"/>
              <w:rPr>
                <w:sz w:val="20"/>
                <w:szCs w:val="20"/>
              </w:rPr>
            </w:pPr>
          </w:p>
        </w:tc>
      </w:tr>
    </w:tbl>
    <w:p w:rsidR="0084332C" w:rsidRPr="00DD0607" w:rsidRDefault="0084332C">
      <w:pPr>
        <w:rPr>
          <w:sz w:val="12"/>
          <w:szCs w:val="20"/>
        </w:rPr>
      </w:pPr>
      <w:r w:rsidRPr="00DD0607">
        <w:rPr>
          <w:sz w:val="12"/>
          <w:szCs w:val="20"/>
        </w:rPr>
        <w:br w:type="page"/>
      </w: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829"/>
        <w:gridCol w:w="1721"/>
        <w:gridCol w:w="524"/>
        <w:gridCol w:w="468"/>
        <w:gridCol w:w="994"/>
        <w:gridCol w:w="425"/>
        <w:gridCol w:w="284"/>
        <w:gridCol w:w="77"/>
        <w:gridCol w:w="348"/>
        <w:gridCol w:w="284"/>
        <w:gridCol w:w="567"/>
        <w:gridCol w:w="820"/>
      </w:tblGrid>
      <w:tr w:rsidR="0084332C" w:rsidRPr="0084332C" w:rsidTr="0084332C">
        <w:tc>
          <w:tcPr>
            <w:tcW w:w="9859" w:type="dxa"/>
            <w:gridSpan w:val="13"/>
            <w:tcBorders>
              <w:bottom w:val="double" w:sz="4" w:space="0" w:color="auto"/>
            </w:tcBorders>
            <w:shd w:val="clear" w:color="auto" w:fill="BDD6EE"/>
          </w:tcPr>
          <w:p w:rsidR="0084332C" w:rsidRPr="0084332C" w:rsidRDefault="0084332C" w:rsidP="0084332C">
            <w:pPr>
              <w:jc w:val="both"/>
              <w:rPr>
                <w:b/>
              </w:rPr>
            </w:pPr>
            <w:r w:rsidRPr="0084332C">
              <w:rPr>
                <w:b/>
              </w:rPr>
              <w:t>C-I – Personální zabezpečení</w:t>
            </w:r>
          </w:p>
        </w:tc>
      </w:tr>
      <w:tr w:rsidR="0084332C" w:rsidRPr="0084332C" w:rsidTr="0084332C">
        <w:tc>
          <w:tcPr>
            <w:tcW w:w="2518" w:type="dxa"/>
            <w:tcBorders>
              <w:top w:val="double" w:sz="4" w:space="0" w:color="auto"/>
            </w:tcBorders>
            <w:shd w:val="clear" w:color="auto" w:fill="F7CAAC"/>
          </w:tcPr>
          <w:p w:rsidR="0084332C" w:rsidRPr="0084332C" w:rsidRDefault="0084332C" w:rsidP="0084332C">
            <w:pPr>
              <w:jc w:val="both"/>
              <w:rPr>
                <w:b/>
                <w:sz w:val="20"/>
                <w:szCs w:val="20"/>
              </w:rPr>
            </w:pPr>
            <w:r w:rsidRPr="0084332C">
              <w:rPr>
                <w:b/>
                <w:sz w:val="20"/>
                <w:szCs w:val="20"/>
              </w:rPr>
              <w:t>Vysoká škola</w:t>
            </w:r>
          </w:p>
        </w:tc>
        <w:tc>
          <w:tcPr>
            <w:tcW w:w="7341" w:type="dxa"/>
            <w:gridSpan w:val="12"/>
          </w:tcPr>
          <w:p w:rsidR="0084332C" w:rsidRPr="0084332C" w:rsidRDefault="003B2CD9" w:rsidP="0084332C">
            <w:pPr>
              <w:jc w:val="both"/>
              <w:rPr>
                <w:sz w:val="20"/>
                <w:szCs w:val="20"/>
              </w:rPr>
            </w:pPr>
            <w:r>
              <w:rPr>
                <w:sz w:val="20"/>
                <w:szCs w:val="20"/>
              </w:rPr>
              <w:t>JU ČB</w:t>
            </w:r>
          </w:p>
        </w:tc>
      </w:tr>
      <w:tr w:rsidR="0084332C" w:rsidRPr="0084332C" w:rsidTr="0084332C">
        <w:tc>
          <w:tcPr>
            <w:tcW w:w="2518" w:type="dxa"/>
            <w:shd w:val="clear" w:color="auto" w:fill="F7CAAC"/>
          </w:tcPr>
          <w:p w:rsidR="0084332C" w:rsidRPr="0084332C" w:rsidRDefault="0084332C" w:rsidP="0084332C">
            <w:pPr>
              <w:jc w:val="both"/>
              <w:rPr>
                <w:b/>
                <w:sz w:val="20"/>
                <w:szCs w:val="20"/>
              </w:rPr>
            </w:pPr>
            <w:r w:rsidRPr="0084332C">
              <w:rPr>
                <w:b/>
                <w:sz w:val="20"/>
                <w:szCs w:val="20"/>
              </w:rPr>
              <w:t>Součást vysoké školy</w:t>
            </w:r>
          </w:p>
        </w:tc>
        <w:tc>
          <w:tcPr>
            <w:tcW w:w="7341" w:type="dxa"/>
            <w:gridSpan w:val="12"/>
          </w:tcPr>
          <w:p w:rsidR="0084332C" w:rsidRPr="0084332C" w:rsidRDefault="003B2CD9" w:rsidP="0084332C">
            <w:pPr>
              <w:jc w:val="both"/>
              <w:rPr>
                <w:sz w:val="20"/>
                <w:szCs w:val="20"/>
              </w:rPr>
            </w:pPr>
            <w:r>
              <w:rPr>
                <w:sz w:val="20"/>
                <w:szCs w:val="20"/>
              </w:rPr>
              <w:t>TF</w:t>
            </w:r>
          </w:p>
        </w:tc>
      </w:tr>
      <w:tr w:rsidR="0084332C" w:rsidRPr="0084332C" w:rsidTr="0084332C">
        <w:tc>
          <w:tcPr>
            <w:tcW w:w="2518" w:type="dxa"/>
            <w:shd w:val="clear" w:color="auto" w:fill="F7CAAC"/>
          </w:tcPr>
          <w:p w:rsidR="0084332C" w:rsidRPr="0084332C" w:rsidRDefault="0084332C" w:rsidP="0084332C">
            <w:pPr>
              <w:jc w:val="both"/>
              <w:rPr>
                <w:b/>
                <w:sz w:val="20"/>
                <w:szCs w:val="20"/>
              </w:rPr>
            </w:pPr>
            <w:r w:rsidRPr="0084332C">
              <w:rPr>
                <w:b/>
                <w:sz w:val="20"/>
                <w:szCs w:val="20"/>
              </w:rPr>
              <w:t>Název studijního programu</w:t>
            </w:r>
          </w:p>
        </w:tc>
        <w:tc>
          <w:tcPr>
            <w:tcW w:w="7341" w:type="dxa"/>
            <w:gridSpan w:val="12"/>
          </w:tcPr>
          <w:p w:rsidR="0084332C" w:rsidRPr="0084332C" w:rsidRDefault="0084332C" w:rsidP="0084332C">
            <w:pPr>
              <w:jc w:val="both"/>
              <w:rPr>
                <w:sz w:val="20"/>
                <w:szCs w:val="20"/>
              </w:rPr>
            </w:pPr>
            <w:r w:rsidRPr="0084332C">
              <w:rPr>
                <w:sz w:val="20"/>
                <w:szCs w:val="20"/>
              </w:rPr>
              <w:t>Filosofie</w:t>
            </w:r>
          </w:p>
        </w:tc>
      </w:tr>
      <w:tr w:rsidR="0084332C" w:rsidRPr="0084332C" w:rsidTr="0084332C">
        <w:tc>
          <w:tcPr>
            <w:tcW w:w="2518" w:type="dxa"/>
            <w:shd w:val="clear" w:color="auto" w:fill="F7CAAC"/>
          </w:tcPr>
          <w:p w:rsidR="0084332C" w:rsidRPr="0084332C" w:rsidRDefault="0084332C" w:rsidP="0084332C">
            <w:pPr>
              <w:jc w:val="both"/>
              <w:rPr>
                <w:b/>
                <w:sz w:val="20"/>
                <w:szCs w:val="20"/>
              </w:rPr>
            </w:pPr>
            <w:r w:rsidRPr="0084332C">
              <w:rPr>
                <w:b/>
                <w:sz w:val="20"/>
                <w:szCs w:val="20"/>
              </w:rPr>
              <w:t>Jméno a příjmení</w:t>
            </w:r>
          </w:p>
        </w:tc>
        <w:tc>
          <w:tcPr>
            <w:tcW w:w="4536" w:type="dxa"/>
            <w:gridSpan w:val="5"/>
          </w:tcPr>
          <w:p w:rsidR="0084332C" w:rsidRPr="0084332C" w:rsidRDefault="0084332C" w:rsidP="0084332C">
            <w:pPr>
              <w:jc w:val="both"/>
              <w:rPr>
                <w:b/>
                <w:sz w:val="20"/>
                <w:szCs w:val="20"/>
              </w:rPr>
            </w:pPr>
            <w:r w:rsidRPr="0084332C">
              <w:rPr>
                <w:b/>
                <w:sz w:val="20"/>
                <w:szCs w:val="20"/>
              </w:rPr>
              <w:t>Daniel D. Novotný</w:t>
            </w:r>
          </w:p>
        </w:tc>
        <w:tc>
          <w:tcPr>
            <w:tcW w:w="709" w:type="dxa"/>
            <w:gridSpan w:val="2"/>
            <w:shd w:val="clear" w:color="auto" w:fill="F7CAAC"/>
          </w:tcPr>
          <w:p w:rsidR="0084332C" w:rsidRPr="0084332C" w:rsidRDefault="0084332C" w:rsidP="0084332C">
            <w:pPr>
              <w:jc w:val="both"/>
              <w:rPr>
                <w:b/>
                <w:sz w:val="20"/>
                <w:szCs w:val="20"/>
              </w:rPr>
            </w:pPr>
            <w:r w:rsidRPr="0084332C">
              <w:rPr>
                <w:b/>
                <w:sz w:val="20"/>
                <w:szCs w:val="20"/>
              </w:rPr>
              <w:t>Tituly</w:t>
            </w:r>
          </w:p>
        </w:tc>
        <w:tc>
          <w:tcPr>
            <w:tcW w:w="2096" w:type="dxa"/>
            <w:gridSpan w:val="5"/>
          </w:tcPr>
          <w:p w:rsidR="0084332C" w:rsidRPr="0084332C" w:rsidRDefault="0084332C" w:rsidP="0084332C">
            <w:pPr>
              <w:jc w:val="both"/>
              <w:rPr>
                <w:sz w:val="20"/>
                <w:szCs w:val="20"/>
              </w:rPr>
            </w:pPr>
            <w:r w:rsidRPr="0084332C">
              <w:rPr>
                <w:sz w:val="20"/>
                <w:szCs w:val="20"/>
              </w:rPr>
              <w:t>Ph.D.</w:t>
            </w:r>
          </w:p>
        </w:tc>
      </w:tr>
      <w:tr w:rsidR="0084332C" w:rsidRPr="0084332C" w:rsidTr="0084332C">
        <w:tc>
          <w:tcPr>
            <w:tcW w:w="2518" w:type="dxa"/>
            <w:shd w:val="clear" w:color="auto" w:fill="F7CAAC"/>
          </w:tcPr>
          <w:p w:rsidR="0084332C" w:rsidRPr="0084332C" w:rsidRDefault="0084332C" w:rsidP="0084332C">
            <w:pPr>
              <w:jc w:val="both"/>
              <w:rPr>
                <w:b/>
                <w:sz w:val="20"/>
                <w:szCs w:val="20"/>
              </w:rPr>
            </w:pPr>
            <w:r w:rsidRPr="0084332C">
              <w:rPr>
                <w:b/>
                <w:sz w:val="20"/>
                <w:szCs w:val="20"/>
              </w:rPr>
              <w:t>Rok narození</w:t>
            </w:r>
          </w:p>
        </w:tc>
        <w:tc>
          <w:tcPr>
            <w:tcW w:w="829" w:type="dxa"/>
          </w:tcPr>
          <w:p w:rsidR="0084332C" w:rsidRPr="0084332C" w:rsidRDefault="0084332C" w:rsidP="0084332C">
            <w:pPr>
              <w:jc w:val="both"/>
              <w:rPr>
                <w:sz w:val="20"/>
                <w:szCs w:val="20"/>
              </w:rPr>
            </w:pPr>
            <w:r w:rsidRPr="0084332C">
              <w:rPr>
                <w:sz w:val="20"/>
                <w:szCs w:val="20"/>
              </w:rPr>
              <w:t>1975</w:t>
            </w:r>
          </w:p>
        </w:tc>
        <w:tc>
          <w:tcPr>
            <w:tcW w:w="1721" w:type="dxa"/>
            <w:shd w:val="clear" w:color="auto" w:fill="F7CAAC"/>
          </w:tcPr>
          <w:p w:rsidR="0084332C" w:rsidRPr="0084332C" w:rsidRDefault="0084332C" w:rsidP="0084332C">
            <w:pPr>
              <w:jc w:val="both"/>
              <w:rPr>
                <w:b/>
                <w:sz w:val="20"/>
                <w:szCs w:val="20"/>
              </w:rPr>
            </w:pPr>
            <w:r w:rsidRPr="0084332C">
              <w:rPr>
                <w:b/>
                <w:sz w:val="20"/>
                <w:szCs w:val="20"/>
              </w:rPr>
              <w:t>typ vztahu k VŠ</w:t>
            </w:r>
          </w:p>
        </w:tc>
        <w:tc>
          <w:tcPr>
            <w:tcW w:w="992" w:type="dxa"/>
            <w:gridSpan w:val="2"/>
          </w:tcPr>
          <w:p w:rsidR="0084332C" w:rsidRPr="0084332C" w:rsidRDefault="0084332C" w:rsidP="0084332C">
            <w:pPr>
              <w:jc w:val="both"/>
              <w:rPr>
                <w:sz w:val="20"/>
                <w:szCs w:val="20"/>
              </w:rPr>
            </w:pPr>
            <w:r w:rsidRPr="0084332C">
              <w:rPr>
                <w:sz w:val="20"/>
                <w:szCs w:val="20"/>
              </w:rPr>
              <w:t>pp</w:t>
            </w:r>
          </w:p>
        </w:tc>
        <w:tc>
          <w:tcPr>
            <w:tcW w:w="994" w:type="dxa"/>
            <w:shd w:val="clear" w:color="auto" w:fill="F7CAAC"/>
          </w:tcPr>
          <w:p w:rsidR="0084332C" w:rsidRPr="0084332C" w:rsidRDefault="0084332C" w:rsidP="0084332C">
            <w:pPr>
              <w:jc w:val="both"/>
              <w:rPr>
                <w:b/>
                <w:sz w:val="20"/>
                <w:szCs w:val="20"/>
              </w:rPr>
            </w:pPr>
            <w:r w:rsidRPr="0084332C">
              <w:rPr>
                <w:b/>
                <w:sz w:val="20"/>
                <w:szCs w:val="20"/>
              </w:rPr>
              <w:t>rozsah</w:t>
            </w:r>
          </w:p>
        </w:tc>
        <w:tc>
          <w:tcPr>
            <w:tcW w:w="709" w:type="dxa"/>
            <w:gridSpan w:val="2"/>
          </w:tcPr>
          <w:p w:rsidR="0084332C" w:rsidRPr="0084332C" w:rsidRDefault="0084332C" w:rsidP="0084332C">
            <w:pPr>
              <w:jc w:val="both"/>
              <w:rPr>
                <w:sz w:val="20"/>
                <w:szCs w:val="20"/>
              </w:rPr>
            </w:pPr>
            <w:r w:rsidRPr="0084332C">
              <w:rPr>
                <w:sz w:val="20"/>
                <w:szCs w:val="20"/>
              </w:rPr>
              <w:t>24</w:t>
            </w:r>
            <w:r>
              <w:rPr>
                <w:sz w:val="20"/>
                <w:szCs w:val="20"/>
              </w:rPr>
              <w:t>+</w:t>
            </w:r>
            <w:r w:rsidRPr="0084332C">
              <w:rPr>
                <w:sz w:val="20"/>
                <w:szCs w:val="20"/>
              </w:rPr>
              <w:t>24</w:t>
            </w:r>
          </w:p>
        </w:tc>
        <w:tc>
          <w:tcPr>
            <w:tcW w:w="709" w:type="dxa"/>
            <w:gridSpan w:val="3"/>
            <w:shd w:val="clear" w:color="auto" w:fill="F7CAAC"/>
          </w:tcPr>
          <w:p w:rsidR="0084332C" w:rsidRPr="0084332C" w:rsidRDefault="0084332C" w:rsidP="0084332C">
            <w:pPr>
              <w:jc w:val="both"/>
              <w:rPr>
                <w:b/>
                <w:sz w:val="20"/>
                <w:szCs w:val="20"/>
              </w:rPr>
            </w:pPr>
            <w:r w:rsidRPr="0084332C">
              <w:rPr>
                <w:b/>
                <w:sz w:val="20"/>
                <w:szCs w:val="20"/>
              </w:rPr>
              <w:t>do kdy</w:t>
            </w:r>
          </w:p>
        </w:tc>
        <w:tc>
          <w:tcPr>
            <w:tcW w:w="1387" w:type="dxa"/>
            <w:gridSpan w:val="2"/>
          </w:tcPr>
          <w:p w:rsidR="0084332C" w:rsidRPr="0084332C" w:rsidRDefault="0084332C" w:rsidP="0084332C">
            <w:pPr>
              <w:rPr>
                <w:sz w:val="20"/>
                <w:szCs w:val="20"/>
              </w:rPr>
            </w:pPr>
            <w:r w:rsidRPr="0084332C">
              <w:rPr>
                <w:sz w:val="20"/>
                <w:szCs w:val="20"/>
              </w:rPr>
              <w:t>N</w:t>
            </w:r>
            <w:r>
              <w:rPr>
                <w:sz w:val="20"/>
                <w:szCs w:val="20"/>
              </w:rPr>
              <w:t xml:space="preserve"> (+ grant do </w:t>
            </w:r>
            <w:r w:rsidRPr="0084332C">
              <w:rPr>
                <w:sz w:val="20"/>
                <w:szCs w:val="20"/>
              </w:rPr>
              <w:t>12/20</w:t>
            </w:r>
            <w:r>
              <w:rPr>
                <w:sz w:val="20"/>
                <w:szCs w:val="20"/>
              </w:rPr>
              <w:t>)</w:t>
            </w:r>
          </w:p>
        </w:tc>
      </w:tr>
      <w:tr w:rsidR="0084332C" w:rsidRPr="0084332C" w:rsidTr="0084332C">
        <w:tc>
          <w:tcPr>
            <w:tcW w:w="5068" w:type="dxa"/>
            <w:gridSpan w:val="3"/>
            <w:shd w:val="clear" w:color="auto" w:fill="F7CAAC"/>
          </w:tcPr>
          <w:p w:rsidR="0084332C" w:rsidRPr="0084332C" w:rsidRDefault="0084332C" w:rsidP="0084332C">
            <w:pPr>
              <w:jc w:val="both"/>
              <w:rPr>
                <w:b/>
                <w:sz w:val="20"/>
                <w:szCs w:val="20"/>
              </w:rPr>
            </w:pPr>
            <w:r w:rsidRPr="0084332C">
              <w:rPr>
                <w:b/>
                <w:sz w:val="20"/>
                <w:szCs w:val="20"/>
              </w:rPr>
              <w:t>Typ vztahu na součásti VŠ, která uskutečňuje st. program</w:t>
            </w:r>
          </w:p>
        </w:tc>
        <w:tc>
          <w:tcPr>
            <w:tcW w:w="992" w:type="dxa"/>
            <w:gridSpan w:val="2"/>
          </w:tcPr>
          <w:p w:rsidR="0084332C" w:rsidRPr="0084332C" w:rsidRDefault="0084332C" w:rsidP="0084332C">
            <w:pPr>
              <w:jc w:val="both"/>
              <w:rPr>
                <w:sz w:val="20"/>
                <w:szCs w:val="20"/>
              </w:rPr>
            </w:pPr>
            <w:r w:rsidRPr="0084332C">
              <w:rPr>
                <w:sz w:val="20"/>
                <w:szCs w:val="20"/>
              </w:rPr>
              <w:t>pp</w:t>
            </w:r>
          </w:p>
        </w:tc>
        <w:tc>
          <w:tcPr>
            <w:tcW w:w="994" w:type="dxa"/>
            <w:shd w:val="clear" w:color="auto" w:fill="F7CAAC"/>
          </w:tcPr>
          <w:p w:rsidR="0084332C" w:rsidRPr="0084332C" w:rsidRDefault="0084332C" w:rsidP="0084332C">
            <w:pPr>
              <w:jc w:val="both"/>
              <w:rPr>
                <w:b/>
                <w:sz w:val="20"/>
                <w:szCs w:val="20"/>
              </w:rPr>
            </w:pPr>
            <w:r w:rsidRPr="0084332C">
              <w:rPr>
                <w:b/>
                <w:sz w:val="20"/>
                <w:szCs w:val="20"/>
              </w:rPr>
              <w:t>rozsah</w:t>
            </w:r>
          </w:p>
        </w:tc>
        <w:tc>
          <w:tcPr>
            <w:tcW w:w="709" w:type="dxa"/>
            <w:gridSpan w:val="2"/>
          </w:tcPr>
          <w:p w:rsidR="0084332C" w:rsidRPr="0084332C" w:rsidRDefault="0084332C" w:rsidP="0084332C">
            <w:pPr>
              <w:jc w:val="both"/>
              <w:rPr>
                <w:sz w:val="20"/>
                <w:szCs w:val="20"/>
              </w:rPr>
            </w:pPr>
            <w:r w:rsidRPr="0084332C">
              <w:rPr>
                <w:sz w:val="20"/>
                <w:szCs w:val="20"/>
              </w:rPr>
              <w:t>24</w:t>
            </w:r>
            <w:r>
              <w:rPr>
                <w:sz w:val="20"/>
                <w:szCs w:val="20"/>
              </w:rPr>
              <w:t>+</w:t>
            </w:r>
            <w:r w:rsidRPr="0084332C">
              <w:rPr>
                <w:sz w:val="20"/>
                <w:szCs w:val="20"/>
              </w:rPr>
              <w:t>24</w:t>
            </w:r>
          </w:p>
        </w:tc>
        <w:tc>
          <w:tcPr>
            <w:tcW w:w="709" w:type="dxa"/>
            <w:gridSpan w:val="3"/>
            <w:shd w:val="clear" w:color="auto" w:fill="F7CAAC"/>
          </w:tcPr>
          <w:p w:rsidR="0084332C" w:rsidRPr="0084332C" w:rsidRDefault="0084332C" w:rsidP="0084332C">
            <w:pPr>
              <w:jc w:val="both"/>
              <w:rPr>
                <w:b/>
                <w:sz w:val="20"/>
                <w:szCs w:val="20"/>
              </w:rPr>
            </w:pPr>
            <w:r w:rsidRPr="0084332C">
              <w:rPr>
                <w:b/>
                <w:sz w:val="20"/>
                <w:szCs w:val="20"/>
              </w:rPr>
              <w:t>do kdy</w:t>
            </w:r>
          </w:p>
        </w:tc>
        <w:tc>
          <w:tcPr>
            <w:tcW w:w="1387" w:type="dxa"/>
            <w:gridSpan w:val="2"/>
          </w:tcPr>
          <w:p w:rsidR="0084332C" w:rsidRPr="0084332C" w:rsidRDefault="0084332C" w:rsidP="0084332C">
            <w:pPr>
              <w:rPr>
                <w:sz w:val="20"/>
                <w:szCs w:val="20"/>
              </w:rPr>
            </w:pPr>
            <w:r w:rsidRPr="0084332C">
              <w:rPr>
                <w:sz w:val="20"/>
                <w:szCs w:val="20"/>
              </w:rPr>
              <w:t>N</w:t>
            </w:r>
            <w:r>
              <w:rPr>
                <w:sz w:val="20"/>
                <w:szCs w:val="20"/>
              </w:rPr>
              <w:t xml:space="preserve"> (+ grant do </w:t>
            </w:r>
            <w:r w:rsidRPr="0084332C">
              <w:rPr>
                <w:sz w:val="20"/>
                <w:szCs w:val="20"/>
              </w:rPr>
              <w:t>12/20</w:t>
            </w:r>
            <w:r>
              <w:rPr>
                <w:sz w:val="20"/>
                <w:szCs w:val="20"/>
              </w:rPr>
              <w:t>)</w:t>
            </w:r>
          </w:p>
        </w:tc>
      </w:tr>
      <w:tr w:rsidR="0084332C" w:rsidRPr="0084332C" w:rsidTr="0084332C">
        <w:tc>
          <w:tcPr>
            <w:tcW w:w="6060" w:type="dxa"/>
            <w:gridSpan w:val="5"/>
            <w:shd w:val="clear" w:color="auto" w:fill="F7CAAC"/>
          </w:tcPr>
          <w:p w:rsidR="0084332C" w:rsidRPr="0084332C" w:rsidRDefault="0084332C" w:rsidP="0084332C">
            <w:pPr>
              <w:jc w:val="both"/>
              <w:rPr>
                <w:sz w:val="20"/>
                <w:szCs w:val="20"/>
              </w:rPr>
            </w:pPr>
            <w:r w:rsidRPr="0084332C">
              <w:rPr>
                <w:b/>
                <w:sz w:val="20"/>
                <w:szCs w:val="20"/>
              </w:rPr>
              <w:t>Další současná působení jako akademický pracovník na jiných VŠ</w:t>
            </w:r>
          </w:p>
        </w:tc>
        <w:tc>
          <w:tcPr>
            <w:tcW w:w="1703" w:type="dxa"/>
            <w:gridSpan w:val="3"/>
            <w:shd w:val="clear" w:color="auto" w:fill="F7CAAC"/>
          </w:tcPr>
          <w:p w:rsidR="0084332C" w:rsidRPr="0084332C" w:rsidRDefault="0084332C" w:rsidP="0084332C">
            <w:pPr>
              <w:jc w:val="both"/>
              <w:rPr>
                <w:b/>
                <w:sz w:val="20"/>
                <w:szCs w:val="20"/>
              </w:rPr>
            </w:pPr>
            <w:r w:rsidRPr="0084332C">
              <w:rPr>
                <w:b/>
                <w:sz w:val="20"/>
                <w:szCs w:val="20"/>
              </w:rPr>
              <w:t>typ prac. vztahu</w:t>
            </w:r>
          </w:p>
        </w:tc>
        <w:tc>
          <w:tcPr>
            <w:tcW w:w="2096" w:type="dxa"/>
            <w:gridSpan w:val="5"/>
            <w:shd w:val="clear" w:color="auto" w:fill="F7CAAC"/>
          </w:tcPr>
          <w:p w:rsidR="0084332C" w:rsidRPr="0084332C" w:rsidRDefault="0084332C" w:rsidP="0084332C">
            <w:pPr>
              <w:jc w:val="both"/>
              <w:rPr>
                <w:b/>
                <w:sz w:val="20"/>
                <w:szCs w:val="20"/>
              </w:rPr>
            </w:pPr>
            <w:r w:rsidRPr="0084332C">
              <w:rPr>
                <w:b/>
                <w:sz w:val="20"/>
                <w:szCs w:val="20"/>
              </w:rPr>
              <w:t>rozsah</w:t>
            </w:r>
          </w:p>
        </w:tc>
      </w:tr>
      <w:tr w:rsidR="0084332C" w:rsidRPr="0084332C" w:rsidTr="0084332C">
        <w:tc>
          <w:tcPr>
            <w:tcW w:w="6060" w:type="dxa"/>
            <w:gridSpan w:val="5"/>
          </w:tcPr>
          <w:p w:rsidR="0084332C" w:rsidRPr="0084332C" w:rsidRDefault="0084332C" w:rsidP="0084332C">
            <w:pPr>
              <w:jc w:val="both"/>
              <w:rPr>
                <w:sz w:val="20"/>
                <w:szCs w:val="20"/>
              </w:rPr>
            </w:pPr>
          </w:p>
        </w:tc>
        <w:tc>
          <w:tcPr>
            <w:tcW w:w="1703" w:type="dxa"/>
            <w:gridSpan w:val="3"/>
          </w:tcPr>
          <w:p w:rsidR="0084332C" w:rsidRPr="0084332C" w:rsidRDefault="0084332C" w:rsidP="0084332C">
            <w:pPr>
              <w:jc w:val="both"/>
              <w:rPr>
                <w:sz w:val="20"/>
                <w:szCs w:val="20"/>
              </w:rPr>
            </w:pPr>
          </w:p>
        </w:tc>
        <w:tc>
          <w:tcPr>
            <w:tcW w:w="2096" w:type="dxa"/>
            <w:gridSpan w:val="5"/>
          </w:tcPr>
          <w:p w:rsidR="0084332C" w:rsidRPr="0084332C" w:rsidRDefault="0084332C" w:rsidP="0084332C">
            <w:pPr>
              <w:jc w:val="both"/>
              <w:rPr>
                <w:sz w:val="20"/>
                <w:szCs w:val="20"/>
              </w:rPr>
            </w:pPr>
          </w:p>
        </w:tc>
      </w:tr>
      <w:tr w:rsidR="0084332C" w:rsidRPr="0084332C" w:rsidTr="0084332C">
        <w:tc>
          <w:tcPr>
            <w:tcW w:w="9859" w:type="dxa"/>
            <w:gridSpan w:val="13"/>
            <w:shd w:val="clear" w:color="auto" w:fill="F7CAAC"/>
          </w:tcPr>
          <w:p w:rsidR="0084332C" w:rsidRPr="0084332C" w:rsidRDefault="0084332C" w:rsidP="0084332C">
            <w:pPr>
              <w:jc w:val="both"/>
              <w:rPr>
                <w:sz w:val="20"/>
                <w:szCs w:val="20"/>
              </w:rPr>
            </w:pPr>
            <w:r w:rsidRPr="0084332C">
              <w:rPr>
                <w:b/>
                <w:sz w:val="20"/>
                <w:szCs w:val="20"/>
              </w:rPr>
              <w:t>Předměty příslušného studijního programu a způsob zapojení do jejich výuky, příp. další zapojení do uskutečňování studijního programu</w:t>
            </w:r>
          </w:p>
        </w:tc>
      </w:tr>
      <w:tr w:rsidR="0084332C" w:rsidRPr="0084332C" w:rsidTr="0084332C">
        <w:trPr>
          <w:trHeight w:val="1118"/>
        </w:trPr>
        <w:tc>
          <w:tcPr>
            <w:tcW w:w="9859" w:type="dxa"/>
            <w:gridSpan w:val="13"/>
            <w:tcBorders>
              <w:top w:val="nil"/>
            </w:tcBorders>
          </w:tcPr>
          <w:p w:rsidR="0084332C" w:rsidRPr="0084332C" w:rsidRDefault="0084332C" w:rsidP="0084332C">
            <w:pPr>
              <w:jc w:val="both"/>
              <w:rPr>
                <w:sz w:val="20"/>
                <w:szCs w:val="20"/>
              </w:rPr>
            </w:pPr>
            <w:r w:rsidRPr="0084332C">
              <w:rPr>
                <w:sz w:val="20"/>
                <w:szCs w:val="20"/>
              </w:rPr>
              <w:t>Formální a filosofická logika 1-  garant, přednášející, seminář, 100%</w:t>
            </w:r>
          </w:p>
          <w:p w:rsidR="0084332C" w:rsidRPr="0084332C" w:rsidRDefault="0084332C" w:rsidP="0084332C">
            <w:pPr>
              <w:jc w:val="both"/>
              <w:rPr>
                <w:sz w:val="20"/>
                <w:szCs w:val="20"/>
              </w:rPr>
            </w:pPr>
            <w:r w:rsidRPr="0084332C">
              <w:rPr>
                <w:sz w:val="20"/>
                <w:szCs w:val="20"/>
              </w:rPr>
              <w:t>Formální a filosofická logika 2-  garant, přednášející, seminář, 100%</w:t>
            </w:r>
          </w:p>
          <w:p w:rsidR="0084332C" w:rsidRPr="0084332C" w:rsidRDefault="0084332C" w:rsidP="0084332C">
            <w:pPr>
              <w:jc w:val="both"/>
              <w:rPr>
                <w:sz w:val="20"/>
                <w:szCs w:val="20"/>
              </w:rPr>
            </w:pPr>
            <w:r w:rsidRPr="0084332C">
              <w:rPr>
                <w:sz w:val="20"/>
                <w:szCs w:val="20"/>
              </w:rPr>
              <w:t>Epistemologie – garant, přednášející, seminář, 100%</w:t>
            </w:r>
          </w:p>
          <w:p w:rsidR="0084332C" w:rsidRDefault="0084332C" w:rsidP="0084332C">
            <w:pPr>
              <w:jc w:val="both"/>
              <w:rPr>
                <w:sz w:val="20"/>
                <w:szCs w:val="20"/>
              </w:rPr>
            </w:pPr>
            <w:r w:rsidRPr="0084332C">
              <w:rPr>
                <w:sz w:val="20"/>
                <w:szCs w:val="20"/>
              </w:rPr>
              <w:t>Četba latinských textů 2 – garant, seminář, 100%</w:t>
            </w:r>
          </w:p>
          <w:p w:rsidR="00037B2A" w:rsidRPr="008E50A8" w:rsidRDefault="00037B2A" w:rsidP="00037B2A">
            <w:pPr>
              <w:autoSpaceDE w:val="0"/>
              <w:autoSpaceDN w:val="0"/>
              <w:adjustRightInd w:val="0"/>
              <w:rPr>
                <w:color w:val="000000"/>
                <w:sz w:val="20"/>
                <w:szCs w:val="20"/>
              </w:rPr>
            </w:pPr>
            <w:r w:rsidRPr="008E50A8">
              <w:rPr>
                <w:color w:val="000000"/>
                <w:sz w:val="20"/>
                <w:szCs w:val="20"/>
              </w:rPr>
              <w:t>Seminář k bakalářské práci – konzultuje s konkrétním studentem, 100%</w:t>
            </w:r>
          </w:p>
          <w:p w:rsidR="00037B2A" w:rsidRPr="008E50A8" w:rsidRDefault="00037B2A" w:rsidP="00037B2A">
            <w:pPr>
              <w:autoSpaceDE w:val="0"/>
              <w:autoSpaceDN w:val="0"/>
              <w:adjustRightInd w:val="0"/>
              <w:rPr>
                <w:color w:val="000000"/>
                <w:sz w:val="20"/>
                <w:szCs w:val="20"/>
              </w:rPr>
            </w:pPr>
            <w:r w:rsidRPr="008E50A8">
              <w:rPr>
                <w:color w:val="000000"/>
                <w:sz w:val="20"/>
                <w:szCs w:val="20"/>
              </w:rPr>
              <w:t>Tutorský seminář 1 – 4 – konzultuje s konkrétním studentem, 100%</w:t>
            </w:r>
          </w:p>
          <w:p w:rsidR="00037B2A" w:rsidRPr="0084332C" w:rsidRDefault="00037B2A" w:rsidP="00037B2A">
            <w:pPr>
              <w:jc w:val="both"/>
              <w:rPr>
                <w:sz w:val="20"/>
                <w:szCs w:val="20"/>
              </w:rPr>
            </w:pPr>
            <w:r w:rsidRPr="008E50A8">
              <w:rPr>
                <w:color w:val="000000"/>
                <w:sz w:val="20"/>
                <w:szCs w:val="20"/>
              </w:rPr>
              <w:t>Letní filosofická škola</w:t>
            </w:r>
          </w:p>
        </w:tc>
      </w:tr>
      <w:tr w:rsidR="0084332C" w:rsidRPr="0084332C" w:rsidTr="0084332C">
        <w:tc>
          <w:tcPr>
            <w:tcW w:w="9859" w:type="dxa"/>
            <w:gridSpan w:val="13"/>
            <w:shd w:val="clear" w:color="auto" w:fill="F7CAAC"/>
          </w:tcPr>
          <w:p w:rsidR="0084332C" w:rsidRPr="0084332C" w:rsidRDefault="0084332C" w:rsidP="0084332C">
            <w:pPr>
              <w:jc w:val="both"/>
              <w:rPr>
                <w:sz w:val="20"/>
                <w:szCs w:val="20"/>
              </w:rPr>
            </w:pPr>
            <w:r w:rsidRPr="0084332C">
              <w:rPr>
                <w:b/>
                <w:sz w:val="20"/>
                <w:szCs w:val="20"/>
              </w:rPr>
              <w:t xml:space="preserve">Údaje o vzdělání na VŠ </w:t>
            </w:r>
          </w:p>
        </w:tc>
      </w:tr>
      <w:tr w:rsidR="0084332C" w:rsidRPr="0084332C" w:rsidTr="0084332C">
        <w:trPr>
          <w:trHeight w:val="531"/>
        </w:trPr>
        <w:tc>
          <w:tcPr>
            <w:tcW w:w="9859" w:type="dxa"/>
            <w:gridSpan w:val="13"/>
          </w:tcPr>
          <w:p w:rsidR="0084332C" w:rsidRPr="0084332C" w:rsidRDefault="0084332C" w:rsidP="0084332C">
            <w:pPr>
              <w:jc w:val="both"/>
              <w:rPr>
                <w:sz w:val="20"/>
                <w:szCs w:val="20"/>
              </w:rPr>
            </w:pPr>
            <w:r w:rsidRPr="0084332C">
              <w:rPr>
                <w:sz w:val="20"/>
                <w:szCs w:val="20"/>
              </w:rPr>
              <w:t>Univerzita Karlova, Filosofická fakulta (1995-2000 s přerušením; obor: filosofie a latina)</w:t>
            </w:r>
          </w:p>
          <w:p w:rsidR="0084332C" w:rsidRPr="0084332C" w:rsidRDefault="0084332C" w:rsidP="0084332C">
            <w:pPr>
              <w:jc w:val="both"/>
              <w:rPr>
                <w:sz w:val="20"/>
                <w:szCs w:val="20"/>
              </w:rPr>
            </w:pPr>
            <w:r w:rsidRPr="0084332C">
              <w:rPr>
                <w:sz w:val="20"/>
                <w:szCs w:val="20"/>
              </w:rPr>
              <w:t>Internationale Akademie fuer Philosophie, Liechtenstein (1999-2001; obor: filosofie; zakončení BPhil)</w:t>
            </w:r>
          </w:p>
          <w:p w:rsidR="0084332C" w:rsidRPr="0084332C" w:rsidRDefault="0084332C" w:rsidP="0084332C">
            <w:pPr>
              <w:jc w:val="both"/>
              <w:rPr>
                <w:sz w:val="20"/>
                <w:szCs w:val="20"/>
              </w:rPr>
            </w:pPr>
            <w:r w:rsidRPr="0084332C">
              <w:rPr>
                <w:sz w:val="20"/>
                <w:szCs w:val="20"/>
              </w:rPr>
              <w:t>State University of New York, Buffalo, NY (2001-2008; obor filosofie; zakončení Ph.D.)</w:t>
            </w:r>
          </w:p>
        </w:tc>
      </w:tr>
      <w:tr w:rsidR="0084332C" w:rsidRPr="0084332C" w:rsidTr="0084332C">
        <w:tc>
          <w:tcPr>
            <w:tcW w:w="9859" w:type="dxa"/>
            <w:gridSpan w:val="13"/>
            <w:shd w:val="clear" w:color="auto" w:fill="F7CAAC"/>
          </w:tcPr>
          <w:p w:rsidR="0084332C" w:rsidRPr="0084332C" w:rsidRDefault="0084332C" w:rsidP="0084332C">
            <w:pPr>
              <w:jc w:val="both"/>
              <w:rPr>
                <w:b/>
                <w:sz w:val="20"/>
                <w:szCs w:val="20"/>
              </w:rPr>
            </w:pPr>
            <w:r w:rsidRPr="0084332C">
              <w:rPr>
                <w:b/>
                <w:sz w:val="20"/>
                <w:szCs w:val="20"/>
              </w:rPr>
              <w:t>Údaje o odborném působení od absolvování VŠ</w:t>
            </w:r>
          </w:p>
        </w:tc>
      </w:tr>
      <w:tr w:rsidR="0084332C" w:rsidRPr="0084332C" w:rsidTr="00DD0607">
        <w:trPr>
          <w:trHeight w:val="626"/>
        </w:trPr>
        <w:tc>
          <w:tcPr>
            <w:tcW w:w="9859" w:type="dxa"/>
            <w:gridSpan w:val="13"/>
          </w:tcPr>
          <w:p w:rsidR="0084332C" w:rsidRPr="0084332C" w:rsidRDefault="0084332C" w:rsidP="0084332C">
            <w:pPr>
              <w:jc w:val="both"/>
              <w:rPr>
                <w:sz w:val="20"/>
                <w:szCs w:val="20"/>
              </w:rPr>
            </w:pPr>
            <w:r w:rsidRPr="0084332C">
              <w:rPr>
                <w:sz w:val="20"/>
                <w:szCs w:val="20"/>
              </w:rPr>
              <w:t xml:space="preserve">Teologická fakulta JU, Katedra filosofie a religionistiky, leden 2011 – dosud </w:t>
            </w:r>
          </w:p>
          <w:p w:rsidR="0084332C" w:rsidRPr="0084332C" w:rsidRDefault="0084332C" w:rsidP="0084332C">
            <w:pPr>
              <w:jc w:val="both"/>
              <w:rPr>
                <w:sz w:val="20"/>
                <w:szCs w:val="20"/>
              </w:rPr>
            </w:pPr>
            <w:r w:rsidRPr="0084332C">
              <w:rPr>
                <w:sz w:val="20"/>
                <w:szCs w:val="20"/>
              </w:rPr>
              <w:t>Vyšší odborná škola pedagogická – Ekocentrum Kavyl, Svatý Jan p. Skalou (Beroun), březen 2010 – srpen 2011</w:t>
            </w:r>
          </w:p>
          <w:p w:rsidR="0084332C" w:rsidRPr="0084332C" w:rsidRDefault="0084332C" w:rsidP="0084332C">
            <w:pPr>
              <w:jc w:val="both"/>
              <w:rPr>
                <w:sz w:val="20"/>
                <w:szCs w:val="20"/>
              </w:rPr>
            </w:pPr>
            <w:r w:rsidRPr="0084332C">
              <w:rPr>
                <w:sz w:val="20"/>
                <w:szCs w:val="20"/>
              </w:rPr>
              <w:t>Památník Horská synagoga Hartmanice, duben 2008 – prosinec 2012</w:t>
            </w:r>
          </w:p>
        </w:tc>
      </w:tr>
      <w:tr w:rsidR="0084332C" w:rsidRPr="0084332C" w:rsidTr="0084332C">
        <w:trPr>
          <w:trHeight w:val="250"/>
        </w:trPr>
        <w:tc>
          <w:tcPr>
            <w:tcW w:w="9859" w:type="dxa"/>
            <w:gridSpan w:val="13"/>
            <w:shd w:val="clear" w:color="auto" w:fill="F7CAAC"/>
          </w:tcPr>
          <w:p w:rsidR="0084332C" w:rsidRPr="0084332C" w:rsidRDefault="0084332C" w:rsidP="0084332C">
            <w:pPr>
              <w:jc w:val="both"/>
              <w:rPr>
                <w:sz w:val="20"/>
                <w:szCs w:val="20"/>
              </w:rPr>
            </w:pPr>
            <w:r w:rsidRPr="0084332C">
              <w:rPr>
                <w:b/>
                <w:sz w:val="20"/>
                <w:szCs w:val="20"/>
              </w:rPr>
              <w:t>Zkušenosti s vedením kvalifikačních a rigorózních prací</w:t>
            </w:r>
          </w:p>
        </w:tc>
      </w:tr>
      <w:tr w:rsidR="0084332C" w:rsidRPr="0084332C" w:rsidTr="0084332C">
        <w:trPr>
          <w:trHeight w:val="295"/>
        </w:trPr>
        <w:tc>
          <w:tcPr>
            <w:tcW w:w="9859" w:type="dxa"/>
            <w:gridSpan w:val="13"/>
          </w:tcPr>
          <w:p w:rsidR="0084332C" w:rsidRPr="0084332C" w:rsidRDefault="0084332C" w:rsidP="0084332C">
            <w:pPr>
              <w:jc w:val="both"/>
              <w:rPr>
                <w:sz w:val="20"/>
                <w:szCs w:val="20"/>
              </w:rPr>
            </w:pPr>
            <w:r w:rsidRPr="0084332C">
              <w:rPr>
                <w:sz w:val="20"/>
                <w:szCs w:val="20"/>
              </w:rPr>
              <w:t>Zkušenosti s vedením a oponováním kvalifikačních prací od r. 2012. V současnosti vedeny tři kvalifikační práce.</w:t>
            </w:r>
          </w:p>
        </w:tc>
      </w:tr>
      <w:tr w:rsidR="0084332C" w:rsidRPr="0084332C" w:rsidTr="0084332C">
        <w:trPr>
          <w:cantSplit/>
        </w:trPr>
        <w:tc>
          <w:tcPr>
            <w:tcW w:w="3347" w:type="dxa"/>
            <w:gridSpan w:val="2"/>
            <w:tcBorders>
              <w:top w:val="single" w:sz="12" w:space="0" w:color="auto"/>
            </w:tcBorders>
            <w:shd w:val="clear" w:color="auto" w:fill="F7CAAC"/>
          </w:tcPr>
          <w:p w:rsidR="0084332C" w:rsidRPr="0084332C" w:rsidRDefault="0084332C" w:rsidP="0084332C">
            <w:pPr>
              <w:jc w:val="both"/>
              <w:rPr>
                <w:sz w:val="20"/>
                <w:szCs w:val="20"/>
              </w:rPr>
            </w:pPr>
            <w:r w:rsidRPr="0084332C">
              <w:rPr>
                <w:b/>
                <w:sz w:val="20"/>
                <w:szCs w:val="20"/>
              </w:rPr>
              <w:t xml:space="preserve">Obor habilitačního řízení </w:t>
            </w:r>
          </w:p>
        </w:tc>
        <w:tc>
          <w:tcPr>
            <w:tcW w:w="2245" w:type="dxa"/>
            <w:gridSpan w:val="2"/>
            <w:tcBorders>
              <w:top w:val="single" w:sz="12" w:space="0" w:color="auto"/>
            </w:tcBorders>
            <w:shd w:val="clear" w:color="auto" w:fill="F7CAAC"/>
          </w:tcPr>
          <w:p w:rsidR="0084332C" w:rsidRPr="0084332C" w:rsidRDefault="0084332C" w:rsidP="0084332C">
            <w:pPr>
              <w:jc w:val="both"/>
              <w:rPr>
                <w:sz w:val="20"/>
                <w:szCs w:val="20"/>
              </w:rPr>
            </w:pPr>
            <w:r w:rsidRPr="0084332C">
              <w:rPr>
                <w:b/>
                <w:sz w:val="20"/>
                <w:szCs w:val="20"/>
              </w:rPr>
              <w:t>Rok udělení hodnosti</w:t>
            </w:r>
          </w:p>
        </w:tc>
        <w:tc>
          <w:tcPr>
            <w:tcW w:w="1887" w:type="dxa"/>
            <w:gridSpan w:val="3"/>
            <w:tcBorders>
              <w:top w:val="single" w:sz="12" w:space="0" w:color="auto"/>
              <w:right w:val="single" w:sz="12" w:space="0" w:color="auto"/>
            </w:tcBorders>
            <w:shd w:val="clear" w:color="auto" w:fill="F7CAAC"/>
          </w:tcPr>
          <w:p w:rsidR="0084332C" w:rsidRPr="0084332C" w:rsidRDefault="0084332C" w:rsidP="0084332C">
            <w:pPr>
              <w:jc w:val="both"/>
              <w:rPr>
                <w:sz w:val="20"/>
                <w:szCs w:val="20"/>
              </w:rPr>
            </w:pPr>
            <w:r w:rsidRPr="0084332C">
              <w:rPr>
                <w:b/>
                <w:sz w:val="20"/>
                <w:szCs w:val="20"/>
              </w:rPr>
              <w:t>Řízení konáno na VŠ</w:t>
            </w:r>
          </w:p>
        </w:tc>
        <w:tc>
          <w:tcPr>
            <w:tcW w:w="2380" w:type="dxa"/>
            <w:gridSpan w:val="6"/>
            <w:tcBorders>
              <w:top w:val="single" w:sz="12" w:space="0" w:color="auto"/>
              <w:left w:val="single" w:sz="12" w:space="0" w:color="auto"/>
            </w:tcBorders>
            <w:shd w:val="clear" w:color="auto" w:fill="F7CAAC"/>
          </w:tcPr>
          <w:p w:rsidR="0084332C" w:rsidRPr="0084332C" w:rsidRDefault="0084332C" w:rsidP="0084332C">
            <w:pPr>
              <w:jc w:val="both"/>
              <w:rPr>
                <w:b/>
                <w:sz w:val="20"/>
                <w:szCs w:val="20"/>
              </w:rPr>
            </w:pPr>
            <w:r w:rsidRPr="0084332C">
              <w:rPr>
                <w:b/>
                <w:sz w:val="20"/>
                <w:szCs w:val="20"/>
              </w:rPr>
              <w:t>Ohlasy publikací</w:t>
            </w:r>
          </w:p>
        </w:tc>
      </w:tr>
      <w:tr w:rsidR="0084332C" w:rsidRPr="0084332C" w:rsidTr="0084332C">
        <w:trPr>
          <w:cantSplit/>
        </w:trPr>
        <w:tc>
          <w:tcPr>
            <w:tcW w:w="3347" w:type="dxa"/>
            <w:gridSpan w:val="2"/>
          </w:tcPr>
          <w:p w:rsidR="0084332C" w:rsidRPr="0084332C" w:rsidRDefault="0084332C" w:rsidP="0084332C">
            <w:pPr>
              <w:jc w:val="both"/>
              <w:rPr>
                <w:sz w:val="20"/>
                <w:szCs w:val="20"/>
              </w:rPr>
            </w:pPr>
          </w:p>
        </w:tc>
        <w:tc>
          <w:tcPr>
            <w:tcW w:w="2245" w:type="dxa"/>
            <w:gridSpan w:val="2"/>
          </w:tcPr>
          <w:p w:rsidR="0084332C" w:rsidRPr="0084332C" w:rsidRDefault="0084332C" w:rsidP="0084332C">
            <w:pPr>
              <w:jc w:val="both"/>
              <w:rPr>
                <w:sz w:val="20"/>
                <w:szCs w:val="20"/>
              </w:rPr>
            </w:pPr>
          </w:p>
        </w:tc>
        <w:tc>
          <w:tcPr>
            <w:tcW w:w="1887" w:type="dxa"/>
            <w:gridSpan w:val="3"/>
            <w:tcBorders>
              <w:right w:val="single" w:sz="12" w:space="0" w:color="auto"/>
            </w:tcBorders>
          </w:tcPr>
          <w:p w:rsidR="0084332C" w:rsidRPr="0084332C" w:rsidRDefault="0084332C" w:rsidP="0084332C">
            <w:pPr>
              <w:jc w:val="both"/>
              <w:rPr>
                <w:sz w:val="20"/>
                <w:szCs w:val="20"/>
              </w:rPr>
            </w:pPr>
          </w:p>
        </w:tc>
        <w:tc>
          <w:tcPr>
            <w:tcW w:w="709" w:type="dxa"/>
            <w:gridSpan w:val="3"/>
            <w:tcBorders>
              <w:left w:val="single" w:sz="12" w:space="0" w:color="auto"/>
            </w:tcBorders>
            <w:shd w:val="clear" w:color="auto" w:fill="F7CAAC"/>
          </w:tcPr>
          <w:p w:rsidR="0084332C" w:rsidRPr="0084332C" w:rsidRDefault="0084332C" w:rsidP="0084332C">
            <w:pPr>
              <w:jc w:val="both"/>
              <w:rPr>
                <w:sz w:val="20"/>
                <w:szCs w:val="20"/>
              </w:rPr>
            </w:pPr>
            <w:r w:rsidRPr="0084332C">
              <w:rPr>
                <w:b/>
                <w:sz w:val="20"/>
                <w:szCs w:val="20"/>
              </w:rPr>
              <w:t>WOS</w:t>
            </w:r>
          </w:p>
        </w:tc>
        <w:tc>
          <w:tcPr>
            <w:tcW w:w="851" w:type="dxa"/>
            <w:gridSpan w:val="2"/>
            <w:shd w:val="clear" w:color="auto" w:fill="F7CAAC"/>
          </w:tcPr>
          <w:p w:rsidR="0084332C" w:rsidRPr="0084332C" w:rsidRDefault="0084332C" w:rsidP="0084332C">
            <w:pPr>
              <w:jc w:val="both"/>
              <w:rPr>
                <w:sz w:val="20"/>
                <w:szCs w:val="20"/>
              </w:rPr>
            </w:pPr>
            <w:r w:rsidRPr="0084332C">
              <w:rPr>
                <w:b/>
                <w:sz w:val="20"/>
                <w:szCs w:val="20"/>
              </w:rPr>
              <w:t>Scopus</w:t>
            </w:r>
          </w:p>
        </w:tc>
        <w:tc>
          <w:tcPr>
            <w:tcW w:w="820" w:type="dxa"/>
            <w:shd w:val="clear" w:color="auto" w:fill="F7CAAC"/>
          </w:tcPr>
          <w:p w:rsidR="0084332C" w:rsidRPr="0084332C" w:rsidRDefault="0084332C" w:rsidP="0084332C">
            <w:pPr>
              <w:jc w:val="both"/>
              <w:rPr>
                <w:sz w:val="20"/>
                <w:szCs w:val="20"/>
              </w:rPr>
            </w:pPr>
            <w:r w:rsidRPr="0084332C">
              <w:rPr>
                <w:b/>
                <w:sz w:val="20"/>
                <w:szCs w:val="20"/>
              </w:rPr>
              <w:t>ostatní</w:t>
            </w:r>
          </w:p>
        </w:tc>
      </w:tr>
      <w:tr w:rsidR="0084332C" w:rsidRPr="0084332C" w:rsidTr="0084332C">
        <w:trPr>
          <w:cantSplit/>
          <w:trHeight w:val="70"/>
        </w:trPr>
        <w:tc>
          <w:tcPr>
            <w:tcW w:w="3347" w:type="dxa"/>
            <w:gridSpan w:val="2"/>
            <w:shd w:val="clear" w:color="auto" w:fill="F7CAAC"/>
          </w:tcPr>
          <w:p w:rsidR="0084332C" w:rsidRPr="0084332C" w:rsidRDefault="0084332C" w:rsidP="0084332C">
            <w:pPr>
              <w:jc w:val="both"/>
              <w:rPr>
                <w:sz w:val="20"/>
                <w:szCs w:val="20"/>
              </w:rPr>
            </w:pPr>
            <w:r w:rsidRPr="0084332C">
              <w:rPr>
                <w:b/>
                <w:sz w:val="20"/>
                <w:szCs w:val="20"/>
              </w:rPr>
              <w:t>Obor jmenovacího řízení</w:t>
            </w:r>
          </w:p>
        </w:tc>
        <w:tc>
          <w:tcPr>
            <w:tcW w:w="2245" w:type="dxa"/>
            <w:gridSpan w:val="2"/>
            <w:shd w:val="clear" w:color="auto" w:fill="F7CAAC"/>
          </w:tcPr>
          <w:p w:rsidR="0084332C" w:rsidRPr="0084332C" w:rsidRDefault="0084332C" w:rsidP="0084332C">
            <w:pPr>
              <w:jc w:val="both"/>
              <w:rPr>
                <w:sz w:val="20"/>
                <w:szCs w:val="20"/>
              </w:rPr>
            </w:pPr>
            <w:r w:rsidRPr="0084332C">
              <w:rPr>
                <w:b/>
                <w:sz w:val="20"/>
                <w:szCs w:val="20"/>
              </w:rPr>
              <w:t>Rok udělení hodnosti</w:t>
            </w:r>
          </w:p>
        </w:tc>
        <w:tc>
          <w:tcPr>
            <w:tcW w:w="1887" w:type="dxa"/>
            <w:gridSpan w:val="3"/>
            <w:tcBorders>
              <w:right w:val="single" w:sz="12" w:space="0" w:color="auto"/>
            </w:tcBorders>
            <w:shd w:val="clear" w:color="auto" w:fill="F7CAAC"/>
          </w:tcPr>
          <w:p w:rsidR="0084332C" w:rsidRPr="0084332C" w:rsidRDefault="0084332C" w:rsidP="0084332C">
            <w:pPr>
              <w:jc w:val="both"/>
              <w:rPr>
                <w:sz w:val="20"/>
                <w:szCs w:val="20"/>
              </w:rPr>
            </w:pPr>
            <w:r w:rsidRPr="0084332C">
              <w:rPr>
                <w:b/>
                <w:sz w:val="20"/>
                <w:szCs w:val="20"/>
              </w:rPr>
              <w:t>Řízení konáno na VŠ</w:t>
            </w:r>
          </w:p>
        </w:tc>
        <w:tc>
          <w:tcPr>
            <w:tcW w:w="709" w:type="dxa"/>
            <w:gridSpan w:val="3"/>
            <w:vMerge w:val="restart"/>
            <w:tcBorders>
              <w:left w:val="single" w:sz="12" w:space="0" w:color="auto"/>
            </w:tcBorders>
          </w:tcPr>
          <w:p w:rsidR="0084332C" w:rsidRPr="0084332C" w:rsidRDefault="0084332C" w:rsidP="0084332C">
            <w:pPr>
              <w:jc w:val="both"/>
              <w:rPr>
                <w:b/>
                <w:sz w:val="20"/>
                <w:szCs w:val="20"/>
              </w:rPr>
            </w:pPr>
          </w:p>
        </w:tc>
        <w:tc>
          <w:tcPr>
            <w:tcW w:w="851" w:type="dxa"/>
            <w:gridSpan w:val="2"/>
            <w:vMerge w:val="restart"/>
          </w:tcPr>
          <w:p w:rsidR="0084332C" w:rsidRPr="0084332C" w:rsidRDefault="0084332C" w:rsidP="0084332C">
            <w:pPr>
              <w:jc w:val="both"/>
              <w:rPr>
                <w:b/>
                <w:sz w:val="20"/>
                <w:szCs w:val="20"/>
              </w:rPr>
            </w:pPr>
          </w:p>
        </w:tc>
        <w:tc>
          <w:tcPr>
            <w:tcW w:w="820" w:type="dxa"/>
            <w:vMerge w:val="restart"/>
          </w:tcPr>
          <w:p w:rsidR="0084332C" w:rsidRPr="0084332C" w:rsidRDefault="0084332C" w:rsidP="0084332C">
            <w:pPr>
              <w:jc w:val="both"/>
              <w:rPr>
                <w:b/>
                <w:sz w:val="20"/>
                <w:szCs w:val="20"/>
              </w:rPr>
            </w:pPr>
          </w:p>
        </w:tc>
      </w:tr>
      <w:tr w:rsidR="0084332C" w:rsidRPr="0084332C" w:rsidTr="0084332C">
        <w:trPr>
          <w:trHeight w:val="205"/>
        </w:trPr>
        <w:tc>
          <w:tcPr>
            <w:tcW w:w="3347" w:type="dxa"/>
            <w:gridSpan w:val="2"/>
          </w:tcPr>
          <w:p w:rsidR="0084332C" w:rsidRPr="0084332C" w:rsidRDefault="0084332C" w:rsidP="0084332C">
            <w:pPr>
              <w:jc w:val="both"/>
              <w:rPr>
                <w:sz w:val="20"/>
                <w:szCs w:val="20"/>
              </w:rPr>
            </w:pPr>
          </w:p>
        </w:tc>
        <w:tc>
          <w:tcPr>
            <w:tcW w:w="2245" w:type="dxa"/>
            <w:gridSpan w:val="2"/>
          </w:tcPr>
          <w:p w:rsidR="0084332C" w:rsidRPr="0084332C" w:rsidRDefault="0084332C" w:rsidP="0084332C">
            <w:pPr>
              <w:jc w:val="both"/>
              <w:rPr>
                <w:sz w:val="20"/>
                <w:szCs w:val="20"/>
              </w:rPr>
            </w:pPr>
          </w:p>
        </w:tc>
        <w:tc>
          <w:tcPr>
            <w:tcW w:w="1887" w:type="dxa"/>
            <w:gridSpan w:val="3"/>
            <w:tcBorders>
              <w:right w:val="single" w:sz="12" w:space="0" w:color="auto"/>
            </w:tcBorders>
          </w:tcPr>
          <w:p w:rsidR="0084332C" w:rsidRPr="0084332C" w:rsidRDefault="0084332C" w:rsidP="0084332C">
            <w:pPr>
              <w:jc w:val="both"/>
              <w:rPr>
                <w:sz w:val="20"/>
                <w:szCs w:val="20"/>
              </w:rPr>
            </w:pPr>
          </w:p>
        </w:tc>
        <w:tc>
          <w:tcPr>
            <w:tcW w:w="709" w:type="dxa"/>
            <w:gridSpan w:val="3"/>
            <w:vMerge/>
            <w:tcBorders>
              <w:left w:val="single" w:sz="12" w:space="0" w:color="auto"/>
            </w:tcBorders>
            <w:vAlign w:val="center"/>
          </w:tcPr>
          <w:p w:rsidR="0084332C" w:rsidRPr="0084332C" w:rsidRDefault="0084332C" w:rsidP="0084332C">
            <w:pPr>
              <w:rPr>
                <w:b/>
                <w:sz w:val="20"/>
                <w:szCs w:val="20"/>
              </w:rPr>
            </w:pPr>
          </w:p>
        </w:tc>
        <w:tc>
          <w:tcPr>
            <w:tcW w:w="851" w:type="dxa"/>
            <w:gridSpan w:val="2"/>
            <w:vMerge/>
            <w:vAlign w:val="center"/>
          </w:tcPr>
          <w:p w:rsidR="0084332C" w:rsidRPr="0084332C" w:rsidRDefault="0084332C" w:rsidP="0084332C">
            <w:pPr>
              <w:rPr>
                <w:b/>
                <w:sz w:val="20"/>
                <w:szCs w:val="20"/>
              </w:rPr>
            </w:pPr>
          </w:p>
        </w:tc>
        <w:tc>
          <w:tcPr>
            <w:tcW w:w="820" w:type="dxa"/>
            <w:vMerge/>
            <w:vAlign w:val="center"/>
          </w:tcPr>
          <w:p w:rsidR="0084332C" w:rsidRPr="0084332C" w:rsidRDefault="0084332C" w:rsidP="0084332C">
            <w:pPr>
              <w:rPr>
                <w:b/>
                <w:sz w:val="20"/>
                <w:szCs w:val="20"/>
              </w:rPr>
            </w:pPr>
          </w:p>
        </w:tc>
      </w:tr>
      <w:tr w:rsidR="0084332C" w:rsidRPr="0084332C" w:rsidTr="0084332C">
        <w:tc>
          <w:tcPr>
            <w:tcW w:w="9859" w:type="dxa"/>
            <w:gridSpan w:val="13"/>
            <w:shd w:val="clear" w:color="auto" w:fill="F7CAAC"/>
          </w:tcPr>
          <w:p w:rsidR="0084332C" w:rsidRPr="0084332C" w:rsidRDefault="0084332C" w:rsidP="0084332C">
            <w:pPr>
              <w:jc w:val="both"/>
              <w:rPr>
                <w:b/>
                <w:sz w:val="20"/>
                <w:szCs w:val="20"/>
              </w:rPr>
            </w:pPr>
            <w:r w:rsidRPr="0084332C">
              <w:rPr>
                <w:b/>
                <w:sz w:val="20"/>
                <w:szCs w:val="20"/>
              </w:rPr>
              <w:t xml:space="preserve">Přehled o nejvýznamnější publikační a další tvůrčí činnosti nebo další profesní činnosti u odborníků z praxe vztahující se k zabezpečovaným předmětům </w:t>
            </w:r>
          </w:p>
        </w:tc>
      </w:tr>
      <w:tr w:rsidR="0084332C" w:rsidRPr="0084332C" w:rsidTr="0084332C">
        <w:trPr>
          <w:trHeight w:val="3969"/>
        </w:trPr>
        <w:tc>
          <w:tcPr>
            <w:tcW w:w="9859" w:type="dxa"/>
            <w:gridSpan w:val="13"/>
          </w:tcPr>
          <w:p w:rsidR="0084332C" w:rsidRPr="0084332C" w:rsidRDefault="0084332C" w:rsidP="0084332C">
            <w:pPr>
              <w:jc w:val="both"/>
              <w:rPr>
                <w:sz w:val="20"/>
                <w:szCs w:val="20"/>
              </w:rPr>
            </w:pPr>
            <w:r w:rsidRPr="0084332C">
              <w:rPr>
                <w:sz w:val="20"/>
                <w:szCs w:val="20"/>
              </w:rPr>
              <w:t xml:space="preserve">V číslech: </w:t>
            </w:r>
          </w:p>
          <w:p w:rsidR="0084332C" w:rsidRPr="0084332C" w:rsidRDefault="0084332C" w:rsidP="0084332C">
            <w:pPr>
              <w:jc w:val="both"/>
              <w:rPr>
                <w:sz w:val="20"/>
                <w:szCs w:val="20"/>
              </w:rPr>
            </w:pPr>
            <w:r w:rsidRPr="0084332C">
              <w:rPr>
                <w:sz w:val="20"/>
                <w:szCs w:val="20"/>
              </w:rPr>
              <w:t>- monografie (autor, spoluautor, koeditor): 4</w:t>
            </w:r>
          </w:p>
          <w:p w:rsidR="0084332C" w:rsidRPr="0084332C" w:rsidRDefault="0084332C" w:rsidP="0084332C">
            <w:pPr>
              <w:jc w:val="both"/>
              <w:rPr>
                <w:sz w:val="20"/>
                <w:szCs w:val="20"/>
              </w:rPr>
            </w:pPr>
            <w:r w:rsidRPr="0084332C">
              <w:rPr>
                <w:sz w:val="20"/>
                <w:szCs w:val="20"/>
              </w:rPr>
              <w:t xml:space="preserve">- kapitoly v knize: asi 9 </w:t>
            </w:r>
          </w:p>
          <w:p w:rsidR="0084332C" w:rsidRPr="0084332C" w:rsidRDefault="0084332C" w:rsidP="0084332C">
            <w:pPr>
              <w:jc w:val="both"/>
              <w:rPr>
                <w:sz w:val="20"/>
                <w:szCs w:val="20"/>
              </w:rPr>
            </w:pPr>
            <w:r w:rsidRPr="0084332C">
              <w:rPr>
                <w:sz w:val="20"/>
                <w:szCs w:val="20"/>
              </w:rPr>
              <w:t>- články v SCOPUSu, WoS apod: asi 10</w:t>
            </w:r>
          </w:p>
          <w:p w:rsidR="0084332C" w:rsidRPr="0084332C" w:rsidRDefault="0084332C" w:rsidP="0084332C">
            <w:pPr>
              <w:jc w:val="both"/>
              <w:rPr>
                <w:sz w:val="20"/>
                <w:szCs w:val="20"/>
              </w:rPr>
            </w:pPr>
            <w:r w:rsidRPr="0084332C">
              <w:rPr>
                <w:sz w:val="20"/>
                <w:szCs w:val="20"/>
              </w:rPr>
              <w:t xml:space="preserve">- články v RIV seznamu: asi 15 </w:t>
            </w:r>
          </w:p>
          <w:p w:rsidR="0084332C" w:rsidRPr="0084332C" w:rsidRDefault="0084332C" w:rsidP="0084332C">
            <w:pPr>
              <w:jc w:val="both"/>
              <w:rPr>
                <w:sz w:val="20"/>
                <w:szCs w:val="20"/>
              </w:rPr>
            </w:pPr>
            <w:r w:rsidRPr="0084332C">
              <w:rPr>
                <w:sz w:val="20"/>
                <w:szCs w:val="20"/>
              </w:rPr>
              <w:t xml:space="preserve">- a další: 25 </w:t>
            </w:r>
          </w:p>
          <w:p w:rsidR="0084332C" w:rsidRPr="0084332C" w:rsidRDefault="0084332C" w:rsidP="0084332C">
            <w:pPr>
              <w:jc w:val="both"/>
              <w:rPr>
                <w:sz w:val="20"/>
                <w:szCs w:val="20"/>
              </w:rPr>
            </w:pPr>
          </w:p>
          <w:p w:rsidR="0084332C" w:rsidRPr="0084332C" w:rsidRDefault="0084332C" w:rsidP="0084332C">
            <w:pPr>
              <w:jc w:val="both"/>
              <w:rPr>
                <w:sz w:val="20"/>
                <w:szCs w:val="20"/>
              </w:rPr>
            </w:pPr>
            <w:r>
              <w:rPr>
                <w:sz w:val="20"/>
                <w:szCs w:val="20"/>
              </w:rPr>
              <w:t>N</w:t>
            </w:r>
            <w:r w:rsidRPr="0084332C">
              <w:rPr>
                <w:sz w:val="20"/>
                <w:szCs w:val="20"/>
              </w:rPr>
              <w:t>ejvýznamnější za posledních 5 let</w:t>
            </w:r>
          </w:p>
          <w:p w:rsidR="0084332C" w:rsidRPr="0084332C" w:rsidRDefault="0084332C" w:rsidP="00DD0607">
            <w:pPr>
              <w:spacing w:before="60" w:after="60"/>
              <w:jc w:val="both"/>
              <w:rPr>
                <w:sz w:val="20"/>
                <w:szCs w:val="20"/>
              </w:rPr>
            </w:pPr>
            <w:r w:rsidRPr="0084332C">
              <w:rPr>
                <w:i/>
                <w:sz w:val="20"/>
                <w:szCs w:val="20"/>
              </w:rPr>
              <w:t>„Sebastian Izquierdo on Universals: A Way Beyond Realism and Nominalism?“ American Catholic Philosophical Quarterly</w:t>
            </w:r>
            <w:r w:rsidRPr="0084332C">
              <w:rPr>
                <w:sz w:val="20"/>
                <w:szCs w:val="20"/>
              </w:rPr>
              <w:t xml:space="preserve"> v. 91, Issue 2, Spring, p. 227-249, 2017.</w:t>
            </w:r>
          </w:p>
          <w:p w:rsidR="0084332C" w:rsidRPr="0084332C" w:rsidRDefault="0084332C" w:rsidP="00DD0607">
            <w:pPr>
              <w:spacing w:before="60" w:after="60"/>
              <w:jc w:val="both"/>
              <w:rPr>
                <w:sz w:val="20"/>
                <w:szCs w:val="20"/>
              </w:rPr>
            </w:pPr>
            <w:r w:rsidRPr="0084332C">
              <w:rPr>
                <w:sz w:val="20"/>
                <w:szCs w:val="20"/>
              </w:rPr>
              <w:t xml:space="preserve">„Arriaga (and Hurtado) against the Baroque Mainstream: The Case of Ens rationis“ </w:t>
            </w:r>
            <w:r w:rsidRPr="0084332C">
              <w:rPr>
                <w:i/>
                <w:sz w:val="20"/>
                <w:szCs w:val="20"/>
              </w:rPr>
              <w:t>Filosofický časopis</w:t>
            </w:r>
            <w:r w:rsidRPr="0084332C">
              <w:rPr>
                <w:sz w:val="20"/>
                <w:szCs w:val="20"/>
              </w:rPr>
              <w:t>, Special Issue, pp. 119-144, 2016.</w:t>
            </w:r>
          </w:p>
          <w:p w:rsidR="0084332C" w:rsidRPr="0084332C" w:rsidRDefault="0084332C" w:rsidP="00DD0607">
            <w:pPr>
              <w:spacing w:before="60" w:after="60"/>
              <w:jc w:val="both"/>
              <w:rPr>
                <w:sz w:val="20"/>
                <w:szCs w:val="20"/>
              </w:rPr>
            </w:pPr>
            <w:r w:rsidRPr="0084332C">
              <w:rPr>
                <w:sz w:val="20"/>
                <w:szCs w:val="20"/>
              </w:rPr>
              <w:t xml:space="preserve">„Suárez on Beings of Reason". </w:t>
            </w:r>
            <w:r w:rsidRPr="0084332C">
              <w:rPr>
                <w:i/>
                <w:sz w:val="20"/>
                <w:szCs w:val="20"/>
              </w:rPr>
              <w:t>In A Companion to Francisco Suárez,</w:t>
            </w:r>
            <w:r w:rsidRPr="0084332C">
              <w:rPr>
                <w:sz w:val="20"/>
                <w:szCs w:val="20"/>
              </w:rPr>
              <w:t xml:space="preserve"> ed. Victor M. Salas and Robert L. Fastiggi, 248-270. Leiden: Brill, 2015.</w:t>
            </w:r>
          </w:p>
          <w:p w:rsidR="0084332C" w:rsidRPr="0084332C" w:rsidRDefault="0084332C" w:rsidP="00DD0607">
            <w:pPr>
              <w:spacing w:before="60" w:after="60"/>
              <w:jc w:val="both"/>
              <w:rPr>
                <w:sz w:val="20"/>
                <w:szCs w:val="20"/>
              </w:rPr>
            </w:pPr>
            <w:r w:rsidRPr="0084332C">
              <w:rPr>
                <w:sz w:val="20"/>
                <w:szCs w:val="20"/>
              </w:rPr>
              <w:t xml:space="preserve">„François Noël, S.J. (1651−1729): Byli starověcí Číňané ateisté?" </w:t>
            </w:r>
            <w:r w:rsidRPr="0084332C">
              <w:rPr>
                <w:i/>
                <w:sz w:val="20"/>
                <w:szCs w:val="20"/>
              </w:rPr>
              <w:t>Studia theologica</w:t>
            </w:r>
            <w:r w:rsidRPr="0084332C">
              <w:rPr>
                <w:sz w:val="20"/>
                <w:szCs w:val="20"/>
              </w:rPr>
              <w:t xml:space="preserve"> 16 (3), 111–132, 2014</w:t>
            </w:r>
          </w:p>
        </w:tc>
      </w:tr>
      <w:tr w:rsidR="0084332C" w:rsidRPr="0084332C" w:rsidTr="0084332C">
        <w:trPr>
          <w:trHeight w:val="218"/>
        </w:trPr>
        <w:tc>
          <w:tcPr>
            <w:tcW w:w="9859" w:type="dxa"/>
            <w:gridSpan w:val="13"/>
            <w:shd w:val="clear" w:color="auto" w:fill="F7CAAC"/>
          </w:tcPr>
          <w:p w:rsidR="0084332C" w:rsidRPr="0084332C" w:rsidRDefault="0084332C" w:rsidP="0084332C">
            <w:pPr>
              <w:rPr>
                <w:b/>
                <w:sz w:val="20"/>
                <w:szCs w:val="20"/>
              </w:rPr>
            </w:pPr>
            <w:r w:rsidRPr="0084332C">
              <w:rPr>
                <w:b/>
                <w:sz w:val="20"/>
                <w:szCs w:val="20"/>
              </w:rPr>
              <w:t>Působení v zahraničí</w:t>
            </w:r>
          </w:p>
        </w:tc>
      </w:tr>
      <w:tr w:rsidR="0084332C" w:rsidRPr="0084332C" w:rsidTr="0084332C">
        <w:trPr>
          <w:trHeight w:val="328"/>
        </w:trPr>
        <w:tc>
          <w:tcPr>
            <w:tcW w:w="9859" w:type="dxa"/>
            <w:gridSpan w:val="13"/>
          </w:tcPr>
          <w:p w:rsidR="0084332C" w:rsidRPr="0084332C" w:rsidRDefault="0084332C" w:rsidP="0084332C">
            <w:pPr>
              <w:rPr>
                <w:sz w:val="20"/>
                <w:szCs w:val="20"/>
              </w:rPr>
            </w:pPr>
            <w:r w:rsidRPr="0084332C">
              <w:rPr>
                <w:sz w:val="20"/>
                <w:szCs w:val="20"/>
              </w:rPr>
              <w:t>Institute for Formal Ontology and Medical Information Science [IFOMIS] Universita Leipzig (2004, jeden semestr), Universita Saarland (2004-2005, dva semestry) (výzkumný asistent); Universita Reading (březen-květen 2014),</w:t>
            </w:r>
          </w:p>
        </w:tc>
      </w:tr>
      <w:tr w:rsidR="0084332C" w:rsidRPr="0084332C" w:rsidTr="0084332C">
        <w:trPr>
          <w:cantSplit/>
          <w:trHeight w:val="263"/>
        </w:trPr>
        <w:tc>
          <w:tcPr>
            <w:tcW w:w="2518" w:type="dxa"/>
            <w:shd w:val="clear" w:color="auto" w:fill="F7CAAC"/>
          </w:tcPr>
          <w:p w:rsidR="0084332C" w:rsidRPr="0084332C" w:rsidRDefault="0084332C" w:rsidP="0084332C">
            <w:pPr>
              <w:jc w:val="both"/>
              <w:rPr>
                <w:b/>
                <w:sz w:val="20"/>
                <w:szCs w:val="20"/>
              </w:rPr>
            </w:pPr>
            <w:r w:rsidRPr="0084332C">
              <w:rPr>
                <w:b/>
                <w:sz w:val="20"/>
                <w:szCs w:val="20"/>
              </w:rPr>
              <w:t xml:space="preserve">Podpis </w:t>
            </w:r>
          </w:p>
        </w:tc>
        <w:tc>
          <w:tcPr>
            <w:tcW w:w="4536" w:type="dxa"/>
            <w:gridSpan w:val="5"/>
          </w:tcPr>
          <w:p w:rsidR="0084332C" w:rsidRPr="0084332C" w:rsidRDefault="0084332C" w:rsidP="0084332C">
            <w:pPr>
              <w:jc w:val="both"/>
              <w:rPr>
                <w:sz w:val="20"/>
                <w:szCs w:val="20"/>
              </w:rPr>
            </w:pPr>
          </w:p>
        </w:tc>
        <w:tc>
          <w:tcPr>
            <w:tcW w:w="786" w:type="dxa"/>
            <w:gridSpan w:val="3"/>
            <w:shd w:val="clear" w:color="auto" w:fill="F7CAAC"/>
          </w:tcPr>
          <w:p w:rsidR="0084332C" w:rsidRPr="0084332C" w:rsidRDefault="0084332C" w:rsidP="0084332C">
            <w:pPr>
              <w:jc w:val="both"/>
              <w:rPr>
                <w:sz w:val="20"/>
                <w:szCs w:val="20"/>
              </w:rPr>
            </w:pPr>
            <w:r w:rsidRPr="0084332C">
              <w:rPr>
                <w:b/>
                <w:sz w:val="20"/>
                <w:szCs w:val="20"/>
              </w:rPr>
              <w:t>datum</w:t>
            </w:r>
          </w:p>
        </w:tc>
        <w:tc>
          <w:tcPr>
            <w:tcW w:w="2019" w:type="dxa"/>
            <w:gridSpan w:val="4"/>
          </w:tcPr>
          <w:p w:rsidR="0084332C" w:rsidRPr="0084332C" w:rsidRDefault="0084332C" w:rsidP="0084332C">
            <w:pPr>
              <w:jc w:val="both"/>
              <w:rPr>
                <w:sz w:val="20"/>
                <w:szCs w:val="20"/>
              </w:rPr>
            </w:pPr>
          </w:p>
        </w:tc>
      </w:tr>
    </w:tbl>
    <w:p w:rsidR="00037B2A" w:rsidRPr="00DD0607" w:rsidRDefault="00037B2A">
      <w:pPr>
        <w:rPr>
          <w:sz w:val="8"/>
        </w:rPr>
      </w:pPr>
      <w:r w:rsidRPr="00DD0607">
        <w:rPr>
          <w:sz w:val="8"/>
        </w:rPr>
        <w:br w:type="page"/>
      </w: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829"/>
        <w:gridCol w:w="1721"/>
        <w:gridCol w:w="524"/>
        <w:gridCol w:w="468"/>
        <w:gridCol w:w="994"/>
        <w:gridCol w:w="709"/>
        <w:gridCol w:w="77"/>
        <w:gridCol w:w="632"/>
        <w:gridCol w:w="693"/>
        <w:gridCol w:w="694"/>
      </w:tblGrid>
      <w:tr w:rsidR="0084332C" w:rsidRPr="0084332C" w:rsidTr="0084332C">
        <w:tc>
          <w:tcPr>
            <w:tcW w:w="9859" w:type="dxa"/>
            <w:gridSpan w:val="11"/>
            <w:tcBorders>
              <w:bottom w:val="double" w:sz="4" w:space="0" w:color="auto"/>
            </w:tcBorders>
            <w:shd w:val="clear" w:color="auto" w:fill="BDD6EE"/>
          </w:tcPr>
          <w:p w:rsidR="0084332C" w:rsidRPr="0084332C" w:rsidRDefault="0084332C" w:rsidP="0084332C">
            <w:pPr>
              <w:rPr>
                <w:rFonts w:asciiTheme="minorHAnsi" w:hAnsiTheme="minorHAnsi"/>
                <w:b/>
                <w:szCs w:val="20"/>
              </w:rPr>
            </w:pPr>
            <w:r w:rsidRPr="0084332C">
              <w:rPr>
                <w:rFonts w:asciiTheme="minorHAnsi" w:hAnsiTheme="minorHAnsi"/>
                <w:b/>
                <w:szCs w:val="20"/>
              </w:rPr>
              <w:t>C-I – Personální zabezpečení</w:t>
            </w:r>
          </w:p>
        </w:tc>
      </w:tr>
      <w:tr w:rsidR="0084332C" w:rsidRPr="00300F76" w:rsidTr="0084332C">
        <w:tc>
          <w:tcPr>
            <w:tcW w:w="2518" w:type="dxa"/>
            <w:tcBorders>
              <w:top w:val="double" w:sz="4" w:space="0" w:color="auto"/>
            </w:tcBorders>
            <w:shd w:val="clear" w:color="auto" w:fill="F7CAAC"/>
          </w:tcPr>
          <w:p w:rsidR="0084332C" w:rsidRPr="0084332C" w:rsidRDefault="0084332C" w:rsidP="0084332C">
            <w:pPr>
              <w:rPr>
                <w:rFonts w:asciiTheme="minorHAnsi" w:hAnsiTheme="minorHAnsi"/>
                <w:b/>
                <w:sz w:val="20"/>
                <w:szCs w:val="20"/>
              </w:rPr>
            </w:pPr>
            <w:r w:rsidRPr="0084332C">
              <w:rPr>
                <w:rFonts w:asciiTheme="minorHAnsi" w:hAnsiTheme="minorHAnsi"/>
                <w:b/>
                <w:sz w:val="20"/>
                <w:szCs w:val="20"/>
              </w:rPr>
              <w:t>Vysoká škola</w:t>
            </w:r>
          </w:p>
        </w:tc>
        <w:tc>
          <w:tcPr>
            <w:tcW w:w="7341" w:type="dxa"/>
            <w:gridSpan w:val="10"/>
          </w:tcPr>
          <w:p w:rsidR="0084332C" w:rsidRPr="0084332C" w:rsidRDefault="0084332C" w:rsidP="0084332C">
            <w:pPr>
              <w:rPr>
                <w:rFonts w:asciiTheme="minorHAnsi" w:hAnsiTheme="minorHAnsi"/>
                <w:sz w:val="20"/>
                <w:szCs w:val="20"/>
              </w:rPr>
            </w:pPr>
            <w:r w:rsidRPr="0084332C">
              <w:rPr>
                <w:rFonts w:asciiTheme="minorHAnsi" w:hAnsiTheme="minorHAnsi"/>
                <w:sz w:val="20"/>
                <w:szCs w:val="20"/>
              </w:rPr>
              <w:t>JU ČB</w:t>
            </w:r>
          </w:p>
        </w:tc>
      </w:tr>
      <w:tr w:rsidR="0084332C" w:rsidRPr="00300F76" w:rsidTr="0084332C">
        <w:tc>
          <w:tcPr>
            <w:tcW w:w="2518" w:type="dxa"/>
            <w:shd w:val="clear" w:color="auto" w:fill="F7CAAC"/>
          </w:tcPr>
          <w:p w:rsidR="0084332C" w:rsidRPr="0084332C" w:rsidRDefault="0084332C" w:rsidP="0084332C">
            <w:pPr>
              <w:rPr>
                <w:rFonts w:asciiTheme="minorHAnsi" w:hAnsiTheme="minorHAnsi"/>
                <w:b/>
                <w:sz w:val="20"/>
                <w:szCs w:val="20"/>
              </w:rPr>
            </w:pPr>
            <w:r w:rsidRPr="0084332C">
              <w:rPr>
                <w:rFonts w:asciiTheme="minorHAnsi" w:hAnsiTheme="minorHAnsi"/>
                <w:b/>
                <w:sz w:val="20"/>
                <w:szCs w:val="20"/>
              </w:rPr>
              <w:t>Součást vysoké školy</w:t>
            </w:r>
          </w:p>
        </w:tc>
        <w:tc>
          <w:tcPr>
            <w:tcW w:w="7341" w:type="dxa"/>
            <w:gridSpan w:val="10"/>
          </w:tcPr>
          <w:p w:rsidR="0084332C" w:rsidRPr="0084332C" w:rsidRDefault="0084332C" w:rsidP="0084332C">
            <w:pPr>
              <w:rPr>
                <w:rFonts w:asciiTheme="minorHAnsi" w:hAnsiTheme="minorHAnsi"/>
                <w:sz w:val="20"/>
                <w:szCs w:val="20"/>
              </w:rPr>
            </w:pPr>
            <w:r w:rsidRPr="0084332C">
              <w:rPr>
                <w:rFonts w:asciiTheme="minorHAnsi" w:hAnsiTheme="minorHAnsi"/>
                <w:sz w:val="20"/>
                <w:szCs w:val="20"/>
              </w:rPr>
              <w:t>TF</w:t>
            </w:r>
          </w:p>
        </w:tc>
      </w:tr>
      <w:tr w:rsidR="0084332C" w:rsidRPr="00300F76" w:rsidTr="0084332C">
        <w:tc>
          <w:tcPr>
            <w:tcW w:w="2518" w:type="dxa"/>
            <w:shd w:val="clear" w:color="auto" w:fill="F7CAAC"/>
          </w:tcPr>
          <w:p w:rsidR="0084332C" w:rsidRPr="0084332C" w:rsidRDefault="0084332C" w:rsidP="0084332C">
            <w:pPr>
              <w:rPr>
                <w:rFonts w:asciiTheme="minorHAnsi" w:hAnsiTheme="minorHAnsi"/>
                <w:b/>
                <w:sz w:val="20"/>
                <w:szCs w:val="20"/>
              </w:rPr>
            </w:pPr>
            <w:r w:rsidRPr="0084332C">
              <w:rPr>
                <w:rFonts w:asciiTheme="minorHAnsi" w:hAnsiTheme="minorHAnsi"/>
                <w:b/>
                <w:sz w:val="20"/>
                <w:szCs w:val="20"/>
              </w:rPr>
              <w:t>Název studijního programu</w:t>
            </w:r>
          </w:p>
        </w:tc>
        <w:tc>
          <w:tcPr>
            <w:tcW w:w="7341" w:type="dxa"/>
            <w:gridSpan w:val="10"/>
          </w:tcPr>
          <w:p w:rsidR="0084332C" w:rsidRPr="0084332C" w:rsidRDefault="0084332C" w:rsidP="0084332C">
            <w:pPr>
              <w:rPr>
                <w:rFonts w:asciiTheme="minorHAnsi" w:hAnsiTheme="minorHAnsi"/>
                <w:sz w:val="20"/>
                <w:szCs w:val="20"/>
              </w:rPr>
            </w:pPr>
            <w:r w:rsidRPr="0084332C">
              <w:rPr>
                <w:rFonts w:asciiTheme="minorHAnsi" w:hAnsiTheme="minorHAnsi"/>
                <w:sz w:val="20"/>
                <w:szCs w:val="20"/>
              </w:rPr>
              <w:t>Filosofie</w:t>
            </w:r>
          </w:p>
        </w:tc>
      </w:tr>
      <w:tr w:rsidR="0084332C" w:rsidRPr="00300F76" w:rsidTr="0084332C">
        <w:tc>
          <w:tcPr>
            <w:tcW w:w="2518" w:type="dxa"/>
            <w:shd w:val="clear" w:color="auto" w:fill="F7CAAC"/>
          </w:tcPr>
          <w:p w:rsidR="0084332C" w:rsidRPr="0084332C" w:rsidRDefault="0084332C" w:rsidP="0084332C">
            <w:pPr>
              <w:rPr>
                <w:rFonts w:asciiTheme="minorHAnsi" w:hAnsiTheme="minorHAnsi"/>
                <w:b/>
                <w:sz w:val="20"/>
                <w:szCs w:val="20"/>
              </w:rPr>
            </w:pPr>
            <w:r w:rsidRPr="0084332C">
              <w:rPr>
                <w:rFonts w:asciiTheme="minorHAnsi" w:hAnsiTheme="minorHAnsi"/>
                <w:b/>
                <w:sz w:val="20"/>
                <w:szCs w:val="20"/>
              </w:rPr>
              <w:t>Jméno a příjmení</w:t>
            </w:r>
          </w:p>
        </w:tc>
        <w:tc>
          <w:tcPr>
            <w:tcW w:w="4536" w:type="dxa"/>
            <w:gridSpan w:val="5"/>
          </w:tcPr>
          <w:p w:rsidR="0084332C" w:rsidRPr="0084332C" w:rsidRDefault="0084332C" w:rsidP="0084332C">
            <w:pPr>
              <w:rPr>
                <w:rFonts w:asciiTheme="minorHAnsi" w:hAnsiTheme="minorHAnsi"/>
                <w:b/>
                <w:sz w:val="20"/>
                <w:szCs w:val="20"/>
              </w:rPr>
            </w:pPr>
            <w:r w:rsidRPr="0084332C">
              <w:rPr>
                <w:rFonts w:asciiTheme="minorHAnsi" w:hAnsiTheme="minorHAnsi"/>
                <w:b/>
                <w:sz w:val="20"/>
                <w:szCs w:val="20"/>
              </w:rPr>
              <w:t>Michal Novotný</w:t>
            </w:r>
          </w:p>
        </w:tc>
        <w:tc>
          <w:tcPr>
            <w:tcW w:w="709" w:type="dxa"/>
            <w:shd w:val="clear" w:color="auto" w:fill="F7CAAC"/>
          </w:tcPr>
          <w:p w:rsidR="0084332C" w:rsidRPr="0084332C" w:rsidRDefault="0084332C" w:rsidP="0084332C">
            <w:pPr>
              <w:rPr>
                <w:rFonts w:asciiTheme="minorHAnsi" w:hAnsiTheme="minorHAnsi"/>
                <w:b/>
                <w:sz w:val="20"/>
                <w:szCs w:val="20"/>
              </w:rPr>
            </w:pPr>
            <w:r w:rsidRPr="0084332C">
              <w:rPr>
                <w:rFonts w:asciiTheme="minorHAnsi" w:hAnsiTheme="minorHAnsi"/>
                <w:b/>
                <w:sz w:val="20"/>
                <w:szCs w:val="20"/>
              </w:rPr>
              <w:t>Tituly</w:t>
            </w:r>
          </w:p>
        </w:tc>
        <w:tc>
          <w:tcPr>
            <w:tcW w:w="2096" w:type="dxa"/>
            <w:gridSpan w:val="4"/>
          </w:tcPr>
          <w:p w:rsidR="0084332C" w:rsidRPr="0084332C" w:rsidRDefault="0084332C" w:rsidP="0084332C">
            <w:pPr>
              <w:rPr>
                <w:rFonts w:asciiTheme="minorHAnsi" w:hAnsiTheme="minorHAnsi"/>
                <w:sz w:val="20"/>
                <w:szCs w:val="20"/>
              </w:rPr>
            </w:pPr>
            <w:r w:rsidRPr="0084332C">
              <w:rPr>
                <w:rFonts w:asciiTheme="minorHAnsi" w:hAnsiTheme="minorHAnsi"/>
                <w:sz w:val="20"/>
                <w:szCs w:val="20"/>
              </w:rPr>
              <w:t>Mgr.</w:t>
            </w:r>
          </w:p>
        </w:tc>
      </w:tr>
      <w:tr w:rsidR="0084332C" w:rsidRPr="00300F76" w:rsidTr="0084332C">
        <w:tc>
          <w:tcPr>
            <w:tcW w:w="2518" w:type="dxa"/>
            <w:shd w:val="clear" w:color="auto" w:fill="F7CAAC"/>
          </w:tcPr>
          <w:p w:rsidR="0084332C" w:rsidRPr="0084332C" w:rsidRDefault="0084332C" w:rsidP="0084332C">
            <w:pPr>
              <w:rPr>
                <w:rFonts w:asciiTheme="minorHAnsi" w:hAnsiTheme="minorHAnsi"/>
                <w:b/>
                <w:sz w:val="20"/>
                <w:szCs w:val="20"/>
              </w:rPr>
            </w:pPr>
            <w:r w:rsidRPr="0084332C">
              <w:rPr>
                <w:rFonts w:asciiTheme="minorHAnsi" w:hAnsiTheme="minorHAnsi"/>
                <w:b/>
                <w:sz w:val="20"/>
                <w:szCs w:val="20"/>
              </w:rPr>
              <w:t>Rok narození</w:t>
            </w:r>
          </w:p>
        </w:tc>
        <w:tc>
          <w:tcPr>
            <w:tcW w:w="829" w:type="dxa"/>
          </w:tcPr>
          <w:p w:rsidR="0084332C" w:rsidRPr="0084332C" w:rsidRDefault="0084332C" w:rsidP="0084332C">
            <w:pPr>
              <w:rPr>
                <w:rFonts w:asciiTheme="minorHAnsi" w:hAnsiTheme="minorHAnsi"/>
                <w:sz w:val="20"/>
                <w:szCs w:val="20"/>
              </w:rPr>
            </w:pPr>
            <w:r w:rsidRPr="0084332C">
              <w:rPr>
                <w:rFonts w:asciiTheme="minorHAnsi" w:hAnsiTheme="minorHAnsi"/>
                <w:sz w:val="20"/>
                <w:szCs w:val="20"/>
              </w:rPr>
              <w:t>1971</w:t>
            </w:r>
          </w:p>
        </w:tc>
        <w:tc>
          <w:tcPr>
            <w:tcW w:w="1721" w:type="dxa"/>
            <w:shd w:val="clear" w:color="auto" w:fill="F7CAAC"/>
          </w:tcPr>
          <w:p w:rsidR="0084332C" w:rsidRPr="0084332C" w:rsidRDefault="0084332C" w:rsidP="0084332C">
            <w:pPr>
              <w:rPr>
                <w:rFonts w:asciiTheme="minorHAnsi" w:hAnsiTheme="minorHAnsi"/>
                <w:b/>
                <w:sz w:val="20"/>
                <w:szCs w:val="20"/>
              </w:rPr>
            </w:pPr>
            <w:r w:rsidRPr="0084332C">
              <w:rPr>
                <w:rFonts w:asciiTheme="minorHAnsi" w:hAnsiTheme="minorHAnsi"/>
                <w:b/>
                <w:sz w:val="20"/>
                <w:szCs w:val="20"/>
              </w:rPr>
              <w:t>typ vztahu k VŠ</w:t>
            </w:r>
          </w:p>
        </w:tc>
        <w:tc>
          <w:tcPr>
            <w:tcW w:w="992" w:type="dxa"/>
            <w:gridSpan w:val="2"/>
          </w:tcPr>
          <w:p w:rsidR="0084332C" w:rsidRPr="0084332C" w:rsidRDefault="0084332C" w:rsidP="0084332C">
            <w:pPr>
              <w:rPr>
                <w:rFonts w:asciiTheme="minorHAnsi" w:hAnsiTheme="minorHAnsi"/>
                <w:sz w:val="20"/>
                <w:szCs w:val="20"/>
              </w:rPr>
            </w:pPr>
            <w:r w:rsidRPr="0084332C">
              <w:rPr>
                <w:rFonts w:asciiTheme="minorHAnsi" w:hAnsiTheme="minorHAnsi"/>
                <w:sz w:val="20"/>
                <w:szCs w:val="20"/>
              </w:rPr>
              <w:t>pp</w:t>
            </w:r>
          </w:p>
        </w:tc>
        <w:tc>
          <w:tcPr>
            <w:tcW w:w="994" w:type="dxa"/>
            <w:shd w:val="clear" w:color="auto" w:fill="F7CAAC"/>
          </w:tcPr>
          <w:p w:rsidR="0084332C" w:rsidRPr="0084332C" w:rsidRDefault="0084332C" w:rsidP="0084332C">
            <w:pPr>
              <w:rPr>
                <w:rFonts w:asciiTheme="minorHAnsi" w:hAnsiTheme="minorHAnsi"/>
                <w:b/>
                <w:sz w:val="20"/>
                <w:szCs w:val="20"/>
              </w:rPr>
            </w:pPr>
            <w:r w:rsidRPr="0084332C">
              <w:rPr>
                <w:rFonts w:asciiTheme="minorHAnsi" w:hAnsiTheme="minorHAnsi"/>
                <w:b/>
                <w:sz w:val="20"/>
                <w:szCs w:val="20"/>
              </w:rPr>
              <w:t>rozsah</w:t>
            </w:r>
          </w:p>
        </w:tc>
        <w:tc>
          <w:tcPr>
            <w:tcW w:w="709" w:type="dxa"/>
          </w:tcPr>
          <w:p w:rsidR="0084332C" w:rsidRPr="0084332C" w:rsidRDefault="0084332C" w:rsidP="0084332C">
            <w:pPr>
              <w:rPr>
                <w:rFonts w:asciiTheme="minorHAnsi" w:hAnsiTheme="minorHAnsi"/>
                <w:sz w:val="20"/>
                <w:szCs w:val="20"/>
              </w:rPr>
            </w:pPr>
            <w:r w:rsidRPr="0084332C">
              <w:rPr>
                <w:rFonts w:asciiTheme="minorHAnsi" w:hAnsiTheme="minorHAnsi"/>
                <w:sz w:val="20"/>
                <w:szCs w:val="20"/>
              </w:rPr>
              <w:t>40</w:t>
            </w:r>
          </w:p>
        </w:tc>
        <w:tc>
          <w:tcPr>
            <w:tcW w:w="709" w:type="dxa"/>
            <w:gridSpan w:val="2"/>
            <w:shd w:val="clear" w:color="auto" w:fill="F7CAAC"/>
          </w:tcPr>
          <w:p w:rsidR="0084332C" w:rsidRPr="0084332C" w:rsidRDefault="0084332C" w:rsidP="0084332C">
            <w:pPr>
              <w:rPr>
                <w:rFonts w:asciiTheme="minorHAnsi" w:hAnsiTheme="minorHAnsi"/>
                <w:b/>
                <w:sz w:val="20"/>
                <w:szCs w:val="20"/>
              </w:rPr>
            </w:pPr>
            <w:r w:rsidRPr="0084332C">
              <w:rPr>
                <w:rFonts w:asciiTheme="minorHAnsi" w:hAnsiTheme="minorHAnsi"/>
                <w:b/>
                <w:sz w:val="20"/>
                <w:szCs w:val="20"/>
              </w:rPr>
              <w:t>do kdy</w:t>
            </w:r>
          </w:p>
        </w:tc>
        <w:tc>
          <w:tcPr>
            <w:tcW w:w="1387" w:type="dxa"/>
            <w:gridSpan w:val="2"/>
          </w:tcPr>
          <w:p w:rsidR="0084332C" w:rsidRPr="0084332C" w:rsidRDefault="0084332C" w:rsidP="0084332C">
            <w:pPr>
              <w:rPr>
                <w:rFonts w:asciiTheme="minorHAnsi" w:hAnsiTheme="minorHAnsi"/>
                <w:sz w:val="20"/>
                <w:szCs w:val="20"/>
              </w:rPr>
            </w:pPr>
            <w:r w:rsidRPr="0084332C">
              <w:rPr>
                <w:rFonts w:asciiTheme="minorHAnsi" w:hAnsiTheme="minorHAnsi"/>
                <w:sz w:val="20"/>
                <w:szCs w:val="20"/>
              </w:rPr>
              <w:t>N</w:t>
            </w:r>
          </w:p>
        </w:tc>
      </w:tr>
      <w:tr w:rsidR="0084332C" w:rsidRPr="00300F76" w:rsidTr="0084332C">
        <w:tc>
          <w:tcPr>
            <w:tcW w:w="5068" w:type="dxa"/>
            <w:gridSpan w:val="3"/>
            <w:shd w:val="clear" w:color="auto" w:fill="F7CAAC"/>
          </w:tcPr>
          <w:p w:rsidR="0084332C" w:rsidRPr="0084332C" w:rsidRDefault="0084332C" w:rsidP="0084332C">
            <w:pPr>
              <w:rPr>
                <w:rFonts w:asciiTheme="minorHAnsi" w:hAnsiTheme="minorHAnsi"/>
                <w:b/>
                <w:sz w:val="20"/>
                <w:szCs w:val="20"/>
              </w:rPr>
            </w:pPr>
            <w:r w:rsidRPr="0084332C">
              <w:rPr>
                <w:rFonts w:asciiTheme="minorHAnsi" w:hAnsiTheme="minorHAnsi"/>
                <w:b/>
                <w:sz w:val="20"/>
                <w:szCs w:val="20"/>
              </w:rPr>
              <w:t>Typ vztahu na součásti VŠ, která uskutečňuje st. program</w:t>
            </w:r>
          </w:p>
        </w:tc>
        <w:tc>
          <w:tcPr>
            <w:tcW w:w="992" w:type="dxa"/>
            <w:gridSpan w:val="2"/>
          </w:tcPr>
          <w:p w:rsidR="0084332C" w:rsidRPr="0084332C" w:rsidRDefault="0084332C" w:rsidP="0084332C">
            <w:pPr>
              <w:rPr>
                <w:rFonts w:asciiTheme="minorHAnsi" w:hAnsiTheme="minorHAnsi"/>
                <w:sz w:val="20"/>
                <w:szCs w:val="20"/>
              </w:rPr>
            </w:pPr>
            <w:r w:rsidRPr="0084332C">
              <w:rPr>
                <w:rFonts w:asciiTheme="minorHAnsi" w:hAnsiTheme="minorHAnsi"/>
                <w:sz w:val="20"/>
                <w:szCs w:val="20"/>
              </w:rPr>
              <w:t>pp</w:t>
            </w:r>
          </w:p>
        </w:tc>
        <w:tc>
          <w:tcPr>
            <w:tcW w:w="994" w:type="dxa"/>
            <w:shd w:val="clear" w:color="auto" w:fill="F7CAAC"/>
          </w:tcPr>
          <w:p w:rsidR="0084332C" w:rsidRPr="0084332C" w:rsidRDefault="0084332C" w:rsidP="0084332C">
            <w:pPr>
              <w:rPr>
                <w:rFonts w:asciiTheme="minorHAnsi" w:hAnsiTheme="minorHAnsi"/>
                <w:b/>
                <w:sz w:val="20"/>
                <w:szCs w:val="20"/>
              </w:rPr>
            </w:pPr>
            <w:r w:rsidRPr="0084332C">
              <w:rPr>
                <w:rFonts w:asciiTheme="minorHAnsi" w:hAnsiTheme="minorHAnsi"/>
                <w:b/>
                <w:sz w:val="20"/>
                <w:szCs w:val="20"/>
              </w:rPr>
              <w:t>rozsah</w:t>
            </w:r>
          </w:p>
        </w:tc>
        <w:tc>
          <w:tcPr>
            <w:tcW w:w="709" w:type="dxa"/>
          </w:tcPr>
          <w:p w:rsidR="0084332C" w:rsidRPr="0084332C" w:rsidRDefault="0084332C" w:rsidP="0084332C">
            <w:pPr>
              <w:rPr>
                <w:rFonts w:asciiTheme="minorHAnsi" w:hAnsiTheme="minorHAnsi"/>
                <w:sz w:val="20"/>
                <w:szCs w:val="20"/>
              </w:rPr>
            </w:pPr>
            <w:r w:rsidRPr="0084332C">
              <w:rPr>
                <w:rFonts w:asciiTheme="minorHAnsi" w:hAnsiTheme="minorHAnsi"/>
                <w:sz w:val="20"/>
                <w:szCs w:val="20"/>
              </w:rPr>
              <w:t>40</w:t>
            </w:r>
          </w:p>
        </w:tc>
        <w:tc>
          <w:tcPr>
            <w:tcW w:w="709" w:type="dxa"/>
            <w:gridSpan w:val="2"/>
            <w:shd w:val="clear" w:color="auto" w:fill="F7CAAC"/>
          </w:tcPr>
          <w:p w:rsidR="0084332C" w:rsidRPr="0084332C" w:rsidRDefault="0084332C" w:rsidP="0084332C">
            <w:pPr>
              <w:rPr>
                <w:rFonts w:asciiTheme="minorHAnsi" w:hAnsiTheme="minorHAnsi"/>
                <w:b/>
                <w:sz w:val="20"/>
                <w:szCs w:val="20"/>
              </w:rPr>
            </w:pPr>
            <w:r w:rsidRPr="0084332C">
              <w:rPr>
                <w:rFonts w:asciiTheme="minorHAnsi" w:hAnsiTheme="minorHAnsi"/>
                <w:b/>
                <w:sz w:val="20"/>
                <w:szCs w:val="20"/>
              </w:rPr>
              <w:t>do kdy</w:t>
            </w:r>
          </w:p>
        </w:tc>
        <w:tc>
          <w:tcPr>
            <w:tcW w:w="1387" w:type="dxa"/>
            <w:gridSpan w:val="2"/>
          </w:tcPr>
          <w:p w:rsidR="0084332C" w:rsidRPr="0084332C" w:rsidRDefault="0084332C" w:rsidP="0084332C">
            <w:pPr>
              <w:rPr>
                <w:rFonts w:asciiTheme="minorHAnsi" w:hAnsiTheme="minorHAnsi"/>
                <w:sz w:val="20"/>
                <w:szCs w:val="20"/>
              </w:rPr>
            </w:pPr>
            <w:r w:rsidRPr="0084332C">
              <w:rPr>
                <w:rFonts w:asciiTheme="minorHAnsi" w:hAnsiTheme="minorHAnsi"/>
                <w:sz w:val="20"/>
                <w:szCs w:val="20"/>
              </w:rPr>
              <w:t>N</w:t>
            </w:r>
          </w:p>
        </w:tc>
      </w:tr>
      <w:tr w:rsidR="0084332C" w:rsidRPr="00300F76" w:rsidTr="0084332C">
        <w:tc>
          <w:tcPr>
            <w:tcW w:w="6060" w:type="dxa"/>
            <w:gridSpan w:val="5"/>
            <w:shd w:val="clear" w:color="auto" w:fill="F7CAAC"/>
          </w:tcPr>
          <w:p w:rsidR="0084332C" w:rsidRPr="0084332C" w:rsidRDefault="0084332C" w:rsidP="0084332C">
            <w:pPr>
              <w:rPr>
                <w:rFonts w:asciiTheme="minorHAnsi" w:hAnsiTheme="minorHAnsi"/>
                <w:sz w:val="20"/>
                <w:szCs w:val="20"/>
              </w:rPr>
            </w:pPr>
            <w:r w:rsidRPr="0084332C">
              <w:rPr>
                <w:rFonts w:asciiTheme="minorHAnsi" w:hAnsiTheme="minorHAnsi"/>
                <w:b/>
                <w:sz w:val="20"/>
                <w:szCs w:val="20"/>
              </w:rPr>
              <w:t>Další současná působení jako akademický pracovník na jiných VŠ</w:t>
            </w:r>
          </w:p>
        </w:tc>
        <w:tc>
          <w:tcPr>
            <w:tcW w:w="1703" w:type="dxa"/>
            <w:gridSpan w:val="2"/>
            <w:shd w:val="clear" w:color="auto" w:fill="F7CAAC"/>
          </w:tcPr>
          <w:p w:rsidR="0084332C" w:rsidRPr="0084332C" w:rsidRDefault="0084332C" w:rsidP="0084332C">
            <w:pPr>
              <w:rPr>
                <w:rFonts w:asciiTheme="minorHAnsi" w:hAnsiTheme="minorHAnsi"/>
                <w:b/>
                <w:sz w:val="20"/>
                <w:szCs w:val="20"/>
              </w:rPr>
            </w:pPr>
            <w:r w:rsidRPr="0084332C">
              <w:rPr>
                <w:rFonts w:asciiTheme="minorHAnsi" w:hAnsiTheme="minorHAnsi"/>
                <w:b/>
                <w:sz w:val="20"/>
                <w:szCs w:val="20"/>
              </w:rPr>
              <w:t>typ prac. vztahu</w:t>
            </w:r>
          </w:p>
        </w:tc>
        <w:tc>
          <w:tcPr>
            <w:tcW w:w="2096" w:type="dxa"/>
            <w:gridSpan w:val="4"/>
            <w:shd w:val="clear" w:color="auto" w:fill="F7CAAC"/>
          </w:tcPr>
          <w:p w:rsidR="0084332C" w:rsidRPr="0084332C" w:rsidRDefault="0084332C" w:rsidP="0084332C">
            <w:pPr>
              <w:rPr>
                <w:rFonts w:asciiTheme="minorHAnsi" w:hAnsiTheme="minorHAnsi"/>
                <w:b/>
                <w:sz w:val="20"/>
                <w:szCs w:val="20"/>
              </w:rPr>
            </w:pPr>
            <w:r w:rsidRPr="0084332C">
              <w:rPr>
                <w:rFonts w:asciiTheme="minorHAnsi" w:hAnsiTheme="minorHAnsi"/>
                <w:b/>
                <w:sz w:val="20"/>
                <w:szCs w:val="20"/>
              </w:rPr>
              <w:t>rozsah</w:t>
            </w:r>
          </w:p>
        </w:tc>
      </w:tr>
      <w:tr w:rsidR="0084332C" w:rsidRPr="00300F76" w:rsidTr="0084332C">
        <w:tc>
          <w:tcPr>
            <w:tcW w:w="6060" w:type="dxa"/>
            <w:gridSpan w:val="5"/>
          </w:tcPr>
          <w:p w:rsidR="0084332C" w:rsidRPr="0084332C" w:rsidRDefault="0084332C" w:rsidP="0084332C">
            <w:pPr>
              <w:rPr>
                <w:rFonts w:asciiTheme="minorHAnsi" w:hAnsiTheme="minorHAnsi"/>
                <w:sz w:val="20"/>
                <w:szCs w:val="20"/>
              </w:rPr>
            </w:pPr>
          </w:p>
        </w:tc>
        <w:tc>
          <w:tcPr>
            <w:tcW w:w="1703" w:type="dxa"/>
            <w:gridSpan w:val="2"/>
          </w:tcPr>
          <w:p w:rsidR="0084332C" w:rsidRPr="0084332C" w:rsidRDefault="0084332C" w:rsidP="0084332C">
            <w:pPr>
              <w:rPr>
                <w:rFonts w:asciiTheme="minorHAnsi" w:hAnsiTheme="minorHAnsi"/>
                <w:sz w:val="20"/>
                <w:szCs w:val="20"/>
              </w:rPr>
            </w:pPr>
          </w:p>
        </w:tc>
        <w:tc>
          <w:tcPr>
            <w:tcW w:w="2096" w:type="dxa"/>
            <w:gridSpan w:val="4"/>
          </w:tcPr>
          <w:p w:rsidR="0084332C" w:rsidRPr="0084332C" w:rsidRDefault="0084332C" w:rsidP="0084332C">
            <w:pPr>
              <w:rPr>
                <w:rFonts w:asciiTheme="minorHAnsi" w:hAnsiTheme="minorHAnsi"/>
                <w:sz w:val="20"/>
                <w:szCs w:val="20"/>
              </w:rPr>
            </w:pPr>
          </w:p>
        </w:tc>
      </w:tr>
      <w:tr w:rsidR="0084332C" w:rsidRPr="00300F76" w:rsidTr="0084332C">
        <w:tc>
          <w:tcPr>
            <w:tcW w:w="9859" w:type="dxa"/>
            <w:gridSpan w:val="11"/>
            <w:shd w:val="clear" w:color="auto" w:fill="F7CAAC"/>
          </w:tcPr>
          <w:p w:rsidR="0084332C" w:rsidRPr="0084332C" w:rsidRDefault="0084332C" w:rsidP="0084332C">
            <w:pPr>
              <w:rPr>
                <w:rFonts w:asciiTheme="minorHAnsi" w:hAnsiTheme="minorHAnsi"/>
                <w:sz w:val="20"/>
                <w:szCs w:val="20"/>
              </w:rPr>
            </w:pPr>
            <w:r w:rsidRPr="0084332C">
              <w:rPr>
                <w:rFonts w:asciiTheme="minorHAnsi" w:hAnsiTheme="minorHAnsi"/>
                <w:b/>
                <w:sz w:val="20"/>
                <w:szCs w:val="20"/>
              </w:rPr>
              <w:t>Předměty příslušného studijního programu a způsob zapojení do jejich výuky, příp. další zapojení do uskutečňování studijního programu</w:t>
            </w:r>
          </w:p>
        </w:tc>
      </w:tr>
      <w:tr w:rsidR="0084332C" w:rsidRPr="00300F76" w:rsidTr="0084332C">
        <w:trPr>
          <w:trHeight w:val="818"/>
        </w:trPr>
        <w:tc>
          <w:tcPr>
            <w:tcW w:w="9859" w:type="dxa"/>
            <w:gridSpan w:val="11"/>
            <w:tcBorders>
              <w:top w:val="nil"/>
            </w:tcBorders>
          </w:tcPr>
          <w:p w:rsidR="0084332C" w:rsidRPr="0084332C" w:rsidRDefault="0084332C" w:rsidP="0084332C">
            <w:pPr>
              <w:rPr>
                <w:rFonts w:asciiTheme="minorHAnsi" w:hAnsiTheme="minorHAnsi"/>
                <w:sz w:val="20"/>
                <w:szCs w:val="20"/>
              </w:rPr>
            </w:pPr>
            <w:r w:rsidRPr="0084332C">
              <w:rPr>
                <w:rFonts w:asciiTheme="minorHAnsi" w:hAnsiTheme="minorHAnsi"/>
                <w:sz w:val="20"/>
                <w:szCs w:val="20"/>
              </w:rPr>
              <w:t>Vstupní jazyková zkouška: angličtina garant, 100%</w:t>
            </w:r>
          </w:p>
          <w:p w:rsidR="0084332C" w:rsidRPr="0084332C" w:rsidRDefault="0084332C" w:rsidP="0084332C">
            <w:pPr>
              <w:rPr>
                <w:rFonts w:asciiTheme="minorHAnsi" w:hAnsiTheme="minorHAnsi"/>
                <w:sz w:val="20"/>
                <w:szCs w:val="20"/>
              </w:rPr>
            </w:pPr>
            <w:r w:rsidRPr="0084332C">
              <w:rPr>
                <w:rFonts w:asciiTheme="minorHAnsi" w:hAnsiTheme="minorHAnsi"/>
                <w:sz w:val="20"/>
                <w:szCs w:val="20"/>
              </w:rPr>
              <w:t>Anglický jazyk 1</w:t>
            </w:r>
            <w:r w:rsidR="003C5EEF">
              <w:rPr>
                <w:rFonts w:asciiTheme="minorHAnsi" w:hAnsiTheme="minorHAnsi"/>
                <w:sz w:val="20"/>
                <w:szCs w:val="20"/>
              </w:rPr>
              <w:t xml:space="preserve"> – 2 </w:t>
            </w:r>
            <w:r w:rsidRPr="0084332C">
              <w:rPr>
                <w:rFonts w:asciiTheme="minorHAnsi" w:hAnsiTheme="minorHAnsi"/>
                <w:sz w:val="20"/>
                <w:szCs w:val="20"/>
              </w:rPr>
              <w:t xml:space="preserve">garant, </w:t>
            </w:r>
            <w:r w:rsidR="003C5EEF">
              <w:rPr>
                <w:rFonts w:asciiTheme="minorHAnsi" w:hAnsiTheme="minorHAnsi"/>
                <w:sz w:val="20"/>
                <w:szCs w:val="20"/>
              </w:rPr>
              <w:t>seminář</w:t>
            </w:r>
            <w:r w:rsidRPr="0084332C">
              <w:rPr>
                <w:rFonts w:asciiTheme="minorHAnsi" w:hAnsiTheme="minorHAnsi"/>
                <w:sz w:val="20"/>
                <w:szCs w:val="20"/>
              </w:rPr>
              <w:t xml:space="preserve"> 100%</w:t>
            </w:r>
          </w:p>
        </w:tc>
      </w:tr>
      <w:tr w:rsidR="0084332C" w:rsidRPr="00300F76" w:rsidTr="0084332C">
        <w:tc>
          <w:tcPr>
            <w:tcW w:w="9859" w:type="dxa"/>
            <w:gridSpan w:val="11"/>
            <w:shd w:val="clear" w:color="auto" w:fill="F7CAAC"/>
          </w:tcPr>
          <w:p w:rsidR="0084332C" w:rsidRPr="0084332C" w:rsidRDefault="0084332C" w:rsidP="0084332C">
            <w:pPr>
              <w:rPr>
                <w:rFonts w:asciiTheme="minorHAnsi" w:hAnsiTheme="minorHAnsi"/>
                <w:sz w:val="20"/>
                <w:szCs w:val="20"/>
              </w:rPr>
            </w:pPr>
            <w:r w:rsidRPr="0084332C">
              <w:rPr>
                <w:rFonts w:asciiTheme="minorHAnsi" w:hAnsiTheme="minorHAnsi"/>
                <w:b/>
                <w:sz w:val="20"/>
                <w:szCs w:val="20"/>
              </w:rPr>
              <w:t xml:space="preserve">Údaje o vzdělání na VŠ </w:t>
            </w:r>
          </w:p>
        </w:tc>
      </w:tr>
      <w:tr w:rsidR="0084332C" w:rsidRPr="00300F76" w:rsidTr="0084332C">
        <w:trPr>
          <w:trHeight w:val="451"/>
        </w:trPr>
        <w:tc>
          <w:tcPr>
            <w:tcW w:w="9859" w:type="dxa"/>
            <w:gridSpan w:val="11"/>
          </w:tcPr>
          <w:p w:rsidR="0084332C" w:rsidRPr="0084332C" w:rsidRDefault="0084332C" w:rsidP="0084332C">
            <w:pPr>
              <w:rPr>
                <w:rFonts w:asciiTheme="minorHAnsi" w:hAnsiTheme="minorHAnsi"/>
                <w:sz w:val="20"/>
                <w:szCs w:val="20"/>
              </w:rPr>
            </w:pPr>
            <w:r w:rsidRPr="0084332C">
              <w:rPr>
                <w:rFonts w:asciiTheme="minorHAnsi" w:hAnsiTheme="minorHAnsi"/>
                <w:sz w:val="20"/>
                <w:szCs w:val="20"/>
              </w:rPr>
              <w:t>Učitelství pro základní a střední školy, obor AJ-TV, PF JU v Českých Budějovicích</w:t>
            </w:r>
          </w:p>
        </w:tc>
      </w:tr>
      <w:tr w:rsidR="0084332C" w:rsidRPr="00300F76" w:rsidTr="0084332C">
        <w:tc>
          <w:tcPr>
            <w:tcW w:w="9859" w:type="dxa"/>
            <w:gridSpan w:val="11"/>
            <w:shd w:val="clear" w:color="auto" w:fill="F7CAAC"/>
          </w:tcPr>
          <w:p w:rsidR="0084332C" w:rsidRPr="0084332C" w:rsidRDefault="0084332C" w:rsidP="0084332C">
            <w:pPr>
              <w:rPr>
                <w:rFonts w:asciiTheme="minorHAnsi" w:hAnsiTheme="minorHAnsi"/>
                <w:b/>
                <w:sz w:val="20"/>
                <w:szCs w:val="20"/>
              </w:rPr>
            </w:pPr>
            <w:r w:rsidRPr="0084332C">
              <w:rPr>
                <w:rFonts w:asciiTheme="minorHAnsi" w:hAnsiTheme="minorHAnsi"/>
                <w:b/>
                <w:sz w:val="20"/>
                <w:szCs w:val="20"/>
              </w:rPr>
              <w:t>Údaje o odborném působení od absolvování VŠ</w:t>
            </w:r>
          </w:p>
        </w:tc>
      </w:tr>
      <w:tr w:rsidR="0084332C" w:rsidRPr="00300F76" w:rsidTr="0084332C">
        <w:trPr>
          <w:trHeight w:val="858"/>
        </w:trPr>
        <w:tc>
          <w:tcPr>
            <w:tcW w:w="9859" w:type="dxa"/>
            <w:gridSpan w:val="11"/>
          </w:tcPr>
          <w:p w:rsidR="0084332C" w:rsidRPr="0084332C" w:rsidRDefault="0084332C" w:rsidP="0084332C">
            <w:pPr>
              <w:rPr>
                <w:rFonts w:asciiTheme="minorHAnsi" w:hAnsiTheme="minorHAnsi"/>
                <w:sz w:val="20"/>
                <w:szCs w:val="20"/>
              </w:rPr>
            </w:pPr>
            <w:r w:rsidRPr="0084332C">
              <w:rPr>
                <w:rFonts w:asciiTheme="minorHAnsi" w:hAnsiTheme="minorHAnsi"/>
                <w:sz w:val="20"/>
                <w:szCs w:val="20"/>
              </w:rPr>
              <w:t>od 2007</w:t>
            </w:r>
            <w:r w:rsidR="003B2CD9">
              <w:rPr>
                <w:rFonts w:asciiTheme="minorHAnsi" w:hAnsiTheme="minorHAnsi"/>
                <w:sz w:val="20"/>
                <w:szCs w:val="20"/>
              </w:rPr>
              <w:tab/>
            </w:r>
            <w:r w:rsidRPr="0084332C">
              <w:rPr>
                <w:rFonts w:asciiTheme="minorHAnsi" w:hAnsiTheme="minorHAnsi"/>
                <w:sz w:val="20"/>
                <w:szCs w:val="20"/>
              </w:rPr>
              <w:tab/>
              <w:t>Oddělení jazyků TF JU v Českých Budějovicích</w:t>
            </w:r>
          </w:p>
          <w:p w:rsidR="0084332C" w:rsidRPr="0084332C" w:rsidRDefault="0084332C" w:rsidP="0084332C">
            <w:pPr>
              <w:rPr>
                <w:rFonts w:asciiTheme="minorHAnsi" w:hAnsiTheme="minorHAnsi"/>
                <w:sz w:val="20"/>
                <w:szCs w:val="20"/>
              </w:rPr>
            </w:pPr>
            <w:r w:rsidRPr="0084332C">
              <w:rPr>
                <w:rFonts w:asciiTheme="minorHAnsi" w:hAnsiTheme="minorHAnsi"/>
                <w:sz w:val="20"/>
                <w:szCs w:val="20"/>
              </w:rPr>
              <w:t xml:space="preserve">2000 – 2007 </w:t>
            </w:r>
            <w:r w:rsidRPr="0084332C">
              <w:rPr>
                <w:rFonts w:asciiTheme="minorHAnsi" w:hAnsiTheme="minorHAnsi"/>
                <w:sz w:val="20"/>
                <w:szCs w:val="20"/>
              </w:rPr>
              <w:tab/>
              <w:t>Jazykové centrum JU v Českých Budějovicích</w:t>
            </w:r>
          </w:p>
          <w:p w:rsidR="0084332C" w:rsidRPr="0084332C" w:rsidRDefault="0084332C" w:rsidP="0084332C">
            <w:pPr>
              <w:rPr>
                <w:rFonts w:asciiTheme="minorHAnsi" w:hAnsiTheme="minorHAnsi"/>
                <w:sz w:val="20"/>
                <w:szCs w:val="20"/>
              </w:rPr>
            </w:pPr>
            <w:r w:rsidRPr="0084332C">
              <w:rPr>
                <w:rFonts w:asciiTheme="minorHAnsi" w:hAnsiTheme="minorHAnsi"/>
                <w:sz w:val="20"/>
                <w:szCs w:val="20"/>
              </w:rPr>
              <w:t xml:space="preserve">1998 – 2000 </w:t>
            </w:r>
            <w:r w:rsidRPr="0084332C">
              <w:rPr>
                <w:rFonts w:asciiTheme="minorHAnsi" w:hAnsiTheme="minorHAnsi"/>
                <w:sz w:val="20"/>
                <w:szCs w:val="20"/>
              </w:rPr>
              <w:tab/>
              <w:t>Soukromá jazyková škola Educo v Českých Budějovicích</w:t>
            </w:r>
          </w:p>
        </w:tc>
      </w:tr>
      <w:tr w:rsidR="0084332C" w:rsidRPr="00300F76" w:rsidTr="0084332C">
        <w:trPr>
          <w:trHeight w:val="250"/>
        </w:trPr>
        <w:tc>
          <w:tcPr>
            <w:tcW w:w="9859" w:type="dxa"/>
            <w:gridSpan w:val="11"/>
            <w:shd w:val="clear" w:color="auto" w:fill="F7CAAC"/>
          </w:tcPr>
          <w:p w:rsidR="0084332C" w:rsidRPr="0084332C" w:rsidRDefault="0084332C" w:rsidP="0084332C">
            <w:pPr>
              <w:rPr>
                <w:rFonts w:asciiTheme="minorHAnsi" w:hAnsiTheme="minorHAnsi"/>
                <w:sz w:val="20"/>
                <w:szCs w:val="20"/>
              </w:rPr>
            </w:pPr>
            <w:r w:rsidRPr="0084332C">
              <w:rPr>
                <w:rFonts w:asciiTheme="minorHAnsi" w:hAnsiTheme="minorHAnsi"/>
                <w:b/>
                <w:sz w:val="20"/>
                <w:szCs w:val="20"/>
              </w:rPr>
              <w:t>Zkušenosti s vedením kvalifikačních a rigorózních prací</w:t>
            </w:r>
          </w:p>
        </w:tc>
      </w:tr>
      <w:tr w:rsidR="0084332C" w:rsidRPr="00300F76" w:rsidTr="0084332C">
        <w:trPr>
          <w:trHeight w:val="449"/>
        </w:trPr>
        <w:tc>
          <w:tcPr>
            <w:tcW w:w="9859" w:type="dxa"/>
            <w:gridSpan w:val="11"/>
          </w:tcPr>
          <w:p w:rsidR="0084332C" w:rsidRPr="0084332C" w:rsidRDefault="0084332C" w:rsidP="0084332C">
            <w:pPr>
              <w:rPr>
                <w:rFonts w:asciiTheme="minorHAnsi" w:hAnsiTheme="minorHAnsi"/>
                <w:sz w:val="20"/>
                <w:szCs w:val="20"/>
              </w:rPr>
            </w:pPr>
            <w:r w:rsidRPr="0084332C">
              <w:rPr>
                <w:rFonts w:asciiTheme="minorHAnsi" w:hAnsiTheme="minorHAnsi"/>
                <w:sz w:val="20"/>
                <w:szCs w:val="20"/>
              </w:rPr>
              <w:t>vedení obhájených kvalifikačních prací – bakalářské: 1</w:t>
            </w:r>
          </w:p>
        </w:tc>
      </w:tr>
      <w:tr w:rsidR="0084332C" w:rsidRPr="00300F76" w:rsidTr="0084332C">
        <w:trPr>
          <w:cantSplit/>
        </w:trPr>
        <w:tc>
          <w:tcPr>
            <w:tcW w:w="3347" w:type="dxa"/>
            <w:gridSpan w:val="2"/>
            <w:tcBorders>
              <w:top w:val="single" w:sz="12" w:space="0" w:color="auto"/>
            </w:tcBorders>
            <w:shd w:val="clear" w:color="auto" w:fill="F7CAAC"/>
          </w:tcPr>
          <w:p w:rsidR="0084332C" w:rsidRPr="0084332C" w:rsidRDefault="0084332C" w:rsidP="0084332C">
            <w:pPr>
              <w:rPr>
                <w:rFonts w:asciiTheme="minorHAnsi" w:hAnsiTheme="minorHAnsi"/>
                <w:sz w:val="20"/>
                <w:szCs w:val="20"/>
              </w:rPr>
            </w:pPr>
            <w:r w:rsidRPr="0084332C">
              <w:rPr>
                <w:rFonts w:asciiTheme="minorHAnsi" w:hAnsiTheme="minorHAnsi"/>
                <w:b/>
                <w:sz w:val="20"/>
                <w:szCs w:val="20"/>
              </w:rPr>
              <w:t xml:space="preserve">Obor habilitačního řízení </w:t>
            </w:r>
          </w:p>
        </w:tc>
        <w:tc>
          <w:tcPr>
            <w:tcW w:w="2245" w:type="dxa"/>
            <w:gridSpan w:val="2"/>
            <w:tcBorders>
              <w:top w:val="single" w:sz="12" w:space="0" w:color="auto"/>
            </w:tcBorders>
            <w:shd w:val="clear" w:color="auto" w:fill="F7CAAC"/>
          </w:tcPr>
          <w:p w:rsidR="0084332C" w:rsidRPr="0084332C" w:rsidRDefault="0084332C" w:rsidP="0084332C">
            <w:pPr>
              <w:rPr>
                <w:rFonts w:asciiTheme="minorHAnsi" w:hAnsiTheme="minorHAnsi"/>
                <w:sz w:val="20"/>
                <w:szCs w:val="20"/>
              </w:rPr>
            </w:pPr>
            <w:r w:rsidRPr="0084332C">
              <w:rPr>
                <w:rFonts w:asciiTheme="minorHAnsi" w:hAnsiTheme="minorHAnsi"/>
                <w:b/>
                <w:sz w:val="20"/>
                <w:szCs w:val="20"/>
              </w:rPr>
              <w:t>Rok udělení hodnosti</w:t>
            </w:r>
          </w:p>
        </w:tc>
        <w:tc>
          <w:tcPr>
            <w:tcW w:w="2248" w:type="dxa"/>
            <w:gridSpan w:val="4"/>
            <w:tcBorders>
              <w:top w:val="single" w:sz="12" w:space="0" w:color="auto"/>
              <w:right w:val="single" w:sz="12" w:space="0" w:color="auto"/>
            </w:tcBorders>
            <w:shd w:val="clear" w:color="auto" w:fill="F7CAAC"/>
          </w:tcPr>
          <w:p w:rsidR="0084332C" w:rsidRPr="0084332C" w:rsidRDefault="0084332C" w:rsidP="0084332C">
            <w:pPr>
              <w:rPr>
                <w:rFonts w:asciiTheme="minorHAnsi" w:hAnsiTheme="minorHAnsi"/>
                <w:sz w:val="20"/>
                <w:szCs w:val="20"/>
              </w:rPr>
            </w:pPr>
            <w:r w:rsidRPr="0084332C">
              <w:rPr>
                <w:rFonts w:asciiTheme="minorHAnsi" w:hAnsiTheme="minorHAnsi"/>
                <w:b/>
                <w:sz w:val="20"/>
                <w:szCs w:val="20"/>
              </w:rPr>
              <w:t>Řízení konáno na VŠ</w:t>
            </w:r>
          </w:p>
        </w:tc>
        <w:tc>
          <w:tcPr>
            <w:tcW w:w="2019" w:type="dxa"/>
            <w:gridSpan w:val="3"/>
            <w:tcBorders>
              <w:top w:val="single" w:sz="12" w:space="0" w:color="auto"/>
              <w:left w:val="single" w:sz="12" w:space="0" w:color="auto"/>
            </w:tcBorders>
            <w:shd w:val="clear" w:color="auto" w:fill="F7CAAC"/>
          </w:tcPr>
          <w:p w:rsidR="0084332C" w:rsidRPr="0084332C" w:rsidRDefault="0084332C" w:rsidP="0084332C">
            <w:pPr>
              <w:rPr>
                <w:rFonts w:asciiTheme="minorHAnsi" w:hAnsiTheme="minorHAnsi"/>
                <w:b/>
                <w:sz w:val="20"/>
                <w:szCs w:val="20"/>
              </w:rPr>
            </w:pPr>
            <w:r w:rsidRPr="0084332C">
              <w:rPr>
                <w:rFonts w:asciiTheme="minorHAnsi" w:hAnsiTheme="minorHAnsi"/>
                <w:b/>
                <w:sz w:val="20"/>
                <w:szCs w:val="20"/>
              </w:rPr>
              <w:t>Ohlasy publikací</w:t>
            </w:r>
          </w:p>
        </w:tc>
      </w:tr>
      <w:tr w:rsidR="0084332C" w:rsidRPr="00300F76" w:rsidTr="003B2CD9">
        <w:trPr>
          <w:cantSplit/>
        </w:trPr>
        <w:tc>
          <w:tcPr>
            <w:tcW w:w="3347" w:type="dxa"/>
            <w:gridSpan w:val="2"/>
          </w:tcPr>
          <w:p w:rsidR="0084332C" w:rsidRPr="0084332C" w:rsidRDefault="0084332C" w:rsidP="0084332C">
            <w:pPr>
              <w:rPr>
                <w:rFonts w:asciiTheme="minorHAnsi" w:hAnsiTheme="minorHAnsi"/>
                <w:sz w:val="20"/>
                <w:szCs w:val="20"/>
              </w:rPr>
            </w:pPr>
          </w:p>
        </w:tc>
        <w:tc>
          <w:tcPr>
            <w:tcW w:w="2245" w:type="dxa"/>
            <w:gridSpan w:val="2"/>
          </w:tcPr>
          <w:p w:rsidR="0084332C" w:rsidRPr="0084332C" w:rsidRDefault="0084332C" w:rsidP="0084332C">
            <w:pPr>
              <w:rPr>
                <w:rFonts w:asciiTheme="minorHAnsi" w:hAnsiTheme="minorHAnsi"/>
                <w:sz w:val="20"/>
                <w:szCs w:val="20"/>
              </w:rPr>
            </w:pPr>
          </w:p>
        </w:tc>
        <w:tc>
          <w:tcPr>
            <w:tcW w:w="2248" w:type="dxa"/>
            <w:gridSpan w:val="4"/>
            <w:tcBorders>
              <w:right w:val="single" w:sz="12" w:space="0" w:color="auto"/>
            </w:tcBorders>
          </w:tcPr>
          <w:p w:rsidR="0084332C" w:rsidRPr="0084332C" w:rsidRDefault="0084332C" w:rsidP="0084332C">
            <w:pPr>
              <w:rPr>
                <w:rFonts w:asciiTheme="minorHAnsi" w:hAnsiTheme="minorHAnsi"/>
                <w:sz w:val="20"/>
                <w:szCs w:val="20"/>
              </w:rPr>
            </w:pPr>
          </w:p>
        </w:tc>
        <w:tc>
          <w:tcPr>
            <w:tcW w:w="632" w:type="dxa"/>
            <w:tcBorders>
              <w:left w:val="single" w:sz="12" w:space="0" w:color="auto"/>
            </w:tcBorders>
            <w:shd w:val="clear" w:color="auto" w:fill="F7CAAC"/>
            <w:tcMar>
              <w:left w:w="28" w:type="dxa"/>
              <w:right w:w="28" w:type="dxa"/>
            </w:tcMar>
          </w:tcPr>
          <w:p w:rsidR="0084332C" w:rsidRPr="0084332C" w:rsidRDefault="0084332C" w:rsidP="0084332C">
            <w:pPr>
              <w:rPr>
                <w:rFonts w:asciiTheme="minorHAnsi" w:hAnsiTheme="minorHAnsi"/>
                <w:sz w:val="20"/>
                <w:szCs w:val="20"/>
              </w:rPr>
            </w:pPr>
            <w:r w:rsidRPr="0084332C">
              <w:rPr>
                <w:rFonts w:asciiTheme="minorHAnsi" w:hAnsiTheme="minorHAnsi"/>
                <w:b/>
                <w:sz w:val="20"/>
                <w:szCs w:val="20"/>
              </w:rPr>
              <w:t>WOS</w:t>
            </w:r>
          </w:p>
        </w:tc>
        <w:tc>
          <w:tcPr>
            <w:tcW w:w="693" w:type="dxa"/>
            <w:shd w:val="clear" w:color="auto" w:fill="F7CAAC"/>
            <w:tcMar>
              <w:left w:w="28" w:type="dxa"/>
              <w:right w:w="28" w:type="dxa"/>
            </w:tcMar>
          </w:tcPr>
          <w:p w:rsidR="0084332C" w:rsidRPr="0084332C" w:rsidRDefault="0084332C" w:rsidP="0084332C">
            <w:pPr>
              <w:rPr>
                <w:rFonts w:asciiTheme="minorHAnsi" w:hAnsiTheme="minorHAnsi"/>
                <w:sz w:val="20"/>
                <w:szCs w:val="20"/>
              </w:rPr>
            </w:pPr>
            <w:r w:rsidRPr="0084332C">
              <w:rPr>
                <w:rFonts w:asciiTheme="minorHAnsi" w:hAnsiTheme="minorHAnsi"/>
                <w:b/>
                <w:sz w:val="20"/>
                <w:szCs w:val="20"/>
              </w:rPr>
              <w:t>Scopus</w:t>
            </w:r>
          </w:p>
        </w:tc>
        <w:tc>
          <w:tcPr>
            <w:tcW w:w="694" w:type="dxa"/>
            <w:shd w:val="clear" w:color="auto" w:fill="F7CAAC"/>
            <w:tcMar>
              <w:left w:w="28" w:type="dxa"/>
              <w:right w:w="28" w:type="dxa"/>
            </w:tcMar>
          </w:tcPr>
          <w:p w:rsidR="0084332C" w:rsidRPr="0084332C" w:rsidRDefault="0084332C" w:rsidP="0084332C">
            <w:pPr>
              <w:rPr>
                <w:rFonts w:asciiTheme="minorHAnsi" w:hAnsiTheme="minorHAnsi"/>
                <w:sz w:val="20"/>
                <w:szCs w:val="20"/>
              </w:rPr>
            </w:pPr>
            <w:r w:rsidRPr="0084332C">
              <w:rPr>
                <w:rFonts w:asciiTheme="minorHAnsi" w:hAnsiTheme="minorHAnsi"/>
                <w:b/>
                <w:sz w:val="20"/>
                <w:szCs w:val="20"/>
              </w:rPr>
              <w:t>ostatní</w:t>
            </w:r>
          </w:p>
        </w:tc>
      </w:tr>
      <w:tr w:rsidR="0084332C" w:rsidRPr="00300F76" w:rsidTr="003B2CD9">
        <w:trPr>
          <w:cantSplit/>
          <w:trHeight w:val="70"/>
        </w:trPr>
        <w:tc>
          <w:tcPr>
            <w:tcW w:w="3347" w:type="dxa"/>
            <w:gridSpan w:val="2"/>
            <w:shd w:val="clear" w:color="auto" w:fill="F7CAAC"/>
          </w:tcPr>
          <w:p w:rsidR="0084332C" w:rsidRPr="0084332C" w:rsidRDefault="0084332C" w:rsidP="0084332C">
            <w:pPr>
              <w:rPr>
                <w:rFonts w:asciiTheme="minorHAnsi" w:hAnsiTheme="minorHAnsi"/>
                <w:sz w:val="20"/>
                <w:szCs w:val="20"/>
              </w:rPr>
            </w:pPr>
            <w:r w:rsidRPr="0084332C">
              <w:rPr>
                <w:rFonts w:asciiTheme="minorHAnsi" w:hAnsiTheme="minorHAnsi"/>
                <w:b/>
                <w:sz w:val="20"/>
                <w:szCs w:val="20"/>
              </w:rPr>
              <w:t>Obor jmenovacího řízení</w:t>
            </w:r>
          </w:p>
        </w:tc>
        <w:tc>
          <w:tcPr>
            <w:tcW w:w="2245" w:type="dxa"/>
            <w:gridSpan w:val="2"/>
            <w:shd w:val="clear" w:color="auto" w:fill="F7CAAC"/>
          </w:tcPr>
          <w:p w:rsidR="0084332C" w:rsidRPr="0084332C" w:rsidRDefault="0084332C" w:rsidP="0084332C">
            <w:pPr>
              <w:rPr>
                <w:rFonts w:asciiTheme="minorHAnsi" w:hAnsiTheme="minorHAnsi"/>
                <w:sz w:val="20"/>
                <w:szCs w:val="20"/>
              </w:rPr>
            </w:pPr>
            <w:r w:rsidRPr="0084332C">
              <w:rPr>
                <w:rFonts w:asciiTheme="minorHAnsi" w:hAnsiTheme="minorHAnsi"/>
                <w:b/>
                <w:sz w:val="20"/>
                <w:szCs w:val="20"/>
              </w:rPr>
              <w:t>Rok udělení hodnosti</w:t>
            </w:r>
          </w:p>
        </w:tc>
        <w:tc>
          <w:tcPr>
            <w:tcW w:w="2248" w:type="dxa"/>
            <w:gridSpan w:val="4"/>
            <w:tcBorders>
              <w:right w:val="single" w:sz="12" w:space="0" w:color="auto"/>
            </w:tcBorders>
            <w:shd w:val="clear" w:color="auto" w:fill="F7CAAC"/>
          </w:tcPr>
          <w:p w:rsidR="0084332C" w:rsidRPr="0084332C" w:rsidRDefault="0084332C" w:rsidP="0084332C">
            <w:pPr>
              <w:rPr>
                <w:rFonts w:asciiTheme="minorHAnsi" w:hAnsiTheme="minorHAnsi"/>
                <w:sz w:val="20"/>
                <w:szCs w:val="20"/>
              </w:rPr>
            </w:pPr>
            <w:r w:rsidRPr="0084332C">
              <w:rPr>
                <w:rFonts w:asciiTheme="minorHAnsi" w:hAnsiTheme="minorHAnsi"/>
                <w:b/>
                <w:sz w:val="20"/>
                <w:szCs w:val="20"/>
              </w:rPr>
              <w:t>Řízení konáno na VŠ</w:t>
            </w:r>
          </w:p>
        </w:tc>
        <w:tc>
          <w:tcPr>
            <w:tcW w:w="632" w:type="dxa"/>
            <w:vMerge w:val="restart"/>
            <w:tcBorders>
              <w:left w:val="single" w:sz="12" w:space="0" w:color="auto"/>
            </w:tcBorders>
          </w:tcPr>
          <w:p w:rsidR="0084332C" w:rsidRPr="0084332C" w:rsidRDefault="0084332C" w:rsidP="0084332C">
            <w:pPr>
              <w:rPr>
                <w:rFonts w:asciiTheme="minorHAnsi" w:hAnsiTheme="minorHAnsi"/>
                <w:b/>
                <w:sz w:val="20"/>
                <w:szCs w:val="20"/>
              </w:rPr>
            </w:pPr>
          </w:p>
        </w:tc>
        <w:tc>
          <w:tcPr>
            <w:tcW w:w="693" w:type="dxa"/>
            <w:vMerge w:val="restart"/>
          </w:tcPr>
          <w:p w:rsidR="0084332C" w:rsidRPr="0084332C" w:rsidRDefault="0084332C" w:rsidP="0084332C">
            <w:pPr>
              <w:rPr>
                <w:rFonts w:asciiTheme="minorHAnsi" w:hAnsiTheme="minorHAnsi"/>
                <w:b/>
                <w:sz w:val="20"/>
                <w:szCs w:val="20"/>
              </w:rPr>
            </w:pPr>
          </w:p>
        </w:tc>
        <w:tc>
          <w:tcPr>
            <w:tcW w:w="694" w:type="dxa"/>
            <w:vMerge w:val="restart"/>
          </w:tcPr>
          <w:p w:rsidR="0084332C" w:rsidRPr="0084332C" w:rsidRDefault="0084332C" w:rsidP="0084332C">
            <w:pPr>
              <w:rPr>
                <w:rFonts w:asciiTheme="minorHAnsi" w:hAnsiTheme="minorHAnsi"/>
                <w:b/>
                <w:sz w:val="20"/>
                <w:szCs w:val="20"/>
              </w:rPr>
            </w:pPr>
          </w:p>
        </w:tc>
      </w:tr>
      <w:tr w:rsidR="0084332C" w:rsidRPr="00300F76" w:rsidTr="003B2CD9">
        <w:trPr>
          <w:trHeight w:val="205"/>
        </w:trPr>
        <w:tc>
          <w:tcPr>
            <w:tcW w:w="3347" w:type="dxa"/>
            <w:gridSpan w:val="2"/>
          </w:tcPr>
          <w:p w:rsidR="0084332C" w:rsidRPr="0084332C" w:rsidRDefault="0084332C" w:rsidP="0084332C">
            <w:pPr>
              <w:rPr>
                <w:rFonts w:asciiTheme="minorHAnsi" w:hAnsiTheme="minorHAnsi"/>
                <w:sz w:val="20"/>
                <w:szCs w:val="20"/>
              </w:rPr>
            </w:pPr>
          </w:p>
        </w:tc>
        <w:tc>
          <w:tcPr>
            <w:tcW w:w="2245" w:type="dxa"/>
            <w:gridSpan w:val="2"/>
          </w:tcPr>
          <w:p w:rsidR="0084332C" w:rsidRPr="0084332C" w:rsidRDefault="0084332C" w:rsidP="0084332C">
            <w:pPr>
              <w:rPr>
                <w:rFonts w:asciiTheme="minorHAnsi" w:hAnsiTheme="minorHAnsi"/>
                <w:sz w:val="20"/>
                <w:szCs w:val="20"/>
              </w:rPr>
            </w:pPr>
          </w:p>
        </w:tc>
        <w:tc>
          <w:tcPr>
            <w:tcW w:w="2248" w:type="dxa"/>
            <w:gridSpan w:val="4"/>
            <w:tcBorders>
              <w:right w:val="single" w:sz="12" w:space="0" w:color="auto"/>
            </w:tcBorders>
          </w:tcPr>
          <w:p w:rsidR="0084332C" w:rsidRPr="0084332C" w:rsidRDefault="0084332C" w:rsidP="0084332C">
            <w:pPr>
              <w:rPr>
                <w:rFonts w:asciiTheme="minorHAnsi" w:hAnsiTheme="minorHAnsi"/>
                <w:sz w:val="20"/>
                <w:szCs w:val="20"/>
              </w:rPr>
            </w:pPr>
          </w:p>
        </w:tc>
        <w:tc>
          <w:tcPr>
            <w:tcW w:w="632" w:type="dxa"/>
            <w:vMerge/>
            <w:tcBorders>
              <w:left w:val="single" w:sz="12" w:space="0" w:color="auto"/>
            </w:tcBorders>
            <w:vAlign w:val="center"/>
          </w:tcPr>
          <w:p w:rsidR="0084332C" w:rsidRPr="0084332C" w:rsidRDefault="0084332C" w:rsidP="0084332C">
            <w:pPr>
              <w:rPr>
                <w:rFonts w:asciiTheme="minorHAnsi" w:hAnsiTheme="minorHAnsi"/>
                <w:b/>
                <w:sz w:val="20"/>
                <w:szCs w:val="20"/>
              </w:rPr>
            </w:pPr>
          </w:p>
        </w:tc>
        <w:tc>
          <w:tcPr>
            <w:tcW w:w="693" w:type="dxa"/>
            <w:vMerge/>
            <w:vAlign w:val="center"/>
          </w:tcPr>
          <w:p w:rsidR="0084332C" w:rsidRPr="0084332C" w:rsidRDefault="0084332C" w:rsidP="0084332C">
            <w:pPr>
              <w:rPr>
                <w:rFonts w:asciiTheme="minorHAnsi" w:hAnsiTheme="minorHAnsi"/>
                <w:b/>
                <w:sz w:val="20"/>
                <w:szCs w:val="20"/>
              </w:rPr>
            </w:pPr>
          </w:p>
        </w:tc>
        <w:tc>
          <w:tcPr>
            <w:tcW w:w="694" w:type="dxa"/>
            <w:vMerge/>
            <w:vAlign w:val="center"/>
          </w:tcPr>
          <w:p w:rsidR="0084332C" w:rsidRPr="0084332C" w:rsidRDefault="0084332C" w:rsidP="0084332C">
            <w:pPr>
              <w:rPr>
                <w:rFonts w:asciiTheme="minorHAnsi" w:hAnsiTheme="minorHAnsi"/>
                <w:b/>
                <w:sz w:val="20"/>
                <w:szCs w:val="20"/>
              </w:rPr>
            </w:pPr>
          </w:p>
        </w:tc>
      </w:tr>
      <w:tr w:rsidR="0084332C" w:rsidRPr="00300F76" w:rsidTr="0084332C">
        <w:tc>
          <w:tcPr>
            <w:tcW w:w="9859" w:type="dxa"/>
            <w:gridSpan w:val="11"/>
            <w:shd w:val="clear" w:color="auto" w:fill="F7CAAC"/>
          </w:tcPr>
          <w:p w:rsidR="0084332C" w:rsidRPr="0084332C" w:rsidRDefault="0084332C" w:rsidP="0084332C">
            <w:pPr>
              <w:rPr>
                <w:rFonts w:asciiTheme="minorHAnsi" w:hAnsiTheme="minorHAnsi"/>
                <w:b/>
                <w:sz w:val="20"/>
                <w:szCs w:val="20"/>
              </w:rPr>
            </w:pPr>
            <w:r w:rsidRPr="0084332C">
              <w:rPr>
                <w:rFonts w:asciiTheme="minorHAnsi" w:hAnsiTheme="minorHAnsi"/>
                <w:b/>
                <w:sz w:val="20"/>
                <w:szCs w:val="20"/>
              </w:rPr>
              <w:t xml:space="preserve">Přehled o nejvýznamnější publikační a další tvůrčí činnosti nebo další profesní činnosti u odborníků z praxe vztahující se k zabezpečovaným předmětům </w:t>
            </w:r>
          </w:p>
        </w:tc>
      </w:tr>
      <w:tr w:rsidR="0084332C" w:rsidRPr="00300F76" w:rsidTr="0084332C">
        <w:trPr>
          <w:trHeight w:val="339"/>
        </w:trPr>
        <w:tc>
          <w:tcPr>
            <w:tcW w:w="9859" w:type="dxa"/>
            <w:gridSpan w:val="11"/>
          </w:tcPr>
          <w:p w:rsidR="0084332C" w:rsidRPr="0084332C" w:rsidRDefault="0084332C" w:rsidP="0084332C">
            <w:pPr>
              <w:rPr>
                <w:rFonts w:asciiTheme="minorHAnsi" w:hAnsiTheme="minorHAnsi"/>
                <w:sz w:val="20"/>
                <w:szCs w:val="20"/>
              </w:rPr>
            </w:pPr>
          </w:p>
        </w:tc>
      </w:tr>
      <w:tr w:rsidR="0084332C" w:rsidRPr="00300F76" w:rsidTr="0084332C">
        <w:trPr>
          <w:trHeight w:val="218"/>
        </w:trPr>
        <w:tc>
          <w:tcPr>
            <w:tcW w:w="9859" w:type="dxa"/>
            <w:gridSpan w:val="11"/>
            <w:shd w:val="clear" w:color="auto" w:fill="F7CAAC"/>
          </w:tcPr>
          <w:p w:rsidR="0084332C" w:rsidRPr="0084332C" w:rsidRDefault="0084332C" w:rsidP="0084332C">
            <w:pPr>
              <w:rPr>
                <w:rFonts w:asciiTheme="minorHAnsi" w:hAnsiTheme="minorHAnsi"/>
                <w:b/>
                <w:sz w:val="20"/>
                <w:szCs w:val="20"/>
              </w:rPr>
            </w:pPr>
            <w:r w:rsidRPr="0084332C">
              <w:rPr>
                <w:rFonts w:asciiTheme="minorHAnsi" w:hAnsiTheme="minorHAnsi"/>
                <w:b/>
                <w:sz w:val="20"/>
                <w:szCs w:val="20"/>
              </w:rPr>
              <w:t>Působení v zahraničí</w:t>
            </w:r>
          </w:p>
        </w:tc>
      </w:tr>
      <w:tr w:rsidR="0084332C" w:rsidRPr="00300F76" w:rsidTr="0084332C">
        <w:trPr>
          <w:trHeight w:val="328"/>
        </w:trPr>
        <w:tc>
          <w:tcPr>
            <w:tcW w:w="9859" w:type="dxa"/>
            <w:gridSpan w:val="11"/>
          </w:tcPr>
          <w:p w:rsidR="0084332C" w:rsidRPr="0084332C" w:rsidRDefault="0084332C" w:rsidP="0084332C">
            <w:pPr>
              <w:rPr>
                <w:rFonts w:asciiTheme="minorHAnsi" w:hAnsiTheme="minorHAnsi"/>
                <w:sz w:val="20"/>
                <w:szCs w:val="20"/>
              </w:rPr>
            </w:pPr>
          </w:p>
        </w:tc>
      </w:tr>
      <w:tr w:rsidR="0084332C" w:rsidRPr="00300F76" w:rsidTr="0084332C">
        <w:trPr>
          <w:cantSplit/>
          <w:trHeight w:val="425"/>
        </w:trPr>
        <w:tc>
          <w:tcPr>
            <w:tcW w:w="2518" w:type="dxa"/>
            <w:shd w:val="clear" w:color="auto" w:fill="F7CAAC"/>
          </w:tcPr>
          <w:p w:rsidR="0084332C" w:rsidRPr="0084332C" w:rsidRDefault="0084332C" w:rsidP="0084332C">
            <w:pPr>
              <w:rPr>
                <w:rFonts w:asciiTheme="minorHAnsi" w:hAnsiTheme="minorHAnsi"/>
                <w:b/>
                <w:sz w:val="20"/>
                <w:szCs w:val="20"/>
              </w:rPr>
            </w:pPr>
            <w:r w:rsidRPr="0084332C">
              <w:rPr>
                <w:rFonts w:asciiTheme="minorHAnsi" w:hAnsiTheme="minorHAnsi"/>
                <w:b/>
                <w:sz w:val="20"/>
                <w:szCs w:val="20"/>
              </w:rPr>
              <w:t xml:space="preserve">Podpis </w:t>
            </w:r>
          </w:p>
        </w:tc>
        <w:tc>
          <w:tcPr>
            <w:tcW w:w="4536" w:type="dxa"/>
            <w:gridSpan w:val="5"/>
          </w:tcPr>
          <w:p w:rsidR="0084332C" w:rsidRPr="0084332C" w:rsidRDefault="0084332C" w:rsidP="0084332C">
            <w:pPr>
              <w:rPr>
                <w:rFonts w:asciiTheme="minorHAnsi" w:hAnsiTheme="minorHAnsi"/>
                <w:sz w:val="20"/>
                <w:szCs w:val="20"/>
              </w:rPr>
            </w:pPr>
          </w:p>
        </w:tc>
        <w:tc>
          <w:tcPr>
            <w:tcW w:w="786" w:type="dxa"/>
            <w:gridSpan w:val="2"/>
            <w:shd w:val="clear" w:color="auto" w:fill="F7CAAC"/>
          </w:tcPr>
          <w:p w:rsidR="0084332C" w:rsidRPr="0084332C" w:rsidRDefault="0084332C" w:rsidP="0084332C">
            <w:pPr>
              <w:rPr>
                <w:rFonts w:asciiTheme="minorHAnsi" w:hAnsiTheme="minorHAnsi"/>
                <w:sz w:val="20"/>
                <w:szCs w:val="20"/>
              </w:rPr>
            </w:pPr>
            <w:r w:rsidRPr="0084332C">
              <w:rPr>
                <w:rFonts w:asciiTheme="minorHAnsi" w:hAnsiTheme="minorHAnsi"/>
                <w:b/>
                <w:sz w:val="20"/>
                <w:szCs w:val="20"/>
              </w:rPr>
              <w:t>datum</w:t>
            </w:r>
          </w:p>
        </w:tc>
        <w:tc>
          <w:tcPr>
            <w:tcW w:w="2019" w:type="dxa"/>
            <w:gridSpan w:val="3"/>
          </w:tcPr>
          <w:p w:rsidR="0084332C" w:rsidRPr="0084332C" w:rsidRDefault="0084332C" w:rsidP="0084332C">
            <w:pPr>
              <w:rPr>
                <w:rFonts w:asciiTheme="minorHAnsi" w:hAnsiTheme="minorHAnsi"/>
                <w:sz w:val="20"/>
                <w:szCs w:val="20"/>
              </w:rPr>
            </w:pPr>
          </w:p>
        </w:tc>
      </w:tr>
    </w:tbl>
    <w:p w:rsidR="001D51B4" w:rsidRDefault="001D51B4">
      <w:pPr>
        <w:rPr>
          <w:rFonts w:cs="Calibri"/>
          <w:sz w:val="20"/>
          <w:szCs w:val="22"/>
        </w:rPr>
      </w:pPr>
    </w:p>
    <w:p w:rsidR="0084332C" w:rsidRDefault="0084332C">
      <w:pPr>
        <w:rPr>
          <w:rFonts w:cs="Calibri"/>
          <w:sz w:val="20"/>
          <w:szCs w:val="22"/>
        </w:rPr>
      </w:pPr>
    </w:p>
    <w:p w:rsidR="0084332C" w:rsidRDefault="0084332C">
      <w:pPr>
        <w:rPr>
          <w:rFonts w:cs="Calibri"/>
          <w:sz w:val="20"/>
          <w:szCs w:val="22"/>
        </w:rPr>
      </w:pPr>
      <w:r>
        <w:rPr>
          <w:rFonts w:cs="Calibri"/>
          <w:sz w:val="20"/>
          <w:szCs w:val="22"/>
        </w:rPr>
        <w:br w:type="page"/>
      </w:r>
    </w:p>
    <w:tbl>
      <w:tblPr>
        <w:tblW w:w="98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20"/>
        <w:gridCol w:w="830"/>
        <w:gridCol w:w="1722"/>
        <w:gridCol w:w="524"/>
        <w:gridCol w:w="468"/>
        <w:gridCol w:w="995"/>
        <w:gridCol w:w="709"/>
        <w:gridCol w:w="77"/>
        <w:gridCol w:w="632"/>
        <w:gridCol w:w="693"/>
        <w:gridCol w:w="694"/>
      </w:tblGrid>
      <w:tr w:rsidR="0084332C" w:rsidRPr="0084332C" w:rsidTr="0010397D">
        <w:tc>
          <w:tcPr>
            <w:tcW w:w="9864" w:type="dxa"/>
            <w:gridSpan w:val="11"/>
            <w:tcBorders>
              <w:top w:val="single" w:sz="4" w:space="0" w:color="auto"/>
              <w:left w:val="single" w:sz="4" w:space="0" w:color="auto"/>
              <w:bottom w:val="double" w:sz="4" w:space="0" w:color="auto"/>
              <w:right w:val="single" w:sz="4" w:space="0" w:color="auto"/>
            </w:tcBorders>
            <w:shd w:val="clear" w:color="auto" w:fill="BDD6EE"/>
            <w:hideMark/>
          </w:tcPr>
          <w:p w:rsidR="0084332C" w:rsidRPr="0084332C" w:rsidRDefault="0084332C">
            <w:pPr>
              <w:jc w:val="both"/>
              <w:rPr>
                <w:rFonts w:asciiTheme="minorHAnsi" w:hAnsiTheme="minorHAnsi"/>
                <w:b/>
                <w:szCs w:val="20"/>
              </w:rPr>
            </w:pPr>
            <w:r w:rsidRPr="0084332C">
              <w:rPr>
                <w:rFonts w:asciiTheme="minorHAnsi" w:hAnsiTheme="minorHAnsi"/>
                <w:b/>
                <w:szCs w:val="20"/>
              </w:rPr>
              <w:t>C-I – Personální zabezpečení</w:t>
            </w:r>
          </w:p>
        </w:tc>
      </w:tr>
      <w:tr w:rsidR="0084332C" w:rsidRPr="0084332C" w:rsidTr="0010397D">
        <w:tc>
          <w:tcPr>
            <w:tcW w:w="2520" w:type="dxa"/>
            <w:tcBorders>
              <w:top w:val="double" w:sz="4" w:space="0" w:color="auto"/>
              <w:left w:val="single" w:sz="4" w:space="0" w:color="auto"/>
              <w:bottom w:val="single" w:sz="4" w:space="0" w:color="auto"/>
              <w:right w:val="single" w:sz="4" w:space="0" w:color="auto"/>
            </w:tcBorders>
            <w:shd w:val="clear" w:color="auto" w:fill="F7CAAC"/>
            <w:hideMark/>
          </w:tcPr>
          <w:p w:rsidR="0084332C" w:rsidRPr="0084332C" w:rsidRDefault="0084332C">
            <w:pPr>
              <w:jc w:val="both"/>
              <w:rPr>
                <w:rFonts w:asciiTheme="minorHAnsi" w:hAnsiTheme="minorHAnsi"/>
                <w:b/>
                <w:sz w:val="20"/>
                <w:szCs w:val="20"/>
              </w:rPr>
            </w:pPr>
            <w:r w:rsidRPr="0084332C">
              <w:rPr>
                <w:rFonts w:asciiTheme="minorHAnsi" w:hAnsiTheme="minorHAnsi"/>
                <w:b/>
                <w:sz w:val="20"/>
                <w:szCs w:val="20"/>
              </w:rPr>
              <w:t>Vysoká škola</w:t>
            </w:r>
          </w:p>
        </w:tc>
        <w:tc>
          <w:tcPr>
            <w:tcW w:w="7344" w:type="dxa"/>
            <w:gridSpan w:val="10"/>
            <w:tcBorders>
              <w:top w:val="single" w:sz="4" w:space="0" w:color="auto"/>
              <w:left w:val="single" w:sz="4" w:space="0" w:color="auto"/>
              <w:bottom w:val="single" w:sz="4" w:space="0" w:color="auto"/>
              <w:right w:val="single" w:sz="4" w:space="0" w:color="auto"/>
            </w:tcBorders>
            <w:hideMark/>
          </w:tcPr>
          <w:p w:rsidR="0084332C" w:rsidRPr="0084332C" w:rsidRDefault="0084332C">
            <w:pPr>
              <w:jc w:val="both"/>
              <w:rPr>
                <w:rFonts w:asciiTheme="minorHAnsi" w:hAnsiTheme="minorHAnsi"/>
                <w:sz w:val="20"/>
                <w:szCs w:val="20"/>
              </w:rPr>
            </w:pPr>
            <w:r w:rsidRPr="0084332C">
              <w:rPr>
                <w:rFonts w:asciiTheme="minorHAnsi" w:hAnsiTheme="minorHAnsi"/>
                <w:sz w:val="20"/>
                <w:szCs w:val="20"/>
              </w:rPr>
              <w:t>JU ČB</w:t>
            </w:r>
          </w:p>
        </w:tc>
      </w:tr>
      <w:tr w:rsidR="0084332C" w:rsidRPr="0084332C" w:rsidTr="0010397D">
        <w:tc>
          <w:tcPr>
            <w:tcW w:w="2520" w:type="dxa"/>
            <w:tcBorders>
              <w:top w:val="single" w:sz="4" w:space="0" w:color="auto"/>
              <w:left w:val="single" w:sz="4" w:space="0" w:color="auto"/>
              <w:bottom w:val="single" w:sz="4" w:space="0" w:color="auto"/>
              <w:right w:val="single" w:sz="4" w:space="0" w:color="auto"/>
            </w:tcBorders>
            <w:shd w:val="clear" w:color="auto" w:fill="F7CAAC"/>
            <w:hideMark/>
          </w:tcPr>
          <w:p w:rsidR="0084332C" w:rsidRPr="0084332C" w:rsidRDefault="0084332C">
            <w:pPr>
              <w:jc w:val="both"/>
              <w:rPr>
                <w:rFonts w:asciiTheme="minorHAnsi" w:hAnsiTheme="minorHAnsi"/>
                <w:b/>
                <w:sz w:val="20"/>
                <w:szCs w:val="20"/>
              </w:rPr>
            </w:pPr>
            <w:r w:rsidRPr="0084332C">
              <w:rPr>
                <w:rFonts w:asciiTheme="minorHAnsi" w:hAnsiTheme="minorHAnsi"/>
                <w:b/>
                <w:sz w:val="20"/>
                <w:szCs w:val="20"/>
              </w:rPr>
              <w:t>Součást vysoké školy</w:t>
            </w:r>
          </w:p>
        </w:tc>
        <w:tc>
          <w:tcPr>
            <w:tcW w:w="7344" w:type="dxa"/>
            <w:gridSpan w:val="10"/>
            <w:tcBorders>
              <w:top w:val="single" w:sz="4" w:space="0" w:color="auto"/>
              <w:left w:val="single" w:sz="4" w:space="0" w:color="auto"/>
              <w:bottom w:val="single" w:sz="4" w:space="0" w:color="auto"/>
              <w:right w:val="single" w:sz="4" w:space="0" w:color="auto"/>
            </w:tcBorders>
            <w:hideMark/>
          </w:tcPr>
          <w:p w:rsidR="0084332C" w:rsidRPr="0084332C" w:rsidRDefault="0084332C">
            <w:pPr>
              <w:jc w:val="both"/>
              <w:rPr>
                <w:rFonts w:asciiTheme="minorHAnsi" w:hAnsiTheme="minorHAnsi"/>
                <w:sz w:val="20"/>
                <w:szCs w:val="20"/>
              </w:rPr>
            </w:pPr>
            <w:r w:rsidRPr="0084332C">
              <w:rPr>
                <w:rFonts w:asciiTheme="minorHAnsi" w:hAnsiTheme="minorHAnsi"/>
                <w:sz w:val="20"/>
                <w:szCs w:val="20"/>
              </w:rPr>
              <w:t>TF</w:t>
            </w:r>
          </w:p>
        </w:tc>
      </w:tr>
      <w:tr w:rsidR="0084332C" w:rsidRPr="0084332C" w:rsidTr="0010397D">
        <w:tc>
          <w:tcPr>
            <w:tcW w:w="2520" w:type="dxa"/>
            <w:tcBorders>
              <w:top w:val="single" w:sz="4" w:space="0" w:color="auto"/>
              <w:left w:val="single" w:sz="4" w:space="0" w:color="auto"/>
              <w:bottom w:val="single" w:sz="4" w:space="0" w:color="auto"/>
              <w:right w:val="single" w:sz="4" w:space="0" w:color="auto"/>
            </w:tcBorders>
            <w:shd w:val="clear" w:color="auto" w:fill="F7CAAC"/>
            <w:hideMark/>
          </w:tcPr>
          <w:p w:rsidR="0084332C" w:rsidRPr="0084332C" w:rsidRDefault="0084332C">
            <w:pPr>
              <w:jc w:val="both"/>
              <w:rPr>
                <w:rFonts w:asciiTheme="minorHAnsi" w:hAnsiTheme="minorHAnsi"/>
                <w:b/>
                <w:sz w:val="20"/>
                <w:szCs w:val="20"/>
              </w:rPr>
            </w:pPr>
            <w:r w:rsidRPr="0084332C">
              <w:rPr>
                <w:rFonts w:asciiTheme="minorHAnsi" w:hAnsiTheme="minorHAnsi"/>
                <w:b/>
                <w:sz w:val="20"/>
                <w:szCs w:val="20"/>
              </w:rPr>
              <w:t>Název studijního programu</w:t>
            </w:r>
          </w:p>
        </w:tc>
        <w:tc>
          <w:tcPr>
            <w:tcW w:w="7344" w:type="dxa"/>
            <w:gridSpan w:val="10"/>
            <w:tcBorders>
              <w:top w:val="single" w:sz="4" w:space="0" w:color="auto"/>
              <w:left w:val="single" w:sz="4" w:space="0" w:color="auto"/>
              <w:bottom w:val="single" w:sz="4" w:space="0" w:color="auto"/>
              <w:right w:val="single" w:sz="4" w:space="0" w:color="auto"/>
            </w:tcBorders>
            <w:hideMark/>
          </w:tcPr>
          <w:p w:rsidR="0084332C" w:rsidRPr="0084332C" w:rsidRDefault="0084332C">
            <w:pPr>
              <w:jc w:val="both"/>
              <w:rPr>
                <w:rFonts w:asciiTheme="minorHAnsi" w:hAnsiTheme="minorHAnsi"/>
                <w:sz w:val="20"/>
                <w:szCs w:val="20"/>
              </w:rPr>
            </w:pPr>
            <w:r w:rsidRPr="0084332C">
              <w:rPr>
                <w:rFonts w:asciiTheme="minorHAnsi" w:hAnsiTheme="minorHAnsi"/>
                <w:sz w:val="20"/>
                <w:szCs w:val="20"/>
              </w:rPr>
              <w:t>Filosofie</w:t>
            </w:r>
          </w:p>
        </w:tc>
      </w:tr>
      <w:tr w:rsidR="0084332C" w:rsidRPr="0084332C" w:rsidTr="0010397D">
        <w:tc>
          <w:tcPr>
            <w:tcW w:w="2520" w:type="dxa"/>
            <w:tcBorders>
              <w:top w:val="single" w:sz="4" w:space="0" w:color="auto"/>
              <w:left w:val="single" w:sz="4" w:space="0" w:color="auto"/>
              <w:bottom w:val="single" w:sz="4" w:space="0" w:color="auto"/>
              <w:right w:val="single" w:sz="4" w:space="0" w:color="auto"/>
            </w:tcBorders>
            <w:shd w:val="clear" w:color="auto" w:fill="F7CAAC"/>
            <w:hideMark/>
          </w:tcPr>
          <w:p w:rsidR="0084332C" w:rsidRPr="0084332C" w:rsidRDefault="0084332C">
            <w:pPr>
              <w:jc w:val="both"/>
              <w:rPr>
                <w:rFonts w:asciiTheme="minorHAnsi" w:hAnsiTheme="minorHAnsi"/>
                <w:b/>
                <w:sz w:val="20"/>
                <w:szCs w:val="20"/>
              </w:rPr>
            </w:pPr>
            <w:r w:rsidRPr="0084332C">
              <w:rPr>
                <w:rFonts w:asciiTheme="minorHAnsi" w:hAnsiTheme="minorHAnsi"/>
                <w:b/>
                <w:sz w:val="20"/>
                <w:szCs w:val="20"/>
              </w:rPr>
              <w:t>Jméno a příjmení</w:t>
            </w:r>
          </w:p>
        </w:tc>
        <w:tc>
          <w:tcPr>
            <w:tcW w:w="4539" w:type="dxa"/>
            <w:gridSpan w:val="5"/>
            <w:tcBorders>
              <w:top w:val="single" w:sz="4" w:space="0" w:color="auto"/>
              <w:left w:val="single" w:sz="4" w:space="0" w:color="auto"/>
              <w:bottom w:val="single" w:sz="4" w:space="0" w:color="auto"/>
              <w:right w:val="single" w:sz="4" w:space="0" w:color="auto"/>
            </w:tcBorders>
            <w:hideMark/>
          </w:tcPr>
          <w:p w:rsidR="0084332C" w:rsidRPr="0084332C" w:rsidRDefault="0084332C">
            <w:pPr>
              <w:jc w:val="both"/>
              <w:rPr>
                <w:rFonts w:asciiTheme="minorHAnsi" w:hAnsiTheme="minorHAnsi"/>
                <w:b/>
                <w:sz w:val="20"/>
                <w:szCs w:val="20"/>
              </w:rPr>
            </w:pPr>
            <w:r w:rsidRPr="0084332C">
              <w:rPr>
                <w:rFonts w:asciiTheme="minorHAnsi" w:hAnsiTheme="minorHAnsi"/>
                <w:b/>
                <w:sz w:val="20"/>
                <w:szCs w:val="20"/>
              </w:rPr>
              <w:t>Jakub Sirovátka</w:t>
            </w:r>
          </w:p>
        </w:tc>
        <w:tc>
          <w:tcPr>
            <w:tcW w:w="709" w:type="dxa"/>
            <w:tcBorders>
              <w:top w:val="single" w:sz="4" w:space="0" w:color="auto"/>
              <w:left w:val="single" w:sz="4" w:space="0" w:color="auto"/>
              <w:bottom w:val="single" w:sz="4" w:space="0" w:color="auto"/>
              <w:right w:val="single" w:sz="4" w:space="0" w:color="auto"/>
            </w:tcBorders>
            <w:shd w:val="clear" w:color="auto" w:fill="F7CAAC"/>
            <w:hideMark/>
          </w:tcPr>
          <w:p w:rsidR="0084332C" w:rsidRPr="0084332C" w:rsidRDefault="0084332C">
            <w:pPr>
              <w:jc w:val="both"/>
              <w:rPr>
                <w:rFonts w:asciiTheme="minorHAnsi" w:hAnsiTheme="minorHAnsi"/>
                <w:b/>
                <w:sz w:val="20"/>
                <w:szCs w:val="20"/>
              </w:rPr>
            </w:pPr>
            <w:r w:rsidRPr="0084332C">
              <w:rPr>
                <w:rFonts w:asciiTheme="minorHAnsi" w:hAnsiTheme="minorHAnsi"/>
                <w:b/>
                <w:sz w:val="20"/>
                <w:szCs w:val="20"/>
              </w:rPr>
              <w:t>Tituly</w:t>
            </w:r>
          </w:p>
        </w:tc>
        <w:tc>
          <w:tcPr>
            <w:tcW w:w="2096" w:type="dxa"/>
            <w:gridSpan w:val="4"/>
            <w:tcBorders>
              <w:top w:val="single" w:sz="4" w:space="0" w:color="auto"/>
              <w:left w:val="single" w:sz="4" w:space="0" w:color="auto"/>
              <w:bottom w:val="single" w:sz="4" w:space="0" w:color="auto"/>
              <w:right w:val="single" w:sz="4" w:space="0" w:color="auto"/>
            </w:tcBorders>
            <w:hideMark/>
          </w:tcPr>
          <w:p w:rsidR="0084332C" w:rsidRPr="0084332C" w:rsidRDefault="0084332C">
            <w:pPr>
              <w:jc w:val="both"/>
              <w:rPr>
                <w:rFonts w:asciiTheme="minorHAnsi" w:hAnsiTheme="minorHAnsi"/>
                <w:sz w:val="20"/>
                <w:szCs w:val="20"/>
              </w:rPr>
            </w:pPr>
            <w:r w:rsidRPr="0084332C">
              <w:rPr>
                <w:rFonts w:asciiTheme="minorHAnsi" w:hAnsiTheme="minorHAnsi"/>
                <w:sz w:val="20"/>
                <w:szCs w:val="20"/>
              </w:rPr>
              <w:t>doc., Dr.phil.</w:t>
            </w:r>
          </w:p>
        </w:tc>
      </w:tr>
      <w:tr w:rsidR="0084332C" w:rsidRPr="0084332C" w:rsidTr="0010397D">
        <w:tc>
          <w:tcPr>
            <w:tcW w:w="2520" w:type="dxa"/>
            <w:tcBorders>
              <w:top w:val="single" w:sz="4" w:space="0" w:color="auto"/>
              <w:left w:val="single" w:sz="4" w:space="0" w:color="auto"/>
              <w:bottom w:val="single" w:sz="4" w:space="0" w:color="auto"/>
              <w:right w:val="single" w:sz="4" w:space="0" w:color="auto"/>
            </w:tcBorders>
            <w:shd w:val="clear" w:color="auto" w:fill="F7CAAC"/>
            <w:hideMark/>
          </w:tcPr>
          <w:p w:rsidR="0084332C" w:rsidRPr="0084332C" w:rsidRDefault="0084332C">
            <w:pPr>
              <w:jc w:val="both"/>
              <w:rPr>
                <w:rFonts w:asciiTheme="minorHAnsi" w:hAnsiTheme="minorHAnsi"/>
                <w:b/>
                <w:sz w:val="20"/>
                <w:szCs w:val="20"/>
              </w:rPr>
            </w:pPr>
            <w:r w:rsidRPr="0084332C">
              <w:rPr>
                <w:rFonts w:asciiTheme="minorHAnsi" w:hAnsiTheme="minorHAnsi"/>
                <w:b/>
                <w:sz w:val="20"/>
                <w:szCs w:val="20"/>
              </w:rPr>
              <w:t>Rok narození</w:t>
            </w:r>
          </w:p>
        </w:tc>
        <w:tc>
          <w:tcPr>
            <w:tcW w:w="830" w:type="dxa"/>
            <w:tcBorders>
              <w:top w:val="single" w:sz="4" w:space="0" w:color="auto"/>
              <w:left w:val="single" w:sz="4" w:space="0" w:color="auto"/>
              <w:bottom w:val="single" w:sz="4" w:space="0" w:color="auto"/>
              <w:right w:val="single" w:sz="4" w:space="0" w:color="auto"/>
            </w:tcBorders>
            <w:hideMark/>
          </w:tcPr>
          <w:p w:rsidR="0084332C" w:rsidRPr="0084332C" w:rsidRDefault="0084332C">
            <w:pPr>
              <w:jc w:val="both"/>
              <w:rPr>
                <w:rFonts w:asciiTheme="minorHAnsi" w:hAnsiTheme="minorHAnsi"/>
                <w:sz w:val="20"/>
                <w:szCs w:val="20"/>
              </w:rPr>
            </w:pPr>
            <w:r w:rsidRPr="0084332C">
              <w:rPr>
                <w:rFonts w:asciiTheme="minorHAnsi" w:hAnsiTheme="minorHAnsi"/>
                <w:sz w:val="20"/>
                <w:szCs w:val="20"/>
              </w:rPr>
              <w:t>1971</w:t>
            </w:r>
          </w:p>
        </w:tc>
        <w:tc>
          <w:tcPr>
            <w:tcW w:w="1722" w:type="dxa"/>
            <w:tcBorders>
              <w:top w:val="single" w:sz="4" w:space="0" w:color="auto"/>
              <w:left w:val="single" w:sz="4" w:space="0" w:color="auto"/>
              <w:bottom w:val="single" w:sz="4" w:space="0" w:color="auto"/>
              <w:right w:val="single" w:sz="4" w:space="0" w:color="auto"/>
            </w:tcBorders>
            <w:shd w:val="clear" w:color="auto" w:fill="F7CAAC"/>
            <w:hideMark/>
          </w:tcPr>
          <w:p w:rsidR="0084332C" w:rsidRPr="0084332C" w:rsidRDefault="0084332C">
            <w:pPr>
              <w:jc w:val="both"/>
              <w:rPr>
                <w:rFonts w:asciiTheme="minorHAnsi" w:hAnsiTheme="minorHAnsi"/>
                <w:b/>
                <w:sz w:val="20"/>
                <w:szCs w:val="20"/>
              </w:rPr>
            </w:pPr>
            <w:r w:rsidRPr="0084332C">
              <w:rPr>
                <w:rFonts w:asciiTheme="minorHAnsi" w:hAnsiTheme="minorHAnsi"/>
                <w:b/>
                <w:sz w:val="20"/>
                <w:szCs w:val="20"/>
              </w:rPr>
              <w:t>typ vztahu k VŠ</w:t>
            </w:r>
          </w:p>
        </w:tc>
        <w:tc>
          <w:tcPr>
            <w:tcW w:w="992" w:type="dxa"/>
            <w:gridSpan w:val="2"/>
            <w:tcBorders>
              <w:top w:val="single" w:sz="4" w:space="0" w:color="auto"/>
              <w:left w:val="single" w:sz="4" w:space="0" w:color="auto"/>
              <w:bottom w:val="single" w:sz="4" w:space="0" w:color="auto"/>
              <w:right w:val="single" w:sz="4" w:space="0" w:color="auto"/>
            </w:tcBorders>
            <w:hideMark/>
          </w:tcPr>
          <w:p w:rsidR="0084332C" w:rsidRPr="0084332C" w:rsidRDefault="0084332C">
            <w:pPr>
              <w:jc w:val="both"/>
              <w:rPr>
                <w:rFonts w:asciiTheme="minorHAnsi" w:hAnsiTheme="minorHAnsi"/>
                <w:sz w:val="20"/>
                <w:szCs w:val="20"/>
              </w:rPr>
            </w:pPr>
            <w:r w:rsidRPr="0084332C">
              <w:rPr>
                <w:rFonts w:asciiTheme="minorHAnsi" w:hAnsiTheme="minorHAnsi"/>
                <w:sz w:val="20"/>
                <w:szCs w:val="20"/>
              </w:rPr>
              <w:t>pp</w:t>
            </w:r>
          </w:p>
        </w:tc>
        <w:tc>
          <w:tcPr>
            <w:tcW w:w="995" w:type="dxa"/>
            <w:tcBorders>
              <w:top w:val="single" w:sz="4" w:space="0" w:color="auto"/>
              <w:left w:val="single" w:sz="4" w:space="0" w:color="auto"/>
              <w:bottom w:val="single" w:sz="4" w:space="0" w:color="auto"/>
              <w:right w:val="single" w:sz="4" w:space="0" w:color="auto"/>
            </w:tcBorders>
            <w:shd w:val="clear" w:color="auto" w:fill="F7CAAC"/>
            <w:hideMark/>
          </w:tcPr>
          <w:p w:rsidR="0084332C" w:rsidRPr="0084332C" w:rsidRDefault="0084332C">
            <w:pPr>
              <w:jc w:val="both"/>
              <w:rPr>
                <w:rFonts w:asciiTheme="minorHAnsi" w:hAnsiTheme="minorHAnsi"/>
                <w:b/>
                <w:sz w:val="20"/>
                <w:szCs w:val="20"/>
              </w:rPr>
            </w:pPr>
            <w:r w:rsidRPr="0084332C">
              <w:rPr>
                <w:rFonts w:asciiTheme="minorHAnsi" w:hAnsiTheme="minorHAnsi"/>
                <w:b/>
                <w:sz w:val="20"/>
                <w:szCs w:val="20"/>
              </w:rPr>
              <w:t>rozsah</w:t>
            </w:r>
          </w:p>
        </w:tc>
        <w:tc>
          <w:tcPr>
            <w:tcW w:w="709" w:type="dxa"/>
            <w:tcBorders>
              <w:top w:val="single" w:sz="4" w:space="0" w:color="auto"/>
              <w:left w:val="single" w:sz="4" w:space="0" w:color="auto"/>
              <w:bottom w:val="single" w:sz="4" w:space="0" w:color="auto"/>
              <w:right w:val="single" w:sz="4" w:space="0" w:color="auto"/>
            </w:tcBorders>
            <w:hideMark/>
          </w:tcPr>
          <w:p w:rsidR="0084332C" w:rsidRPr="0084332C" w:rsidRDefault="0084332C" w:rsidP="0084332C">
            <w:pPr>
              <w:jc w:val="both"/>
              <w:rPr>
                <w:rFonts w:asciiTheme="minorHAnsi" w:hAnsiTheme="minorHAnsi"/>
                <w:sz w:val="20"/>
                <w:szCs w:val="20"/>
              </w:rPr>
            </w:pPr>
            <w:r w:rsidRPr="0084332C">
              <w:rPr>
                <w:rFonts w:asciiTheme="minorHAnsi" w:hAnsiTheme="minorHAnsi"/>
                <w:sz w:val="20"/>
                <w:szCs w:val="20"/>
              </w:rPr>
              <w:t>40</w:t>
            </w:r>
            <w:r>
              <w:rPr>
                <w:rFonts w:asciiTheme="minorHAnsi" w:hAnsiTheme="minorHAnsi"/>
                <w:sz w:val="20"/>
                <w:szCs w:val="20"/>
              </w:rPr>
              <w:t>+</w:t>
            </w:r>
            <w:r w:rsidRPr="0084332C">
              <w:rPr>
                <w:rFonts w:asciiTheme="minorHAnsi" w:hAnsiTheme="minorHAnsi"/>
                <w:sz w:val="20"/>
                <w:szCs w:val="20"/>
              </w:rPr>
              <w:t>8</w:t>
            </w:r>
          </w:p>
        </w:tc>
        <w:tc>
          <w:tcPr>
            <w:tcW w:w="709" w:type="dxa"/>
            <w:gridSpan w:val="2"/>
            <w:tcBorders>
              <w:top w:val="single" w:sz="4" w:space="0" w:color="auto"/>
              <w:left w:val="single" w:sz="4" w:space="0" w:color="auto"/>
              <w:bottom w:val="single" w:sz="4" w:space="0" w:color="auto"/>
              <w:right w:val="single" w:sz="4" w:space="0" w:color="auto"/>
            </w:tcBorders>
            <w:shd w:val="clear" w:color="auto" w:fill="F7CAAC"/>
            <w:hideMark/>
          </w:tcPr>
          <w:p w:rsidR="0084332C" w:rsidRPr="0084332C" w:rsidRDefault="0084332C">
            <w:pPr>
              <w:jc w:val="both"/>
              <w:rPr>
                <w:rFonts w:asciiTheme="minorHAnsi" w:hAnsiTheme="minorHAnsi"/>
                <w:b/>
                <w:sz w:val="20"/>
                <w:szCs w:val="20"/>
              </w:rPr>
            </w:pPr>
            <w:r w:rsidRPr="0084332C">
              <w:rPr>
                <w:rFonts w:asciiTheme="minorHAnsi" w:hAnsiTheme="minorHAnsi"/>
                <w:b/>
                <w:sz w:val="20"/>
                <w:szCs w:val="20"/>
              </w:rPr>
              <w:t>do kdy</w:t>
            </w:r>
          </w:p>
        </w:tc>
        <w:tc>
          <w:tcPr>
            <w:tcW w:w="1387" w:type="dxa"/>
            <w:gridSpan w:val="2"/>
            <w:tcBorders>
              <w:top w:val="single" w:sz="4" w:space="0" w:color="auto"/>
              <w:left w:val="single" w:sz="4" w:space="0" w:color="auto"/>
              <w:bottom w:val="single" w:sz="4" w:space="0" w:color="auto"/>
              <w:right w:val="single" w:sz="4" w:space="0" w:color="auto"/>
            </w:tcBorders>
            <w:hideMark/>
          </w:tcPr>
          <w:p w:rsidR="0084332C" w:rsidRPr="0084332C" w:rsidRDefault="0084332C">
            <w:pPr>
              <w:jc w:val="both"/>
              <w:rPr>
                <w:rFonts w:asciiTheme="minorHAnsi" w:hAnsiTheme="minorHAnsi"/>
                <w:sz w:val="20"/>
                <w:szCs w:val="20"/>
              </w:rPr>
            </w:pPr>
            <w:r w:rsidRPr="0084332C">
              <w:rPr>
                <w:rFonts w:asciiTheme="minorHAnsi" w:hAnsiTheme="minorHAnsi"/>
                <w:sz w:val="20"/>
                <w:szCs w:val="20"/>
              </w:rPr>
              <w:t>8/19</w:t>
            </w:r>
          </w:p>
          <w:p w:rsidR="0084332C" w:rsidRPr="0084332C" w:rsidRDefault="0046181D">
            <w:pPr>
              <w:jc w:val="both"/>
              <w:rPr>
                <w:rFonts w:asciiTheme="minorHAnsi" w:hAnsiTheme="minorHAnsi"/>
                <w:sz w:val="20"/>
                <w:szCs w:val="20"/>
              </w:rPr>
            </w:pPr>
            <w:r>
              <w:rPr>
                <w:rFonts w:asciiTheme="minorHAnsi" w:hAnsiTheme="minorHAnsi"/>
                <w:sz w:val="20"/>
                <w:szCs w:val="20"/>
              </w:rPr>
              <w:t xml:space="preserve">grant do </w:t>
            </w:r>
            <w:r w:rsidR="0084332C" w:rsidRPr="0084332C">
              <w:rPr>
                <w:rFonts w:asciiTheme="minorHAnsi" w:hAnsiTheme="minorHAnsi"/>
                <w:sz w:val="20"/>
                <w:szCs w:val="20"/>
              </w:rPr>
              <w:t>12/21</w:t>
            </w:r>
          </w:p>
        </w:tc>
      </w:tr>
      <w:tr w:rsidR="0084332C" w:rsidRPr="0084332C" w:rsidTr="0010397D">
        <w:tc>
          <w:tcPr>
            <w:tcW w:w="5072" w:type="dxa"/>
            <w:gridSpan w:val="3"/>
            <w:tcBorders>
              <w:top w:val="single" w:sz="4" w:space="0" w:color="auto"/>
              <w:left w:val="single" w:sz="4" w:space="0" w:color="auto"/>
              <w:bottom w:val="single" w:sz="4" w:space="0" w:color="auto"/>
              <w:right w:val="single" w:sz="4" w:space="0" w:color="auto"/>
            </w:tcBorders>
            <w:shd w:val="clear" w:color="auto" w:fill="F7CAAC"/>
            <w:hideMark/>
          </w:tcPr>
          <w:p w:rsidR="0084332C" w:rsidRPr="0084332C" w:rsidRDefault="0084332C">
            <w:pPr>
              <w:jc w:val="both"/>
              <w:rPr>
                <w:rFonts w:asciiTheme="minorHAnsi" w:hAnsiTheme="minorHAnsi"/>
                <w:b/>
                <w:sz w:val="20"/>
                <w:szCs w:val="20"/>
              </w:rPr>
            </w:pPr>
            <w:r w:rsidRPr="0084332C">
              <w:rPr>
                <w:rFonts w:asciiTheme="minorHAnsi" w:hAnsiTheme="minorHAnsi"/>
                <w:b/>
                <w:sz w:val="20"/>
                <w:szCs w:val="20"/>
              </w:rPr>
              <w:t>Typ vztahu na součásti VŠ, která uskutečňuje st. program</w:t>
            </w:r>
          </w:p>
        </w:tc>
        <w:tc>
          <w:tcPr>
            <w:tcW w:w="992" w:type="dxa"/>
            <w:gridSpan w:val="2"/>
            <w:tcBorders>
              <w:top w:val="single" w:sz="4" w:space="0" w:color="auto"/>
              <w:left w:val="single" w:sz="4" w:space="0" w:color="auto"/>
              <w:bottom w:val="single" w:sz="4" w:space="0" w:color="auto"/>
              <w:right w:val="single" w:sz="4" w:space="0" w:color="auto"/>
            </w:tcBorders>
            <w:hideMark/>
          </w:tcPr>
          <w:p w:rsidR="0084332C" w:rsidRPr="0084332C" w:rsidRDefault="0084332C">
            <w:pPr>
              <w:jc w:val="both"/>
              <w:rPr>
                <w:rFonts w:asciiTheme="minorHAnsi" w:hAnsiTheme="minorHAnsi"/>
                <w:sz w:val="20"/>
                <w:szCs w:val="20"/>
              </w:rPr>
            </w:pPr>
            <w:r w:rsidRPr="0084332C">
              <w:rPr>
                <w:rFonts w:asciiTheme="minorHAnsi" w:hAnsiTheme="minorHAnsi"/>
                <w:sz w:val="20"/>
                <w:szCs w:val="20"/>
              </w:rPr>
              <w:t>pp</w:t>
            </w:r>
          </w:p>
        </w:tc>
        <w:tc>
          <w:tcPr>
            <w:tcW w:w="995" w:type="dxa"/>
            <w:tcBorders>
              <w:top w:val="single" w:sz="4" w:space="0" w:color="auto"/>
              <w:left w:val="single" w:sz="4" w:space="0" w:color="auto"/>
              <w:bottom w:val="single" w:sz="4" w:space="0" w:color="auto"/>
              <w:right w:val="single" w:sz="4" w:space="0" w:color="auto"/>
            </w:tcBorders>
            <w:shd w:val="clear" w:color="auto" w:fill="F7CAAC"/>
            <w:hideMark/>
          </w:tcPr>
          <w:p w:rsidR="0084332C" w:rsidRPr="0084332C" w:rsidRDefault="0084332C">
            <w:pPr>
              <w:jc w:val="both"/>
              <w:rPr>
                <w:rFonts w:asciiTheme="minorHAnsi" w:hAnsiTheme="minorHAnsi"/>
                <w:b/>
                <w:sz w:val="20"/>
                <w:szCs w:val="20"/>
              </w:rPr>
            </w:pPr>
            <w:r w:rsidRPr="0084332C">
              <w:rPr>
                <w:rFonts w:asciiTheme="minorHAnsi" w:hAnsiTheme="minorHAnsi"/>
                <w:b/>
                <w:sz w:val="20"/>
                <w:szCs w:val="20"/>
              </w:rPr>
              <w:t>rozsah</w:t>
            </w:r>
          </w:p>
        </w:tc>
        <w:tc>
          <w:tcPr>
            <w:tcW w:w="709" w:type="dxa"/>
            <w:tcBorders>
              <w:top w:val="single" w:sz="4" w:space="0" w:color="auto"/>
              <w:left w:val="single" w:sz="4" w:space="0" w:color="auto"/>
              <w:bottom w:val="single" w:sz="4" w:space="0" w:color="auto"/>
              <w:right w:val="single" w:sz="4" w:space="0" w:color="auto"/>
            </w:tcBorders>
            <w:hideMark/>
          </w:tcPr>
          <w:p w:rsidR="0084332C" w:rsidRPr="0084332C" w:rsidRDefault="0084332C" w:rsidP="0084332C">
            <w:pPr>
              <w:jc w:val="both"/>
              <w:rPr>
                <w:rFonts w:asciiTheme="minorHAnsi" w:hAnsiTheme="minorHAnsi"/>
                <w:sz w:val="20"/>
                <w:szCs w:val="20"/>
              </w:rPr>
            </w:pPr>
            <w:r w:rsidRPr="0084332C">
              <w:rPr>
                <w:rFonts w:asciiTheme="minorHAnsi" w:hAnsiTheme="minorHAnsi"/>
                <w:sz w:val="20"/>
                <w:szCs w:val="20"/>
              </w:rPr>
              <w:t>40</w:t>
            </w:r>
            <w:r>
              <w:rPr>
                <w:rFonts w:asciiTheme="minorHAnsi" w:hAnsiTheme="minorHAnsi"/>
                <w:sz w:val="20"/>
                <w:szCs w:val="20"/>
              </w:rPr>
              <w:t>+</w:t>
            </w:r>
            <w:r w:rsidRPr="0084332C">
              <w:rPr>
                <w:rFonts w:asciiTheme="minorHAnsi" w:hAnsiTheme="minorHAnsi"/>
                <w:sz w:val="20"/>
                <w:szCs w:val="20"/>
              </w:rPr>
              <w:t>8</w:t>
            </w:r>
          </w:p>
        </w:tc>
        <w:tc>
          <w:tcPr>
            <w:tcW w:w="709" w:type="dxa"/>
            <w:gridSpan w:val="2"/>
            <w:tcBorders>
              <w:top w:val="single" w:sz="4" w:space="0" w:color="auto"/>
              <w:left w:val="single" w:sz="4" w:space="0" w:color="auto"/>
              <w:bottom w:val="single" w:sz="4" w:space="0" w:color="auto"/>
              <w:right w:val="single" w:sz="4" w:space="0" w:color="auto"/>
            </w:tcBorders>
            <w:shd w:val="clear" w:color="auto" w:fill="F7CAAC"/>
            <w:hideMark/>
          </w:tcPr>
          <w:p w:rsidR="0084332C" w:rsidRPr="0084332C" w:rsidRDefault="0084332C">
            <w:pPr>
              <w:jc w:val="both"/>
              <w:rPr>
                <w:rFonts w:asciiTheme="minorHAnsi" w:hAnsiTheme="minorHAnsi"/>
                <w:b/>
                <w:sz w:val="20"/>
                <w:szCs w:val="20"/>
              </w:rPr>
            </w:pPr>
            <w:r w:rsidRPr="0084332C">
              <w:rPr>
                <w:rFonts w:asciiTheme="minorHAnsi" w:hAnsiTheme="minorHAnsi"/>
                <w:b/>
                <w:sz w:val="20"/>
                <w:szCs w:val="20"/>
              </w:rPr>
              <w:t>do kdy</w:t>
            </w:r>
          </w:p>
        </w:tc>
        <w:tc>
          <w:tcPr>
            <w:tcW w:w="1387" w:type="dxa"/>
            <w:gridSpan w:val="2"/>
            <w:tcBorders>
              <w:top w:val="single" w:sz="4" w:space="0" w:color="auto"/>
              <w:left w:val="single" w:sz="4" w:space="0" w:color="auto"/>
              <w:bottom w:val="single" w:sz="4" w:space="0" w:color="auto"/>
              <w:right w:val="single" w:sz="4" w:space="0" w:color="auto"/>
            </w:tcBorders>
            <w:hideMark/>
          </w:tcPr>
          <w:p w:rsidR="0084332C" w:rsidRPr="0084332C" w:rsidRDefault="0084332C">
            <w:pPr>
              <w:jc w:val="both"/>
              <w:rPr>
                <w:rFonts w:asciiTheme="minorHAnsi" w:hAnsiTheme="minorHAnsi"/>
                <w:sz w:val="20"/>
                <w:szCs w:val="20"/>
              </w:rPr>
            </w:pPr>
            <w:r w:rsidRPr="0084332C">
              <w:rPr>
                <w:rFonts w:asciiTheme="minorHAnsi" w:hAnsiTheme="minorHAnsi"/>
                <w:sz w:val="20"/>
                <w:szCs w:val="20"/>
              </w:rPr>
              <w:t>8/19</w:t>
            </w:r>
          </w:p>
          <w:p w:rsidR="0084332C" w:rsidRPr="0084332C" w:rsidRDefault="0046181D">
            <w:pPr>
              <w:jc w:val="both"/>
              <w:rPr>
                <w:rFonts w:asciiTheme="minorHAnsi" w:hAnsiTheme="minorHAnsi"/>
                <w:sz w:val="20"/>
                <w:szCs w:val="20"/>
              </w:rPr>
            </w:pPr>
            <w:r>
              <w:rPr>
                <w:rFonts w:asciiTheme="minorHAnsi" w:hAnsiTheme="minorHAnsi"/>
                <w:sz w:val="20"/>
                <w:szCs w:val="20"/>
              </w:rPr>
              <w:t xml:space="preserve">grant do </w:t>
            </w:r>
            <w:r w:rsidR="0084332C" w:rsidRPr="0084332C">
              <w:rPr>
                <w:rFonts w:asciiTheme="minorHAnsi" w:hAnsiTheme="minorHAnsi"/>
                <w:sz w:val="20"/>
                <w:szCs w:val="20"/>
              </w:rPr>
              <w:t>12/21</w:t>
            </w:r>
          </w:p>
        </w:tc>
      </w:tr>
      <w:tr w:rsidR="0084332C" w:rsidRPr="0084332C" w:rsidTr="0010397D">
        <w:tc>
          <w:tcPr>
            <w:tcW w:w="6064" w:type="dxa"/>
            <w:gridSpan w:val="5"/>
            <w:tcBorders>
              <w:top w:val="single" w:sz="4" w:space="0" w:color="auto"/>
              <w:left w:val="single" w:sz="4" w:space="0" w:color="auto"/>
              <w:bottom w:val="single" w:sz="4" w:space="0" w:color="auto"/>
              <w:right w:val="single" w:sz="4" w:space="0" w:color="auto"/>
            </w:tcBorders>
            <w:shd w:val="clear" w:color="auto" w:fill="F7CAAC"/>
            <w:hideMark/>
          </w:tcPr>
          <w:p w:rsidR="0084332C" w:rsidRPr="0084332C" w:rsidRDefault="0084332C">
            <w:pPr>
              <w:jc w:val="both"/>
              <w:rPr>
                <w:rFonts w:asciiTheme="minorHAnsi" w:hAnsiTheme="minorHAnsi"/>
                <w:sz w:val="20"/>
                <w:szCs w:val="20"/>
              </w:rPr>
            </w:pPr>
            <w:r w:rsidRPr="0084332C">
              <w:rPr>
                <w:rFonts w:asciiTheme="minorHAnsi" w:hAnsiTheme="minorHAnsi"/>
                <w:b/>
                <w:sz w:val="20"/>
                <w:szCs w:val="20"/>
              </w:rPr>
              <w:t>Další současná působení jako akademický pracovník na jiných VŠ</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7CAAC"/>
            <w:hideMark/>
          </w:tcPr>
          <w:p w:rsidR="0084332C" w:rsidRPr="0084332C" w:rsidRDefault="0084332C">
            <w:pPr>
              <w:jc w:val="both"/>
              <w:rPr>
                <w:rFonts w:asciiTheme="minorHAnsi" w:hAnsiTheme="minorHAnsi"/>
                <w:b/>
                <w:sz w:val="20"/>
                <w:szCs w:val="20"/>
              </w:rPr>
            </w:pPr>
            <w:r w:rsidRPr="0084332C">
              <w:rPr>
                <w:rFonts w:asciiTheme="minorHAnsi" w:hAnsiTheme="minorHAnsi"/>
                <w:b/>
                <w:sz w:val="20"/>
                <w:szCs w:val="20"/>
              </w:rPr>
              <w:t>typ prac. vztahu</w:t>
            </w:r>
          </w:p>
        </w:tc>
        <w:tc>
          <w:tcPr>
            <w:tcW w:w="2096" w:type="dxa"/>
            <w:gridSpan w:val="4"/>
            <w:tcBorders>
              <w:top w:val="single" w:sz="4" w:space="0" w:color="auto"/>
              <w:left w:val="single" w:sz="4" w:space="0" w:color="auto"/>
              <w:bottom w:val="single" w:sz="4" w:space="0" w:color="auto"/>
              <w:right w:val="single" w:sz="4" w:space="0" w:color="auto"/>
            </w:tcBorders>
            <w:shd w:val="clear" w:color="auto" w:fill="F7CAAC"/>
            <w:hideMark/>
          </w:tcPr>
          <w:p w:rsidR="0084332C" w:rsidRPr="0084332C" w:rsidRDefault="0084332C">
            <w:pPr>
              <w:jc w:val="both"/>
              <w:rPr>
                <w:rFonts w:asciiTheme="minorHAnsi" w:hAnsiTheme="minorHAnsi"/>
                <w:b/>
                <w:sz w:val="20"/>
                <w:szCs w:val="20"/>
              </w:rPr>
            </w:pPr>
            <w:r w:rsidRPr="0084332C">
              <w:rPr>
                <w:rFonts w:asciiTheme="minorHAnsi" w:hAnsiTheme="minorHAnsi"/>
                <w:b/>
                <w:sz w:val="20"/>
                <w:szCs w:val="20"/>
              </w:rPr>
              <w:t>rozsah</w:t>
            </w:r>
          </w:p>
        </w:tc>
      </w:tr>
      <w:tr w:rsidR="0084332C" w:rsidRPr="0084332C" w:rsidTr="0010397D">
        <w:tc>
          <w:tcPr>
            <w:tcW w:w="6064" w:type="dxa"/>
            <w:gridSpan w:val="5"/>
            <w:tcBorders>
              <w:top w:val="single" w:sz="4" w:space="0" w:color="auto"/>
              <w:left w:val="single" w:sz="4" w:space="0" w:color="auto"/>
              <w:bottom w:val="single" w:sz="4" w:space="0" w:color="auto"/>
              <w:right w:val="single" w:sz="4" w:space="0" w:color="auto"/>
            </w:tcBorders>
          </w:tcPr>
          <w:p w:rsidR="0084332C" w:rsidRPr="0084332C" w:rsidRDefault="0084332C">
            <w:pPr>
              <w:jc w:val="both"/>
              <w:rPr>
                <w:rFonts w:asciiTheme="minorHAnsi" w:hAnsiTheme="minorHAnsi"/>
                <w:sz w:val="20"/>
                <w:szCs w:val="20"/>
              </w:rPr>
            </w:pPr>
          </w:p>
        </w:tc>
        <w:tc>
          <w:tcPr>
            <w:tcW w:w="1704" w:type="dxa"/>
            <w:gridSpan w:val="2"/>
            <w:tcBorders>
              <w:top w:val="single" w:sz="4" w:space="0" w:color="auto"/>
              <w:left w:val="single" w:sz="4" w:space="0" w:color="auto"/>
              <w:bottom w:val="single" w:sz="4" w:space="0" w:color="auto"/>
              <w:right w:val="single" w:sz="4" w:space="0" w:color="auto"/>
            </w:tcBorders>
          </w:tcPr>
          <w:p w:rsidR="0084332C" w:rsidRPr="0084332C" w:rsidRDefault="0084332C">
            <w:pPr>
              <w:jc w:val="both"/>
              <w:rPr>
                <w:rFonts w:asciiTheme="minorHAnsi" w:hAnsiTheme="minorHAnsi"/>
                <w:sz w:val="20"/>
                <w:szCs w:val="20"/>
              </w:rPr>
            </w:pPr>
          </w:p>
        </w:tc>
        <w:tc>
          <w:tcPr>
            <w:tcW w:w="2096" w:type="dxa"/>
            <w:gridSpan w:val="4"/>
            <w:tcBorders>
              <w:top w:val="single" w:sz="4" w:space="0" w:color="auto"/>
              <w:left w:val="single" w:sz="4" w:space="0" w:color="auto"/>
              <w:bottom w:val="single" w:sz="4" w:space="0" w:color="auto"/>
              <w:right w:val="single" w:sz="4" w:space="0" w:color="auto"/>
            </w:tcBorders>
          </w:tcPr>
          <w:p w:rsidR="0084332C" w:rsidRPr="0084332C" w:rsidRDefault="0084332C">
            <w:pPr>
              <w:jc w:val="both"/>
              <w:rPr>
                <w:rFonts w:asciiTheme="minorHAnsi" w:hAnsiTheme="minorHAnsi"/>
                <w:sz w:val="20"/>
                <w:szCs w:val="20"/>
              </w:rPr>
            </w:pPr>
          </w:p>
        </w:tc>
      </w:tr>
      <w:tr w:rsidR="0084332C" w:rsidRPr="0084332C" w:rsidTr="0010397D">
        <w:tc>
          <w:tcPr>
            <w:tcW w:w="9864"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84332C" w:rsidRPr="0084332C" w:rsidRDefault="0084332C">
            <w:pPr>
              <w:jc w:val="both"/>
              <w:rPr>
                <w:rFonts w:asciiTheme="minorHAnsi" w:hAnsiTheme="minorHAnsi"/>
                <w:sz w:val="20"/>
                <w:szCs w:val="20"/>
              </w:rPr>
            </w:pPr>
            <w:r w:rsidRPr="0084332C">
              <w:rPr>
                <w:rFonts w:asciiTheme="minorHAnsi" w:hAnsiTheme="minorHAnsi"/>
                <w:b/>
                <w:sz w:val="20"/>
                <w:szCs w:val="20"/>
              </w:rPr>
              <w:t>Předměty příslušného studijního programu a způsob zapojení do jejich výuky, příp. další zapojení do uskutečňování studijního programu</w:t>
            </w:r>
          </w:p>
        </w:tc>
      </w:tr>
      <w:tr w:rsidR="0084332C" w:rsidRPr="0084332C" w:rsidTr="0010397D">
        <w:trPr>
          <w:trHeight w:val="328"/>
        </w:trPr>
        <w:tc>
          <w:tcPr>
            <w:tcW w:w="9864" w:type="dxa"/>
            <w:gridSpan w:val="11"/>
            <w:tcBorders>
              <w:top w:val="nil"/>
              <w:left w:val="single" w:sz="4" w:space="0" w:color="auto"/>
              <w:bottom w:val="single" w:sz="4" w:space="0" w:color="auto"/>
              <w:right w:val="single" w:sz="4" w:space="0" w:color="auto"/>
            </w:tcBorders>
            <w:hideMark/>
          </w:tcPr>
          <w:p w:rsidR="0084332C" w:rsidRPr="0084332C" w:rsidRDefault="0084332C">
            <w:pPr>
              <w:jc w:val="both"/>
              <w:rPr>
                <w:rFonts w:asciiTheme="minorHAnsi" w:hAnsiTheme="minorHAnsi"/>
                <w:sz w:val="20"/>
                <w:szCs w:val="20"/>
              </w:rPr>
            </w:pPr>
            <w:r w:rsidRPr="0084332C">
              <w:rPr>
                <w:rFonts w:asciiTheme="minorHAnsi" w:hAnsiTheme="minorHAnsi"/>
                <w:sz w:val="20"/>
                <w:szCs w:val="20"/>
              </w:rPr>
              <w:t>Dějiny filosofie (ant</w:t>
            </w:r>
            <w:r w:rsidR="003C5EEF">
              <w:rPr>
                <w:rFonts w:asciiTheme="minorHAnsi" w:hAnsiTheme="minorHAnsi"/>
                <w:sz w:val="20"/>
                <w:szCs w:val="20"/>
              </w:rPr>
              <w:t>i</w:t>
            </w:r>
            <w:r w:rsidRPr="0084332C">
              <w:rPr>
                <w:rFonts w:asciiTheme="minorHAnsi" w:hAnsiTheme="minorHAnsi"/>
                <w:sz w:val="20"/>
                <w:szCs w:val="20"/>
              </w:rPr>
              <w:t>ka) – garant, přednášející, 100 %</w:t>
            </w:r>
          </w:p>
          <w:p w:rsidR="0084332C" w:rsidRPr="0084332C" w:rsidRDefault="0084332C">
            <w:pPr>
              <w:jc w:val="both"/>
              <w:rPr>
                <w:rFonts w:asciiTheme="minorHAnsi" w:hAnsiTheme="minorHAnsi"/>
                <w:sz w:val="20"/>
                <w:szCs w:val="20"/>
              </w:rPr>
            </w:pPr>
            <w:r w:rsidRPr="0084332C">
              <w:rPr>
                <w:rFonts w:asciiTheme="minorHAnsi" w:hAnsiTheme="minorHAnsi"/>
                <w:sz w:val="20"/>
                <w:szCs w:val="20"/>
              </w:rPr>
              <w:t>Dějiny filosofie (novověk) – garant, přednášející, seminář, 100 %</w:t>
            </w:r>
          </w:p>
          <w:p w:rsidR="0084332C" w:rsidRPr="0084332C" w:rsidRDefault="0084332C">
            <w:pPr>
              <w:jc w:val="both"/>
              <w:rPr>
                <w:rFonts w:asciiTheme="minorHAnsi" w:hAnsiTheme="minorHAnsi"/>
                <w:sz w:val="20"/>
                <w:szCs w:val="20"/>
              </w:rPr>
            </w:pPr>
            <w:r w:rsidRPr="0084332C">
              <w:rPr>
                <w:rFonts w:asciiTheme="minorHAnsi" w:hAnsiTheme="minorHAnsi"/>
                <w:sz w:val="20"/>
                <w:szCs w:val="20"/>
              </w:rPr>
              <w:t>Seminář odborné disputace 1</w:t>
            </w:r>
            <w:r w:rsidR="003C5EEF">
              <w:rPr>
                <w:rFonts w:asciiTheme="minorHAnsi" w:hAnsiTheme="minorHAnsi"/>
                <w:sz w:val="20"/>
                <w:szCs w:val="20"/>
              </w:rPr>
              <w:t>, 3, 5</w:t>
            </w:r>
            <w:r w:rsidRPr="0084332C">
              <w:rPr>
                <w:rFonts w:asciiTheme="minorHAnsi" w:hAnsiTheme="minorHAnsi"/>
                <w:sz w:val="20"/>
                <w:szCs w:val="20"/>
              </w:rPr>
              <w:t xml:space="preserve"> – garant, seminář, 100%</w:t>
            </w:r>
          </w:p>
          <w:p w:rsidR="0084332C" w:rsidRPr="0084332C" w:rsidRDefault="0084332C">
            <w:pPr>
              <w:jc w:val="both"/>
              <w:rPr>
                <w:rFonts w:asciiTheme="minorHAnsi" w:hAnsiTheme="minorHAnsi"/>
                <w:sz w:val="20"/>
                <w:szCs w:val="20"/>
              </w:rPr>
            </w:pPr>
            <w:r w:rsidRPr="0084332C">
              <w:rPr>
                <w:rFonts w:asciiTheme="minorHAnsi" w:hAnsiTheme="minorHAnsi"/>
                <w:sz w:val="20"/>
                <w:szCs w:val="20"/>
              </w:rPr>
              <w:t>Filosofie náboženství – garant, přednášející, seminář, 100%</w:t>
            </w:r>
          </w:p>
          <w:p w:rsidR="0084332C" w:rsidRPr="0084332C" w:rsidRDefault="0084332C">
            <w:pPr>
              <w:jc w:val="both"/>
              <w:rPr>
                <w:rFonts w:asciiTheme="minorHAnsi" w:hAnsiTheme="minorHAnsi"/>
                <w:sz w:val="20"/>
                <w:szCs w:val="20"/>
              </w:rPr>
            </w:pPr>
            <w:r w:rsidRPr="0084332C">
              <w:rPr>
                <w:rFonts w:asciiTheme="minorHAnsi" w:hAnsiTheme="minorHAnsi"/>
                <w:sz w:val="20"/>
                <w:szCs w:val="20"/>
              </w:rPr>
              <w:t>Seminář (Aristotelés) – garant, seminář 100%</w:t>
            </w:r>
          </w:p>
          <w:p w:rsidR="0084332C" w:rsidRPr="0084332C" w:rsidRDefault="0084332C">
            <w:pPr>
              <w:jc w:val="both"/>
              <w:rPr>
                <w:rFonts w:asciiTheme="minorHAnsi" w:hAnsiTheme="minorHAnsi"/>
                <w:sz w:val="20"/>
                <w:szCs w:val="20"/>
              </w:rPr>
            </w:pPr>
            <w:r w:rsidRPr="0084332C">
              <w:rPr>
                <w:rFonts w:asciiTheme="minorHAnsi" w:hAnsiTheme="minorHAnsi"/>
                <w:sz w:val="20"/>
                <w:szCs w:val="20"/>
              </w:rPr>
              <w:t>Úvod do fenomenologie 1 – garant, seminář, 100%</w:t>
            </w:r>
          </w:p>
          <w:p w:rsidR="0084332C" w:rsidRDefault="0084332C">
            <w:pPr>
              <w:jc w:val="both"/>
              <w:rPr>
                <w:rFonts w:asciiTheme="minorHAnsi" w:hAnsiTheme="minorHAnsi"/>
                <w:sz w:val="20"/>
                <w:szCs w:val="20"/>
              </w:rPr>
            </w:pPr>
            <w:r w:rsidRPr="0084332C">
              <w:rPr>
                <w:rFonts w:asciiTheme="minorHAnsi" w:hAnsiTheme="minorHAnsi"/>
                <w:sz w:val="20"/>
                <w:szCs w:val="20"/>
              </w:rPr>
              <w:t>Úvod do fenomenologie 2 – garant, seminář, 100%</w:t>
            </w:r>
          </w:p>
          <w:p w:rsidR="00037B2A" w:rsidRPr="008E50A8" w:rsidRDefault="00037B2A" w:rsidP="00037B2A">
            <w:pPr>
              <w:autoSpaceDE w:val="0"/>
              <w:autoSpaceDN w:val="0"/>
              <w:adjustRightInd w:val="0"/>
              <w:rPr>
                <w:color w:val="000000"/>
                <w:sz w:val="20"/>
                <w:szCs w:val="20"/>
              </w:rPr>
            </w:pPr>
            <w:r w:rsidRPr="008E50A8">
              <w:rPr>
                <w:color w:val="000000"/>
                <w:sz w:val="20"/>
                <w:szCs w:val="20"/>
              </w:rPr>
              <w:t>Seminář k bakalářské práci – konzultuje s konkrétním studentem, 100%</w:t>
            </w:r>
          </w:p>
          <w:p w:rsidR="00037B2A" w:rsidRPr="008E50A8" w:rsidRDefault="00037B2A" w:rsidP="00037B2A">
            <w:pPr>
              <w:autoSpaceDE w:val="0"/>
              <w:autoSpaceDN w:val="0"/>
              <w:adjustRightInd w:val="0"/>
              <w:rPr>
                <w:color w:val="000000"/>
                <w:sz w:val="20"/>
                <w:szCs w:val="20"/>
              </w:rPr>
            </w:pPr>
            <w:r w:rsidRPr="008E50A8">
              <w:rPr>
                <w:color w:val="000000"/>
                <w:sz w:val="20"/>
                <w:szCs w:val="20"/>
              </w:rPr>
              <w:t>Tutorský seminář 1 – 4 – konzultuje s konkrétním studentem, 100%</w:t>
            </w:r>
          </w:p>
          <w:p w:rsidR="00037B2A" w:rsidRPr="0084332C" w:rsidRDefault="00037B2A" w:rsidP="00037B2A">
            <w:pPr>
              <w:jc w:val="both"/>
              <w:rPr>
                <w:rFonts w:asciiTheme="minorHAnsi" w:hAnsiTheme="minorHAnsi"/>
                <w:spacing w:val="-4"/>
                <w:sz w:val="20"/>
                <w:szCs w:val="20"/>
              </w:rPr>
            </w:pPr>
            <w:r w:rsidRPr="008E50A8">
              <w:rPr>
                <w:color w:val="000000"/>
                <w:sz w:val="20"/>
                <w:szCs w:val="20"/>
              </w:rPr>
              <w:t>Letní filosofická škola</w:t>
            </w:r>
          </w:p>
        </w:tc>
      </w:tr>
      <w:tr w:rsidR="0084332C" w:rsidRPr="0084332C" w:rsidTr="0010397D">
        <w:tc>
          <w:tcPr>
            <w:tcW w:w="9864"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84332C" w:rsidRPr="0084332C" w:rsidRDefault="0084332C">
            <w:pPr>
              <w:jc w:val="both"/>
              <w:rPr>
                <w:rFonts w:asciiTheme="minorHAnsi" w:hAnsiTheme="minorHAnsi"/>
                <w:sz w:val="20"/>
                <w:szCs w:val="20"/>
              </w:rPr>
            </w:pPr>
            <w:r w:rsidRPr="0084332C">
              <w:rPr>
                <w:rFonts w:asciiTheme="minorHAnsi" w:hAnsiTheme="minorHAnsi"/>
                <w:b/>
                <w:sz w:val="20"/>
                <w:szCs w:val="20"/>
              </w:rPr>
              <w:t xml:space="preserve">Údaje o vzdělání na VŠ </w:t>
            </w:r>
          </w:p>
        </w:tc>
      </w:tr>
      <w:tr w:rsidR="0084332C" w:rsidRPr="0084332C" w:rsidTr="0010397D">
        <w:trPr>
          <w:trHeight w:val="673"/>
        </w:trPr>
        <w:tc>
          <w:tcPr>
            <w:tcW w:w="9864" w:type="dxa"/>
            <w:gridSpan w:val="11"/>
            <w:tcBorders>
              <w:top w:val="single" w:sz="4" w:space="0" w:color="auto"/>
              <w:left w:val="single" w:sz="4" w:space="0" w:color="auto"/>
              <w:bottom w:val="single" w:sz="4" w:space="0" w:color="auto"/>
              <w:right w:val="single" w:sz="4" w:space="0" w:color="auto"/>
            </w:tcBorders>
            <w:hideMark/>
          </w:tcPr>
          <w:p w:rsidR="0084332C" w:rsidRPr="0084332C" w:rsidRDefault="0084332C">
            <w:pPr>
              <w:jc w:val="both"/>
              <w:rPr>
                <w:rFonts w:asciiTheme="minorHAnsi" w:hAnsiTheme="minorHAnsi"/>
                <w:sz w:val="20"/>
                <w:szCs w:val="20"/>
              </w:rPr>
            </w:pPr>
            <w:r w:rsidRPr="0084332C">
              <w:rPr>
                <w:rFonts w:asciiTheme="minorHAnsi" w:hAnsiTheme="minorHAnsi"/>
                <w:sz w:val="20"/>
                <w:szCs w:val="20"/>
              </w:rPr>
              <w:t>2012 – habilitace na Katholische Universi</w:t>
            </w:r>
            <w:r w:rsidRPr="0084332C">
              <w:rPr>
                <w:rFonts w:asciiTheme="minorHAnsi" w:hAnsiTheme="minorHAnsi"/>
                <w:sz w:val="20"/>
                <w:szCs w:val="20"/>
                <w:lang w:val="de-DE"/>
              </w:rPr>
              <w:t>tät</w:t>
            </w:r>
            <w:r w:rsidRPr="0084332C">
              <w:rPr>
                <w:rFonts w:asciiTheme="minorHAnsi" w:hAnsiTheme="minorHAnsi"/>
                <w:sz w:val="20"/>
                <w:szCs w:val="20"/>
              </w:rPr>
              <w:t xml:space="preserve"> Eichstätt-Ingolstadt, Philosophisch-pädagogische Fakultät, obor filosofie, titul PD </w:t>
            </w:r>
          </w:p>
          <w:p w:rsidR="0084332C" w:rsidRPr="0084332C" w:rsidRDefault="0084332C">
            <w:pPr>
              <w:jc w:val="both"/>
              <w:rPr>
                <w:rFonts w:asciiTheme="minorHAnsi" w:hAnsiTheme="minorHAnsi"/>
                <w:sz w:val="20"/>
                <w:szCs w:val="20"/>
              </w:rPr>
            </w:pPr>
            <w:r w:rsidRPr="0084332C">
              <w:rPr>
                <w:rFonts w:asciiTheme="minorHAnsi" w:hAnsiTheme="minorHAnsi"/>
                <w:sz w:val="20"/>
                <w:szCs w:val="20"/>
              </w:rPr>
              <w:t>1997-2004 Katholische Universi</w:t>
            </w:r>
            <w:r w:rsidRPr="0084332C">
              <w:rPr>
                <w:rFonts w:asciiTheme="minorHAnsi" w:hAnsiTheme="minorHAnsi"/>
                <w:sz w:val="20"/>
                <w:szCs w:val="20"/>
                <w:lang w:val="de-DE"/>
              </w:rPr>
              <w:t>tät</w:t>
            </w:r>
            <w:r w:rsidRPr="0084332C">
              <w:rPr>
                <w:rFonts w:asciiTheme="minorHAnsi" w:hAnsiTheme="minorHAnsi"/>
                <w:sz w:val="20"/>
                <w:szCs w:val="20"/>
              </w:rPr>
              <w:t xml:space="preserve"> Eichstätt-Ingolstadt, Philosophisch-pädagogische Fakultät, obor filosofie, zakončeno doktorátem (Dr. phil.)</w:t>
            </w:r>
          </w:p>
          <w:p w:rsidR="0084332C" w:rsidRPr="0084332C" w:rsidRDefault="0084332C">
            <w:pPr>
              <w:rPr>
                <w:rFonts w:asciiTheme="minorHAnsi" w:hAnsiTheme="minorHAnsi"/>
                <w:sz w:val="20"/>
                <w:szCs w:val="20"/>
              </w:rPr>
            </w:pPr>
            <w:r w:rsidRPr="0084332C">
              <w:rPr>
                <w:rFonts w:asciiTheme="minorHAnsi" w:hAnsiTheme="minorHAnsi"/>
                <w:sz w:val="20"/>
                <w:szCs w:val="20"/>
              </w:rPr>
              <w:t>1992-1997 Katholische Universi</w:t>
            </w:r>
            <w:r w:rsidRPr="0084332C">
              <w:rPr>
                <w:rFonts w:asciiTheme="minorHAnsi" w:hAnsiTheme="minorHAnsi"/>
                <w:sz w:val="20"/>
                <w:szCs w:val="20"/>
                <w:lang w:val="de-DE"/>
              </w:rPr>
              <w:t>tät</w:t>
            </w:r>
            <w:r w:rsidRPr="0084332C">
              <w:rPr>
                <w:rFonts w:asciiTheme="minorHAnsi" w:hAnsiTheme="minorHAnsi"/>
                <w:sz w:val="20"/>
                <w:szCs w:val="20"/>
              </w:rPr>
              <w:t xml:space="preserve"> Eichstätt-Ingolstadt, Theologische Fakultät, obor katolická teologie, zakončeno diplomem </w:t>
            </w:r>
          </w:p>
        </w:tc>
      </w:tr>
      <w:tr w:rsidR="0084332C" w:rsidRPr="0084332C" w:rsidTr="0010397D">
        <w:tc>
          <w:tcPr>
            <w:tcW w:w="9864"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84332C" w:rsidRPr="0084332C" w:rsidRDefault="0084332C">
            <w:pPr>
              <w:jc w:val="both"/>
              <w:rPr>
                <w:rFonts w:asciiTheme="minorHAnsi" w:hAnsiTheme="minorHAnsi"/>
                <w:b/>
                <w:sz w:val="20"/>
                <w:szCs w:val="20"/>
              </w:rPr>
            </w:pPr>
            <w:r w:rsidRPr="0084332C">
              <w:rPr>
                <w:rFonts w:asciiTheme="minorHAnsi" w:hAnsiTheme="minorHAnsi"/>
                <w:b/>
                <w:sz w:val="20"/>
                <w:szCs w:val="20"/>
              </w:rPr>
              <w:t>Údaje o odborném působení od absolvování VŠ</w:t>
            </w:r>
          </w:p>
        </w:tc>
      </w:tr>
      <w:tr w:rsidR="0084332C" w:rsidRPr="0084332C" w:rsidTr="0010397D">
        <w:trPr>
          <w:trHeight w:val="999"/>
        </w:trPr>
        <w:tc>
          <w:tcPr>
            <w:tcW w:w="9864" w:type="dxa"/>
            <w:gridSpan w:val="11"/>
            <w:tcBorders>
              <w:top w:val="single" w:sz="4" w:space="0" w:color="auto"/>
              <w:left w:val="single" w:sz="4" w:space="0" w:color="auto"/>
              <w:bottom w:val="single" w:sz="4" w:space="0" w:color="auto"/>
              <w:right w:val="single" w:sz="4" w:space="0" w:color="auto"/>
            </w:tcBorders>
            <w:hideMark/>
          </w:tcPr>
          <w:p w:rsidR="0084332C" w:rsidRPr="0084332C" w:rsidRDefault="0084332C">
            <w:pPr>
              <w:jc w:val="both"/>
              <w:rPr>
                <w:rFonts w:asciiTheme="minorHAnsi" w:hAnsiTheme="minorHAnsi"/>
                <w:sz w:val="20"/>
                <w:szCs w:val="20"/>
              </w:rPr>
            </w:pPr>
            <w:r w:rsidRPr="0084332C">
              <w:rPr>
                <w:rFonts w:asciiTheme="minorHAnsi" w:hAnsiTheme="minorHAnsi"/>
                <w:sz w:val="20"/>
                <w:szCs w:val="20"/>
              </w:rPr>
              <w:t>od 09/2013 docent na TF JU</w:t>
            </w:r>
          </w:p>
          <w:p w:rsidR="0084332C" w:rsidRPr="0084332C" w:rsidRDefault="0084332C">
            <w:pPr>
              <w:jc w:val="both"/>
              <w:rPr>
                <w:rFonts w:asciiTheme="minorHAnsi" w:hAnsiTheme="minorHAnsi"/>
                <w:sz w:val="20"/>
                <w:szCs w:val="20"/>
              </w:rPr>
            </w:pPr>
            <w:r w:rsidRPr="0084332C">
              <w:rPr>
                <w:rFonts w:asciiTheme="minorHAnsi" w:hAnsiTheme="minorHAnsi"/>
                <w:sz w:val="20"/>
                <w:szCs w:val="20"/>
              </w:rPr>
              <w:t>od 2012-2013 docent, Teologická fakulta KUEI Eichstätt-Ingolstadt, katedra filosofie</w:t>
            </w:r>
          </w:p>
          <w:p w:rsidR="0084332C" w:rsidRPr="0084332C" w:rsidRDefault="0084332C">
            <w:pPr>
              <w:jc w:val="both"/>
              <w:rPr>
                <w:rFonts w:asciiTheme="minorHAnsi" w:hAnsiTheme="minorHAnsi"/>
                <w:sz w:val="20"/>
                <w:szCs w:val="20"/>
              </w:rPr>
            </w:pPr>
            <w:r w:rsidRPr="0084332C">
              <w:rPr>
                <w:rFonts w:asciiTheme="minorHAnsi" w:hAnsiTheme="minorHAnsi"/>
                <w:sz w:val="20"/>
                <w:szCs w:val="20"/>
              </w:rPr>
              <w:t xml:space="preserve">2002-2012 odborný asistent, Teologická fakulta KUEI Eichstätt-Ingolstadt, katedra filosofie </w:t>
            </w:r>
          </w:p>
          <w:p w:rsidR="0084332C" w:rsidRPr="0084332C" w:rsidRDefault="0084332C">
            <w:pPr>
              <w:rPr>
                <w:rFonts w:asciiTheme="minorHAnsi" w:hAnsiTheme="minorHAnsi"/>
                <w:sz w:val="20"/>
                <w:szCs w:val="20"/>
              </w:rPr>
            </w:pPr>
            <w:r w:rsidRPr="0084332C">
              <w:rPr>
                <w:rFonts w:asciiTheme="minorHAnsi" w:hAnsiTheme="minorHAnsi"/>
                <w:sz w:val="20"/>
                <w:szCs w:val="20"/>
              </w:rPr>
              <w:t>2000-2002 odborný spolupracovník, Teologická fakulta KUEI Eichstätt-Ingolstadt, katedra filosofie</w:t>
            </w:r>
          </w:p>
        </w:tc>
      </w:tr>
      <w:tr w:rsidR="0084332C" w:rsidRPr="0084332C" w:rsidTr="0010397D">
        <w:trPr>
          <w:trHeight w:val="250"/>
        </w:trPr>
        <w:tc>
          <w:tcPr>
            <w:tcW w:w="9864"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84332C" w:rsidRPr="0084332C" w:rsidRDefault="0084332C">
            <w:pPr>
              <w:jc w:val="both"/>
              <w:rPr>
                <w:rFonts w:asciiTheme="minorHAnsi" w:hAnsiTheme="minorHAnsi"/>
                <w:sz w:val="20"/>
                <w:szCs w:val="20"/>
              </w:rPr>
            </w:pPr>
            <w:r w:rsidRPr="0084332C">
              <w:rPr>
                <w:rFonts w:asciiTheme="minorHAnsi" w:hAnsiTheme="minorHAnsi"/>
                <w:b/>
                <w:sz w:val="20"/>
                <w:szCs w:val="20"/>
              </w:rPr>
              <w:t>Zkušenosti s vedením kvalifikačních a rigorózních prací</w:t>
            </w:r>
          </w:p>
        </w:tc>
      </w:tr>
      <w:tr w:rsidR="0084332C" w:rsidRPr="0084332C" w:rsidTr="0010397D">
        <w:trPr>
          <w:trHeight w:val="250"/>
        </w:trPr>
        <w:tc>
          <w:tcPr>
            <w:tcW w:w="9864" w:type="dxa"/>
            <w:gridSpan w:val="11"/>
            <w:tcBorders>
              <w:top w:val="single" w:sz="4" w:space="0" w:color="auto"/>
              <w:left w:val="single" w:sz="4" w:space="0" w:color="auto"/>
              <w:bottom w:val="single" w:sz="4" w:space="0" w:color="auto"/>
              <w:right w:val="single" w:sz="4" w:space="0" w:color="auto"/>
            </w:tcBorders>
            <w:hideMark/>
          </w:tcPr>
          <w:p w:rsidR="0084332C" w:rsidRPr="0084332C" w:rsidRDefault="0084332C">
            <w:pPr>
              <w:jc w:val="both"/>
              <w:rPr>
                <w:rFonts w:asciiTheme="minorHAnsi" w:hAnsiTheme="minorHAnsi"/>
                <w:sz w:val="20"/>
                <w:szCs w:val="20"/>
              </w:rPr>
            </w:pPr>
            <w:r w:rsidRPr="0084332C">
              <w:rPr>
                <w:rFonts w:asciiTheme="minorHAnsi" w:hAnsiTheme="minorHAnsi"/>
                <w:sz w:val="20"/>
                <w:szCs w:val="20"/>
              </w:rPr>
              <w:t>Kvalifikační práce: ukončené 7, vedené 5; rigorózní práce: vedené 3</w:t>
            </w:r>
          </w:p>
        </w:tc>
      </w:tr>
      <w:tr w:rsidR="0084332C" w:rsidRPr="0084332C" w:rsidTr="0010397D">
        <w:trPr>
          <w:cantSplit/>
        </w:trPr>
        <w:tc>
          <w:tcPr>
            <w:tcW w:w="3350" w:type="dxa"/>
            <w:gridSpan w:val="2"/>
            <w:tcBorders>
              <w:top w:val="single" w:sz="12" w:space="0" w:color="auto"/>
              <w:left w:val="single" w:sz="4" w:space="0" w:color="auto"/>
              <w:bottom w:val="single" w:sz="4" w:space="0" w:color="auto"/>
              <w:right w:val="single" w:sz="4" w:space="0" w:color="auto"/>
            </w:tcBorders>
            <w:shd w:val="clear" w:color="auto" w:fill="F7CAAC"/>
            <w:hideMark/>
          </w:tcPr>
          <w:p w:rsidR="0084332C" w:rsidRPr="0084332C" w:rsidRDefault="0084332C">
            <w:pPr>
              <w:jc w:val="both"/>
              <w:rPr>
                <w:rFonts w:asciiTheme="minorHAnsi" w:hAnsiTheme="minorHAnsi"/>
                <w:sz w:val="20"/>
                <w:szCs w:val="20"/>
              </w:rPr>
            </w:pPr>
            <w:r w:rsidRPr="0084332C">
              <w:rPr>
                <w:rFonts w:asciiTheme="minorHAnsi" w:hAnsiTheme="minorHAnsi"/>
                <w:b/>
                <w:sz w:val="20"/>
                <w:szCs w:val="20"/>
              </w:rPr>
              <w:t xml:space="preserve">Obor habilitačního řízení </w:t>
            </w:r>
          </w:p>
        </w:tc>
        <w:tc>
          <w:tcPr>
            <w:tcW w:w="2246" w:type="dxa"/>
            <w:gridSpan w:val="2"/>
            <w:tcBorders>
              <w:top w:val="single" w:sz="12" w:space="0" w:color="auto"/>
              <w:left w:val="single" w:sz="4" w:space="0" w:color="auto"/>
              <w:bottom w:val="single" w:sz="4" w:space="0" w:color="auto"/>
              <w:right w:val="single" w:sz="4" w:space="0" w:color="auto"/>
            </w:tcBorders>
            <w:shd w:val="clear" w:color="auto" w:fill="F7CAAC"/>
            <w:hideMark/>
          </w:tcPr>
          <w:p w:rsidR="0084332C" w:rsidRPr="0084332C" w:rsidRDefault="0084332C">
            <w:pPr>
              <w:jc w:val="both"/>
              <w:rPr>
                <w:rFonts w:asciiTheme="minorHAnsi" w:hAnsiTheme="minorHAnsi"/>
                <w:sz w:val="20"/>
                <w:szCs w:val="20"/>
              </w:rPr>
            </w:pPr>
            <w:r w:rsidRPr="0084332C">
              <w:rPr>
                <w:rFonts w:asciiTheme="minorHAnsi" w:hAnsiTheme="minorHAnsi"/>
                <w:b/>
                <w:sz w:val="20"/>
                <w:szCs w:val="20"/>
              </w:rPr>
              <w:t>Rok udělení hodnosti</w:t>
            </w:r>
          </w:p>
        </w:tc>
        <w:tc>
          <w:tcPr>
            <w:tcW w:w="2249" w:type="dxa"/>
            <w:gridSpan w:val="4"/>
            <w:tcBorders>
              <w:top w:val="single" w:sz="12" w:space="0" w:color="auto"/>
              <w:left w:val="single" w:sz="4" w:space="0" w:color="auto"/>
              <w:bottom w:val="single" w:sz="4" w:space="0" w:color="auto"/>
              <w:right w:val="single" w:sz="12" w:space="0" w:color="auto"/>
            </w:tcBorders>
            <w:shd w:val="clear" w:color="auto" w:fill="F7CAAC"/>
            <w:hideMark/>
          </w:tcPr>
          <w:p w:rsidR="0084332C" w:rsidRPr="0084332C" w:rsidRDefault="0084332C">
            <w:pPr>
              <w:jc w:val="both"/>
              <w:rPr>
                <w:rFonts w:asciiTheme="minorHAnsi" w:hAnsiTheme="minorHAnsi"/>
                <w:sz w:val="20"/>
                <w:szCs w:val="20"/>
              </w:rPr>
            </w:pPr>
            <w:r w:rsidRPr="0084332C">
              <w:rPr>
                <w:rFonts w:asciiTheme="minorHAnsi" w:hAnsiTheme="minorHAnsi"/>
                <w:b/>
                <w:sz w:val="20"/>
                <w:szCs w:val="20"/>
              </w:rPr>
              <w:t>Řízení konáno na VŠ</w:t>
            </w:r>
          </w:p>
        </w:tc>
        <w:tc>
          <w:tcPr>
            <w:tcW w:w="2019" w:type="dxa"/>
            <w:gridSpan w:val="3"/>
            <w:tcBorders>
              <w:top w:val="single" w:sz="12" w:space="0" w:color="auto"/>
              <w:left w:val="single" w:sz="12" w:space="0" w:color="auto"/>
              <w:bottom w:val="single" w:sz="4" w:space="0" w:color="auto"/>
              <w:right w:val="single" w:sz="4" w:space="0" w:color="auto"/>
            </w:tcBorders>
            <w:shd w:val="clear" w:color="auto" w:fill="F7CAAC"/>
            <w:hideMark/>
          </w:tcPr>
          <w:p w:rsidR="0084332C" w:rsidRPr="0084332C" w:rsidRDefault="0084332C">
            <w:pPr>
              <w:jc w:val="both"/>
              <w:rPr>
                <w:rFonts w:asciiTheme="minorHAnsi" w:hAnsiTheme="minorHAnsi"/>
                <w:b/>
                <w:sz w:val="20"/>
                <w:szCs w:val="20"/>
              </w:rPr>
            </w:pPr>
            <w:r w:rsidRPr="0084332C">
              <w:rPr>
                <w:rFonts w:asciiTheme="minorHAnsi" w:hAnsiTheme="minorHAnsi"/>
                <w:b/>
                <w:sz w:val="20"/>
                <w:szCs w:val="20"/>
              </w:rPr>
              <w:t>Ohlasy publikací</w:t>
            </w:r>
          </w:p>
        </w:tc>
      </w:tr>
      <w:tr w:rsidR="0084332C" w:rsidRPr="0084332C" w:rsidTr="00EE64C5">
        <w:trPr>
          <w:cantSplit/>
        </w:trPr>
        <w:tc>
          <w:tcPr>
            <w:tcW w:w="3350" w:type="dxa"/>
            <w:gridSpan w:val="2"/>
            <w:tcBorders>
              <w:top w:val="single" w:sz="4" w:space="0" w:color="auto"/>
              <w:left w:val="single" w:sz="4" w:space="0" w:color="auto"/>
              <w:bottom w:val="single" w:sz="4" w:space="0" w:color="auto"/>
              <w:right w:val="single" w:sz="4" w:space="0" w:color="auto"/>
            </w:tcBorders>
            <w:hideMark/>
          </w:tcPr>
          <w:p w:rsidR="0084332C" w:rsidRPr="0084332C" w:rsidRDefault="0084332C">
            <w:pPr>
              <w:jc w:val="both"/>
              <w:rPr>
                <w:rFonts w:asciiTheme="minorHAnsi" w:hAnsiTheme="minorHAnsi"/>
                <w:sz w:val="20"/>
                <w:szCs w:val="20"/>
              </w:rPr>
            </w:pPr>
            <w:r w:rsidRPr="0084332C">
              <w:rPr>
                <w:rFonts w:asciiTheme="minorHAnsi" w:hAnsiTheme="minorHAnsi"/>
                <w:sz w:val="20"/>
                <w:szCs w:val="20"/>
              </w:rPr>
              <w:t>Filosofie</w:t>
            </w:r>
          </w:p>
        </w:tc>
        <w:tc>
          <w:tcPr>
            <w:tcW w:w="2246" w:type="dxa"/>
            <w:gridSpan w:val="2"/>
            <w:tcBorders>
              <w:top w:val="single" w:sz="4" w:space="0" w:color="auto"/>
              <w:left w:val="single" w:sz="4" w:space="0" w:color="auto"/>
              <w:bottom w:val="single" w:sz="4" w:space="0" w:color="auto"/>
              <w:right w:val="single" w:sz="4" w:space="0" w:color="auto"/>
            </w:tcBorders>
            <w:hideMark/>
          </w:tcPr>
          <w:p w:rsidR="0084332C" w:rsidRPr="0084332C" w:rsidRDefault="0084332C">
            <w:pPr>
              <w:jc w:val="both"/>
              <w:rPr>
                <w:rFonts w:asciiTheme="minorHAnsi" w:hAnsiTheme="minorHAnsi"/>
                <w:sz w:val="20"/>
                <w:szCs w:val="20"/>
              </w:rPr>
            </w:pPr>
            <w:r w:rsidRPr="0084332C">
              <w:rPr>
                <w:rFonts w:asciiTheme="minorHAnsi" w:hAnsiTheme="minorHAnsi"/>
                <w:sz w:val="20"/>
                <w:szCs w:val="20"/>
              </w:rPr>
              <w:t>2012</w:t>
            </w:r>
          </w:p>
        </w:tc>
        <w:tc>
          <w:tcPr>
            <w:tcW w:w="2249" w:type="dxa"/>
            <w:gridSpan w:val="4"/>
            <w:tcBorders>
              <w:top w:val="single" w:sz="4" w:space="0" w:color="auto"/>
              <w:left w:val="single" w:sz="4" w:space="0" w:color="auto"/>
              <w:bottom w:val="single" w:sz="4" w:space="0" w:color="auto"/>
              <w:right w:val="single" w:sz="12" w:space="0" w:color="auto"/>
            </w:tcBorders>
            <w:hideMark/>
          </w:tcPr>
          <w:p w:rsidR="0084332C" w:rsidRPr="0084332C" w:rsidRDefault="0084332C">
            <w:pPr>
              <w:jc w:val="both"/>
              <w:rPr>
                <w:rFonts w:asciiTheme="minorHAnsi" w:hAnsiTheme="minorHAnsi"/>
                <w:sz w:val="20"/>
                <w:szCs w:val="20"/>
              </w:rPr>
            </w:pPr>
            <w:r w:rsidRPr="0084332C">
              <w:rPr>
                <w:rFonts w:asciiTheme="minorHAnsi" w:hAnsiTheme="minorHAnsi"/>
                <w:sz w:val="20"/>
                <w:szCs w:val="20"/>
              </w:rPr>
              <w:t>KUEI Eichstätt-Ingolstadt</w:t>
            </w:r>
          </w:p>
        </w:tc>
        <w:tc>
          <w:tcPr>
            <w:tcW w:w="632" w:type="dxa"/>
            <w:tcBorders>
              <w:top w:val="single" w:sz="4" w:space="0" w:color="auto"/>
              <w:left w:val="single" w:sz="12" w:space="0" w:color="auto"/>
              <w:bottom w:val="single" w:sz="4" w:space="0" w:color="auto"/>
              <w:right w:val="single" w:sz="4" w:space="0" w:color="auto"/>
            </w:tcBorders>
            <w:shd w:val="clear" w:color="auto" w:fill="F7CAAC"/>
            <w:tcMar>
              <w:left w:w="28" w:type="dxa"/>
              <w:right w:w="57" w:type="dxa"/>
            </w:tcMar>
            <w:hideMark/>
          </w:tcPr>
          <w:p w:rsidR="0084332C" w:rsidRPr="0084332C" w:rsidRDefault="0084332C">
            <w:pPr>
              <w:jc w:val="both"/>
              <w:rPr>
                <w:rFonts w:asciiTheme="minorHAnsi" w:hAnsiTheme="minorHAnsi"/>
                <w:sz w:val="20"/>
                <w:szCs w:val="20"/>
              </w:rPr>
            </w:pPr>
            <w:r w:rsidRPr="0084332C">
              <w:rPr>
                <w:rFonts w:asciiTheme="minorHAnsi" w:hAnsiTheme="minorHAnsi"/>
                <w:b/>
                <w:sz w:val="20"/>
                <w:szCs w:val="20"/>
              </w:rPr>
              <w:t>WOS</w:t>
            </w:r>
          </w:p>
        </w:tc>
        <w:tc>
          <w:tcPr>
            <w:tcW w:w="693" w:type="dxa"/>
            <w:tcBorders>
              <w:top w:val="single" w:sz="4" w:space="0" w:color="auto"/>
              <w:left w:val="single" w:sz="4" w:space="0" w:color="auto"/>
              <w:bottom w:val="single" w:sz="4" w:space="0" w:color="auto"/>
              <w:right w:val="single" w:sz="4" w:space="0" w:color="auto"/>
            </w:tcBorders>
            <w:shd w:val="clear" w:color="auto" w:fill="F7CAAC"/>
            <w:tcMar>
              <w:left w:w="28" w:type="dxa"/>
              <w:right w:w="57" w:type="dxa"/>
            </w:tcMar>
            <w:hideMark/>
          </w:tcPr>
          <w:p w:rsidR="0084332C" w:rsidRPr="0084332C" w:rsidRDefault="0084332C">
            <w:pPr>
              <w:jc w:val="both"/>
              <w:rPr>
                <w:rFonts w:asciiTheme="minorHAnsi" w:hAnsiTheme="minorHAnsi"/>
                <w:sz w:val="20"/>
                <w:szCs w:val="20"/>
              </w:rPr>
            </w:pPr>
            <w:r w:rsidRPr="0084332C">
              <w:rPr>
                <w:rFonts w:asciiTheme="minorHAnsi" w:hAnsiTheme="minorHAnsi"/>
                <w:b/>
                <w:sz w:val="20"/>
                <w:szCs w:val="20"/>
              </w:rPr>
              <w:t>Scopus</w:t>
            </w:r>
          </w:p>
        </w:tc>
        <w:tc>
          <w:tcPr>
            <w:tcW w:w="694" w:type="dxa"/>
            <w:tcBorders>
              <w:top w:val="single" w:sz="4" w:space="0" w:color="auto"/>
              <w:left w:val="single" w:sz="4" w:space="0" w:color="auto"/>
              <w:bottom w:val="single" w:sz="4" w:space="0" w:color="auto"/>
              <w:right w:val="single" w:sz="4" w:space="0" w:color="auto"/>
            </w:tcBorders>
            <w:shd w:val="clear" w:color="auto" w:fill="F7CAAC"/>
            <w:tcMar>
              <w:left w:w="28" w:type="dxa"/>
              <w:right w:w="57" w:type="dxa"/>
            </w:tcMar>
            <w:hideMark/>
          </w:tcPr>
          <w:p w:rsidR="0084332C" w:rsidRPr="0084332C" w:rsidRDefault="0084332C">
            <w:pPr>
              <w:jc w:val="both"/>
              <w:rPr>
                <w:rFonts w:asciiTheme="minorHAnsi" w:hAnsiTheme="minorHAnsi"/>
                <w:sz w:val="20"/>
                <w:szCs w:val="20"/>
              </w:rPr>
            </w:pPr>
            <w:r w:rsidRPr="0084332C">
              <w:rPr>
                <w:rFonts w:asciiTheme="minorHAnsi" w:hAnsiTheme="minorHAnsi"/>
                <w:b/>
                <w:sz w:val="20"/>
                <w:szCs w:val="20"/>
              </w:rPr>
              <w:t>ostatní</w:t>
            </w:r>
          </w:p>
        </w:tc>
      </w:tr>
      <w:tr w:rsidR="0084332C" w:rsidRPr="0084332C" w:rsidTr="0010397D">
        <w:trPr>
          <w:cantSplit/>
          <w:trHeight w:val="70"/>
        </w:trPr>
        <w:tc>
          <w:tcPr>
            <w:tcW w:w="335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84332C" w:rsidRPr="0084332C" w:rsidRDefault="0084332C">
            <w:pPr>
              <w:jc w:val="both"/>
              <w:rPr>
                <w:rFonts w:asciiTheme="minorHAnsi" w:hAnsiTheme="minorHAnsi"/>
                <w:sz w:val="20"/>
                <w:szCs w:val="20"/>
              </w:rPr>
            </w:pPr>
            <w:r w:rsidRPr="0084332C">
              <w:rPr>
                <w:rFonts w:asciiTheme="minorHAnsi" w:hAnsiTheme="minorHAnsi"/>
                <w:b/>
                <w:sz w:val="20"/>
                <w:szCs w:val="20"/>
              </w:rPr>
              <w:t>Obor jmenovacího řízení</w:t>
            </w:r>
          </w:p>
        </w:tc>
        <w:tc>
          <w:tcPr>
            <w:tcW w:w="224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84332C" w:rsidRPr="0084332C" w:rsidRDefault="0084332C">
            <w:pPr>
              <w:jc w:val="both"/>
              <w:rPr>
                <w:rFonts w:asciiTheme="minorHAnsi" w:hAnsiTheme="minorHAnsi"/>
                <w:sz w:val="20"/>
                <w:szCs w:val="20"/>
              </w:rPr>
            </w:pPr>
            <w:r w:rsidRPr="0084332C">
              <w:rPr>
                <w:rFonts w:asciiTheme="minorHAnsi" w:hAnsiTheme="minorHAnsi"/>
                <w:b/>
                <w:sz w:val="20"/>
                <w:szCs w:val="20"/>
              </w:rPr>
              <w:t>Rok udělení hodnosti</w:t>
            </w:r>
          </w:p>
        </w:tc>
        <w:tc>
          <w:tcPr>
            <w:tcW w:w="2249" w:type="dxa"/>
            <w:gridSpan w:val="4"/>
            <w:tcBorders>
              <w:top w:val="single" w:sz="4" w:space="0" w:color="auto"/>
              <w:left w:val="single" w:sz="4" w:space="0" w:color="auto"/>
              <w:bottom w:val="single" w:sz="4" w:space="0" w:color="auto"/>
              <w:right w:val="single" w:sz="12" w:space="0" w:color="auto"/>
            </w:tcBorders>
            <w:shd w:val="clear" w:color="auto" w:fill="F7CAAC"/>
            <w:hideMark/>
          </w:tcPr>
          <w:p w:rsidR="0084332C" w:rsidRPr="0084332C" w:rsidRDefault="0084332C">
            <w:pPr>
              <w:jc w:val="both"/>
              <w:rPr>
                <w:rFonts w:asciiTheme="minorHAnsi" w:hAnsiTheme="minorHAnsi"/>
                <w:sz w:val="20"/>
                <w:szCs w:val="20"/>
              </w:rPr>
            </w:pPr>
            <w:r w:rsidRPr="0084332C">
              <w:rPr>
                <w:rFonts w:asciiTheme="minorHAnsi" w:hAnsiTheme="minorHAnsi"/>
                <w:b/>
                <w:sz w:val="20"/>
                <w:szCs w:val="20"/>
              </w:rPr>
              <w:t>Řízení konáno na VŠ</w:t>
            </w:r>
          </w:p>
        </w:tc>
        <w:tc>
          <w:tcPr>
            <w:tcW w:w="632" w:type="dxa"/>
            <w:vMerge w:val="restart"/>
            <w:tcBorders>
              <w:top w:val="single" w:sz="4" w:space="0" w:color="auto"/>
              <w:left w:val="single" w:sz="12" w:space="0" w:color="auto"/>
              <w:bottom w:val="single" w:sz="4" w:space="0" w:color="auto"/>
              <w:right w:val="single" w:sz="4" w:space="0" w:color="auto"/>
            </w:tcBorders>
            <w:hideMark/>
          </w:tcPr>
          <w:p w:rsidR="0084332C" w:rsidRPr="0084332C" w:rsidRDefault="0084332C">
            <w:pPr>
              <w:jc w:val="both"/>
              <w:rPr>
                <w:rFonts w:asciiTheme="minorHAnsi" w:hAnsiTheme="minorHAnsi"/>
                <w:b/>
                <w:sz w:val="20"/>
                <w:szCs w:val="20"/>
              </w:rPr>
            </w:pPr>
            <w:r w:rsidRPr="0084332C">
              <w:rPr>
                <w:rFonts w:asciiTheme="minorHAnsi" w:hAnsiTheme="minorHAnsi"/>
                <w:b/>
                <w:sz w:val="20"/>
                <w:szCs w:val="20"/>
              </w:rPr>
              <w:t>0</w:t>
            </w:r>
          </w:p>
        </w:tc>
        <w:tc>
          <w:tcPr>
            <w:tcW w:w="693" w:type="dxa"/>
            <w:vMerge w:val="restart"/>
            <w:tcBorders>
              <w:top w:val="single" w:sz="4" w:space="0" w:color="auto"/>
              <w:left w:val="single" w:sz="4" w:space="0" w:color="auto"/>
              <w:bottom w:val="single" w:sz="4" w:space="0" w:color="auto"/>
              <w:right w:val="single" w:sz="4" w:space="0" w:color="auto"/>
            </w:tcBorders>
            <w:hideMark/>
          </w:tcPr>
          <w:p w:rsidR="0084332C" w:rsidRPr="0084332C" w:rsidRDefault="0084332C">
            <w:pPr>
              <w:jc w:val="both"/>
              <w:rPr>
                <w:rFonts w:asciiTheme="minorHAnsi" w:hAnsiTheme="minorHAnsi"/>
                <w:b/>
                <w:sz w:val="20"/>
                <w:szCs w:val="20"/>
              </w:rPr>
            </w:pPr>
            <w:r w:rsidRPr="0084332C">
              <w:rPr>
                <w:rFonts w:asciiTheme="minorHAnsi" w:hAnsiTheme="minorHAnsi"/>
                <w:b/>
                <w:sz w:val="20"/>
                <w:szCs w:val="20"/>
              </w:rPr>
              <w:t>0</w:t>
            </w:r>
          </w:p>
        </w:tc>
        <w:tc>
          <w:tcPr>
            <w:tcW w:w="694" w:type="dxa"/>
            <w:vMerge w:val="restart"/>
            <w:tcBorders>
              <w:top w:val="single" w:sz="4" w:space="0" w:color="auto"/>
              <w:left w:val="single" w:sz="4" w:space="0" w:color="auto"/>
              <w:bottom w:val="single" w:sz="4" w:space="0" w:color="auto"/>
              <w:right w:val="single" w:sz="4" w:space="0" w:color="auto"/>
            </w:tcBorders>
            <w:hideMark/>
          </w:tcPr>
          <w:p w:rsidR="0084332C" w:rsidRPr="0084332C" w:rsidRDefault="0084332C">
            <w:pPr>
              <w:jc w:val="both"/>
              <w:rPr>
                <w:rFonts w:asciiTheme="minorHAnsi" w:hAnsiTheme="minorHAnsi"/>
                <w:b/>
                <w:sz w:val="20"/>
                <w:szCs w:val="20"/>
              </w:rPr>
            </w:pPr>
            <w:r w:rsidRPr="0084332C">
              <w:rPr>
                <w:rFonts w:asciiTheme="minorHAnsi" w:hAnsiTheme="minorHAnsi"/>
                <w:b/>
                <w:sz w:val="20"/>
                <w:szCs w:val="20"/>
              </w:rPr>
              <w:t>48</w:t>
            </w:r>
          </w:p>
        </w:tc>
      </w:tr>
      <w:tr w:rsidR="0084332C" w:rsidRPr="0084332C" w:rsidTr="0010397D">
        <w:trPr>
          <w:trHeight w:val="205"/>
        </w:trPr>
        <w:tc>
          <w:tcPr>
            <w:tcW w:w="3350" w:type="dxa"/>
            <w:gridSpan w:val="2"/>
            <w:tcBorders>
              <w:top w:val="single" w:sz="4" w:space="0" w:color="auto"/>
              <w:left w:val="single" w:sz="4" w:space="0" w:color="auto"/>
              <w:bottom w:val="single" w:sz="4" w:space="0" w:color="auto"/>
              <w:right w:val="single" w:sz="4" w:space="0" w:color="auto"/>
            </w:tcBorders>
          </w:tcPr>
          <w:p w:rsidR="0084332C" w:rsidRPr="0084332C" w:rsidRDefault="0084332C">
            <w:pPr>
              <w:jc w:val="both"/>
              <w:rPr>
                <w:rFonts w:asciiTheme="minorHAnsi" w:hAnsiTheme="minorHAnsi"/>
                <w:sz w:val="20"/>
                <w:szCs w:val="20"/>
              </w:rPr>
            </w:pPr>
          </w:p>
        </w:tc>
        <w:tc>
          <w:tcPr>
            <w:tcW w:w="2246" w:type="dxa"/>
            <w:gridSpan w:val="2"/>
            <w:tcBorders>
              <w:top w:val="single" w:sz="4" w:space="0" w:color="auto"/>
              <w:left w:val="single" w:sz="4" w:space="0" w:color="auto"/>
              <w:bottom w:val="single" w:sz="4" w:space="0" w:color="auto"/>
              <w:right w:val="single" w:sz="4" w:space="0" w:color="auto"/>
            </w:tcBorders>
          </w:tcPr>
          <w:p w:rsidR="0084332C" w:rsidRPr="0084332C" w:rsidRDefault="0084332C">
            <w:pPr>
              <w:jc w:val="both"/>
              <w:rPr>
                <w:rFonts w:asciiTheme="minorHAnsi" w:hAnsiTheme="minorHAnsi"/>
                <w:sz w:val="20"/>
                <w:szCs w:val="20"/>
              </w:rPr>
            </w:pPr>
          </w:p>
        </w:tc>
        <w:tc>
          <w:tcPr>
            <w:tcW w:w="2249" w:type="dxa"/>
            <w:gridSpan w:val="4"/>
            <w:tcBorders>
              <w:top w:val="single" w:sz="4" w:space="0" w:color="auto"/>
              <w:left w:val="single" w:sz="4" w:space="0" w:color="auto"/>
              <w:bottom w:val="single" w:sz="4" w:space="0" w:color="auto"/>
              <w:right w:val="single" w:sz="12" w:space="0" w:color="auto"/>
            </w:tcBorders>
          </w:tcPr>
          <w:p w:rsidR="0084332C" w:rsidRPr="0084332C" w:rsidRDefault="0084332C">
            <w:pPr>
              <w:jc w:val="both"/>
              <w:rPr>
                <w:rFonts w:asciiTheme="minorHAnsi" w:hAnsiTheme="minorHAnsi"/>
                <w:sz w:val="20"/>
                <w:szCs w:val="20"/>
              </w:rPr>
            </w:pPr>
          </w:p>
        </w:tc>
        <w:tc>
          <w:tcPr>
            <w:tcW w:w="632" w:type="dxa"/>
            <w:vMerge/>
            <w:tcBorders>
              <w:top w:val="single" w:sz="4" w:space="0" w:color="auto"/>
              <w:left w:val="single" w:sz="12" w:space="0" w:color="auto"/>
              <w:bottom w:val="single" w:sz="4" w:space="0" w:color="auto"/>
              <w:right w:val="single" w:sz="4" w:space="0" w:color="auto"/>
            </w:tcBorders>
            <w:vAlign w:val="center"/>
            <w:hideMark/>
          </w:tcPr>
          <w:p w:rsidR="0084332C" w:rsidRPr="0084332C" w:rsidRDefault="0084332C">
            <w:pPr>
              <w:rPr>
                <w:rFonts w:asciiTheme="minorHAnsi" w:hAnsiTheme="minorHAnsi"/>
                <w:b/>
                <w:sz w:val="20"/>
                <w:szCs w:val="20"/>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rsidR="0084332C" w:rsidRPr="0084332C" w:rsidRDefault="0084332C">
            <w:pPr>
              <w:rPr>
                <w:rFonts w:asciiTheme="minorHAnsi" w:hAnsiTheme="minorHAnsi"/>
                <w:b/>
                <w:sz w:val="20"/>
                <w:szCs w:val="20"/>
              </w:rPr>
            </w:pPr>
          </w:p>
        </w:tc>
        <w:tc>
          <w:tcPr>
            <w:tcW w:w="694" w:type="dxa"/>
            <w:vMerge/>
            <w:tcBorders>
              <w:top w:val="single" w:sz="4" w:space="0" w:color="auto"/>
              <w:left w:val="single" w:sz="4" w:space="0" w:color="auto"/>
              <w:bottom w:val="single" w:sz="4" w:space="0" w:color="auto"/>
              <w:right w:val="single" w:sz="4" w:space="0" w:color="auto"/>
            </w:tcBorders>
            <w:vAlign w:val="center"/>
            <w:hideMark/>
          </w:tcPr>
          <w:p w:rsidR="0084332C" w:rsidRPr="0084332C" w:rsidRDefault="0084332C">
            <w:pPr>
              <w:rPr>
                <w:rFonts w:asciiTheme="minorHAnsi" w:hAnsiTheme="minorHAnsi"/>
                <w:b/>
                <w:sz w:val="20"/>
                <w:szCs w:val="20"/>
              </w:rPr>
            </w:pPr>
          </w:p>
        </w:tc>
      </w:tr>
      <w:tr w:rsidR="0084332C" w:rsidRPr="0084332C" w:rsidTr="0010397D">
        <w:tc>
          <w:tcPr>
            <w:tcW w:w="9864"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84332C" w:rsidRPr="0084332C" w:rsidRDefault="0084332C">
            <w:pPr>
              <w:jc w:val="both"/>
              <w:rPr>
                <w:rFonts w:asciiTheme="minorHAnsi" w:hAnsiTheme="minorHAnsi"/>
                <w:b/>
                <w:sz w:val="20"/>
                <w:szCs w:val="20"/>
              </w:rPr>
            </w:pPr>
            <w:r w:rsidRPr="0084332C">
              <w:rPr>
                <w:rFonts w:asciiTheme="minorHAnsi" w:hAnsiTheme="minorHAnsi"/>
                <w:b/>
                <w:sz w:val="20"/>
                <w:szCs w:val="20"/>
              </w:rPr>
              <w:t xml:space="preserve">Přehled o nejvýznamnější publikační a další tvůrčí činnosti nebo další profesní činnosti u odborníků z praxe vztahující se k zabezpečovaným předmětům </w:t>
            </w:r>
          </w:p>
        </w:tc>
      </w:tr>
      <w:tr w:rsidR="0084332C" w:rsidRPr="0084332C" w:rsidTr="0010397D">
        <w:trPr>
          <w:trHeight w:val="849"/>
        </w:trPr>
        <w:tc>
          <w:tcPr>
            <w:tcW w:w="9864" w:type="dxa"/>
            <w:gridSpan w:val="11"/>
            <w:tcBorders>
              <w:top w:val="single" w:sz="4" w:space="0" w:color="auto"/>
              <w:left w:val="single" w:sz="4" w:space="0" w:color="auto"/>
              <w:bottom w:val="single" w:sz="4" w:space="0" w:color="auto"/>
              <w:right w:val="single" w:sz="4" w:space="0" w:color="auto"/>
            </w:tcBorders>
          </w:tcPr>
          <w:p w:rsidR="0084332C" w:rsidRPr="0084332C" w:rsidRDefault="0084332C">
            <w:pPr>
              <w:pStyle w:val="TableParagraph"/>
              <w:jc w:val="both"/>
              <w:rPr>
                <w:rFonts w:asciiTheme="minorHAnsi" w:hAnsiTheme="minorHAnsi" w:cs="Times New Roman"/>
                <w:b/>
                <w:sz w:val="20"/>
                <w:szCs w:val="20"/>
                <w:lang w:val="cs-CZ"/>
              </w:rPr>
            </w:pPr>
            <w:r w:rsidRPr="0084332C">
              <w:rPr>
                <w:rFonts w:asciiTheme="minorHAnsi" w:hAnsiTheme="minorHAnsi" w:cs="Times New Roman"/>
                <w:b/>
                <w:sz w:val="20"/>
                <w:szCs w:val="20"/>
                <w:lang w:val="cs-CZ"/>
              </w:rPr>
              <w:t>V číslech:</w:t>
            </w:r>
          </w:p>
          <w:p w:rsidR="0084332C" w:rsidRPr="0084332C" w:rsidRDefault="0084332C">
            <w:pPr>
              <w:pStyle w:val="TableParagraph"/>
              <w:jc w:val="both"/>
              <w:rPr>
                <w:rFonts w:asciiTheme="minorHAnsi" w:hAnsiTheme="minorHAnsi" w:cs="Times New Roman"/>
                <w:b/>
                <w:sz w:val="20"/>
                <w:szCs w:val="20"/>
                <w:lang w:val="cs-CZ"/>
              </w:rPr>
            </w:pPr>
            <w:r w:rsidRPr="0084332C">
              <w:rPr>
                <w:rFonts w:asciiTheme="minorHAnsi" w:hAnsiTheme="minorHAnsi" w:cs="Times New Roman"/>
                <w:sz w:val="20"/>
                <w:szCs w:val="20"/>
                <w:lang w:val="cs-CZ"/>
              </w:rPr>
              <w:tab/>
              <w:t xml:space="preserve">- monografie </w:t>
            </w:r>
            <w:r w:rsidRPr="0084332C">
              <w:rPr>
                <w:rFonts w:asciiTheme="minorHAnsi" w:hAnsiTheme="minorHAnsi" w:cs="Times New Roman"/>
                <w:b/>
                <w:sz w:val="20"/>
                <w:szCs w:val="20"/>
                <w:lang w:val="cs-CZ"/>
              </w:rPr>
              <w:t>2</w:t>
            </w:r>
          </w:p>
          <w:p w:rsidR="0084332C" w:rsidRPr="0084332C" w:rsidRDefault="0084332C">
            <w:pPr>
              <w:pStyle w:val="TableParagraph"/>
              <w:jc w:val="both"/>
              <w:rPr>
                <w:rFonts w:asciiTheme="minorHAnsi" w:hAnsiTheme="minorHAnsi" w:cs="Times New Roman"/>
                <w:b/>
                <w:sz w:val="20"/>
                <w:szCs w:val="20"/>
                <w:lang w:val="cs-CZ"/>
              </w:rPr>
            </w:pPr>
            <w:r w:rsidRPr="0084332C">
              <w:rPr>
                <w:rFonts w:asciiTheme="minorHAnsi" w:hAnsiTheme="minorHAnsi" w:cs="Times New Roman"/>
                <w:sz w:val="20"/>
                <w:szCs w:val="20"/>
                <w:lang w:val="cs-CZ"/>
              </w:rPr>
              <w:tab/>
              <w:t xml:space="preserve">- kapitoly v knize </w:t>
            </w:r>
            <w:r w:rsidRPr="0084332C">
              <w:rPr>
                <w:rFonts w:asciiTheme="minorHAnsi" w:hAnsiTheme="minorHAnsi" w:cs="Times New Roman"/>
                <w:b/>
                <w:sz w:val="20"/>
                <w:szCs w:val="20"/>
                <w:lang w:val="cs-CZ"/>
              </w:rPr>
              <w:t>22</w:t>
            </w:r>
          </w:p>
          <w:p w:rsidR="0084332C" w:rsidRPr="0084332C" w:rsidRDefault="0084332C">
            <w:pPr>
              <w:pStyle w:val="TableParagraph"/>
              <w:jc w:val="both"/>
              <w:rPr>
                <w:rFonts w:asciiTheme="minorHAnsi" w:hAnsiTheme="minorHAnsi" w:cs="Times New Roman"/>
                <w:b/>
                <w:sz w:val="20"/>
                <w:szCs w:val="20"/>
                <w:lang w:val="cs-CZ"/>
              </w:rPr>
            </w:pPr>
            <w:r w:rsidRPr="0084332C">
              <w:rPr>
                <w:rFonts w:asciiTheme="minorHAnsi" w:hAnsiTheme="minorHAnsi" w:cs="Times New Roman"/>
                <w:sz w:val="20"/>
                <w:szCs w:val="20"/>
                <w:lang w:val="cs-CZ"/>
              </w:rPr>
              <w:tab/>
              <w:t>- články v SCOPUSu, WoS apod</w:t>
            </w:r>
            <w:r w:rsidRPr="0084332C">
              <w:rPr>
                <w:rFonts w:asciiTheme="minorHAnsi" w:hAnsiTheme="minorHAnsi" w:cs="Times New Roman"/>
                <w:b/>
                <w:sz w:val="20"/>
                <w:szCs w:val="20"/>
                <w:lang w:val="cs-CZ"/>
              </w:rPr>
              <w:t>.  1</w:t>
            </w:r>
          </w:p>
          <w:p w:rsidR="0084332C" w:rsidRPr="0084332C" w:rsidRDefault="0084332C">
            <w:pPr>
              <w:pStyle w:val="TableParagraph"/>
              <w:jc w:val="both"/>
              <w:rPr>
                <w:rFonts w:asciiTheme="minorHAnsi" w:hAnsiTheme="minorHAnsi" w:cs="Times New Roman"/>
                <w:b/>
                <w:sz w:val="20"/>
                <w:szCs w:val="20"/>
                <w:lang w:val="cs-CZ"/>
              </w:rPr>
            </w:pPr>
            <w:r w:rsidRPr="0084332C">
              <w:rPr>
                <w:rFonts w:asciiTheme="minorHAnsi" w:hAnsiTheme="minorHAnsi" w:cs="Times New Roman"/>
                <w:sz w:val="20"/>
                <w:szCs w:val="20"/>
                <w:lang w:val="cs-CZ"/>
              </w:rPr>
              <w:tab/>
              <w:t xml:space="preserve">- články v RIV seznamu </w:t>
            </w:r>
            <w:r w:rsidRPr="0084332C">
              <w:rPr>
                <w:rFonts w:asciiTheme="minorHAnsi" w:hAnsiTheme="minorHAnsi" w:cs="Times New Roman"/>
                <w:b/>
                <w:sz w:val="20"/>
                <w:szCs w:val="20"/>
                <w:lang w:val="cs-CZ"/>
              </w:rPr>
              <w:t>4</w:t>
            </w:r>
          </w:p>
          <w:p w:rsidR="0084332C" w:rsidRPr="0084332C" w:rsidRDefault="0084332C">
            <w:pPr>
              <w:pStyle w:val="TableParagraph"/>
              <w:jc w:val="both"/>
              <w:rPr>
                <w:rFonts w:asciiTheme="minorHAnsi" w:hAnsiTheme="minorHAnsi" w:cs="Times New Roman"/>
                <w:b/>
                <w:sz w:val="20"/>
                <w:szCs w:val="20"/>
                <w:lang w:val="cs-CZ"/>
              </w:rPr>
            </w:pPr>
            <w:r w:rsidRPr="0084332C">
              <w:rPr>
                <w:rFonts w:asciiTheme="minorHAnsi" w:hAnsiTheme="minorHAnsi" w:cs="Times New Roman"/>
                <w:sz w:val="20"/>
                <w:szCs w:val="20"/>
                <w:lang w:val="cs-CZ"/>
              </w:rPr>
              <w:tab/>
              <w:t xml:space="preserve">- a další: kolektivní monografie </w:t>
            </w:r>
            <w:r w:rsidRPr="0084332C">
              <w:rPr>
                <w:rFonts w:asciiTheme="minorHAnsi" w:hAnsiTheme="minorHAnsi" w:cs="Times New Roman"/>
                <w:b/>
                <w:sz w:val="20"/>
                <w:szCs w:val="20"/>
                <w:lang w:val="cs-CZ"/>
              </w:rPr>
              <w:t>5</w:t>
            </w:r>
            <w:r w:rsidRPr="0084332C">
              <w:rPr>
                <w:rFonts w:asciiTheme="minorHAnsi" w:hAnsiTheme="minorHAnsi" w:cs="Times New Roman"/>
                <w:sz w:val="20"/>
                <w:szCs w:val="20"/>
                <w:lang w:val="cs-CZ"/>
              </w:rPr>
              <w:t xml:space="preserve">, články mimo RIV </w:t>
            </w:r>
            <w:r w:rsidRPr="0084332C">
              <w:rPr>
                <w:rFonts w:asciiTheme="minorHAnsi" w:hAnsiTheme="minorHAnsi" w:cs="Times New Roman"/>
                <w:b/>
                <w:sz w:val="20"/>
                <w:szCs w:val="20"/>
                <w:lang w:val="cs-CZ"/>
              </w:rPr>
              <w:t>2</w:t>
            </w:r>
          </w:p>
          <w:p w:rsidR="0084332C" w:rsidRPr="0084332C" w:rsidRDefault="0084332C">
            <w:pPr>
              <w:pStyle w:val="TableParagraph"/>
              <w:jc w:val="both"/>
              <w:rPr>
                <w:rFonts w:asciiTheme="minorHAnsi" w:hAnsiTheme="minorHAnsi" w:cs="Times New Roman"/>
                <w:sz w:val="20"/>
                <w:szCs w:val="20"/>
                <w:lang w:val="cs-CZ"/>
              </w:rPr>
            </w:pPr>
          </w:p>
          <w:p w:rsidR="0084332C" w:rsidRPr="0084332C" w:rsidRDefault="0084332C">
            <w:pPr>
              <w:pStyle w:val="TableParagraph"/>
              <w:widowControl/>
              <w:jc w:val="both"/>
              <w:rPr>
                <w:rFonts w:asciiTheme="minorHAnsi" w:hAnsiTheme="minorHAnsi" w:cs="Times New Roman"/>
                <w:b/>
                <w:bCs/>
                <w:sz w:val="20"/>
                <w:szCs w:val="20"/>
                <w:lang w:val="cs-CZ"/>
              </w:rPr>
            </w:pPr>
            <w:r w:rsidRPr="0084332C">
              <w:rPr>
                <w:rFonts w:asciiTheme="minorHAnsi" w:hAnsiTheme="minorHAnsi" w:cs="Times New Roman"/>
                <w:b/>
                <w:bCs/>
                <w:sz w:val="20"/>
                <w:szCs w:val="20"/>
                <w:lang w:val="cs-CZ"/>
              </w:rPr>
              <w:t>5 nejvýznamnějších</w:t>
            </w:r>
            <w:r w:rsidRPr="0084332C">
              <w:rPr>
                <w:rFonts w:asciiTheme="minorHAnsi" w:hAnsiTheme="minorHAnsi" w:cs="Times New Roman"/>
                <w:sz w:val="20"/>
                <w:szCs w:val="20"/>
                <w:lang w:val="cs-CZ"/>
              </w:rPr>
              <w:t xml:space="preserve"> za </w:t>
            </w:r>
            <w:r w:rsidRPr="0084332C">
              <w:rPr>
                <w:rFonts w:asciiTheme="minorHAnsi" w:hAnsiTheme="minorHAnsi" w:cs="Times New Roman"/>
                <w:b/>
                <w:bCs/>
                <w:sz w:val="20"/>
                <w:szCs w:val="20"/>
                <w:lang w:val="cs-CZ"/>
              </w:rPr>
              <w:t>posledních 5 let</w:t>
            </w:r>
          </w:p>
          <w:p w:rsidR="0084332C" w:rsidRPr="0084332C" w:rsidRDefault="0084332C" w:rsidP="0046181D">
            <w:pPr>
              <w:pStyle w:val="TableParagraph"/>
              <w:widowControl/>
              <w:spacing w:before="120" w:after="120"/>
              <w:jc w:val="both"/>
              <w:rPr>
                <w:rFonts w:asciiTheme="minorHAnsi" w:hAnsiTheme="minorHAnsi" w:cs="Times New Roman"/>
                <w:sz w:val="20"/>
                <w:szCs w:val="20"/>
                <w:lang w:val="de-DE"/>
              </w:rPr>
            </w:pPr>
            <w:r w:rsidRPr="0084332C">
              <w:rPr>
                <w:rFonts w:asciiTheme="minorHAnsi" w:hAnsiTheme="minorHAnsi" w:cs="Times New Roman"/>
                <w:sz w:val="20"/>
                <w:szCs w:val="20"/>
                <w:lang w:val="de-DE"/>
              </w:rPr>
              <w:t xml:space="preserve">SIROVÁTKA, J. </w:t>
            </w:r>
            <w:r w:rsidRPr="0084332C">
              <w:rPr>
                <w:rFonts w:asciiTheme="minorHAnsi" w:hAnsiTheme="minorHAnsi" w:cs="Times New Roman"/>
                <w:i/>
                <w:sz w:val="20"/>
                <w:szCs w:val="20"/>
                <w:lang w:val="de-DE"/>
              </w:rPr>
              <w:t>Das Sollen und das Böse in der Philosophie Immanuel Kants. Zum Zusammenhang zwischen kategorischem Imperativ und dem Hang zum Bösen.</w:t>
            </w:r>
            <w:r w:rsidRPr="0084332C">
              <w:rPr>
                <w:rFonts w:asciiTheme="minorHAnsi" w:hAnsiTheme="minorHAnsi" w:cs="Times New Roman"/>
                <w:sz w:val="20"/>
                <w:szCs w:val="20"/>
                <w:lang w:val="de-DE"/>
              </w:rPr>
              <w:t xml:space="preserve"> Kant-Forschungen 21, Hamburg: Meiner 2015; (100%)</w:t>
            </w:r>
          </w:p>
          <w:p w:rsidR="0084332C" w:rsidRPr="0084332C" w:rsidRDefault="0084332C" w:rsidP="0046181D">
            <w:pPr>
              <w:pStyle w:val="TableParagraph"/>
              <w:widowControl/>
              <w:spacing w:before="120" w:after="120"/>
              <w:jc w:val="both"/>
              <w:rPr>
                <w:rFonts w:asciiTheme="minorHAnsi" w:hAnsiTheme="minorHAnsi" w:cs="Times New Roman"/>
                <w:i/>
                <w:sz w:val="20"/>
                <w:szCs w:val="20"/>
                <w:lang w:val="de-DE"/>
              </w:rPr>
            </w:pPr>
            <w:r w:rsidRPr="0084332C">
              <w:rPr>
                <w:rFonts w:asciiTheme="minorHAnsi" w:hAnsiTheme="minorHAnsi" w:cs="Times New Roman"/>
                <w:i/>
                <w:sz w:val="20"/>
                <w:szCs w:val="20"/>
                <w:lang w:val="de-DE"/>
              </w:rPr>
              <w:t>SIROVÁTKA, J. Die Unendlichkeit des Unendlichen. Levinas und die Tradition in: J.-L. Marion/W. Schweidler (Ed.): Christentum und Philosophie. Einheit im Übergang, Freiburg/München: Alber 2014, 352‒370.</w:t>
            </w:r>
            <w:r w:rsidRPr="0084332C">
              <w:rPr>
                <w:rFonts w:asciiTheme="minorHAnsi" w:hAnsiTheme="minorHAnsi" w:cs="Times New Roman"/>
                <w:sz w:val="20"/>
                <w:szCs w:val="20"/>
                <w:lang w:val="de-DE"/>
              </w:rPr>
              <w:t>(100%)</w:t>
            </w:r>
          </w:p>
          <w:p w:rsidR="0084332C" w:rsidRPr="0084332C" w:rsidRDefault="0084332C" w:rsidP="0046181D">
            <w:pPr>
              <w:pStyle w:val="TableParagraph"/>
              <w:widowControl/>
              <w:spacing w:before="120" w:after="120"/>
              <w:jc w:val="both"/>
              <w:rPr>
                <w:rFonts w:asciiTheme="minorHAnsi" w:hAnsiTheme="minorHAnsi" w:cs="Times New Roman"/>
                <w:sz w:val="20"/>
                <w:szCs w:val="20"/>
                <w:lang w:val="cs-CZ"/>
              </w:rPr>
            </w:pPr>
            <w:r w:rsidRPr="0084332C">
              <w:rPr>
                <w:rFonts w:asciiTheme="minorHAnsi" w:hAnsiTheme="minorHAnsi" w:cs="Times New Roman"/>
                <w:sz w:val="20"/>
                <w:szCs w:val="20"/>
                <w:lang w:val="de-DE"/>
              </w:rPr>
              <w:t xml:space="preserve">SIROVÁTKA, J. </w:t>
            </w:r>
            <w:r w:rsidRPr="0084332C">
              <w:rPr>
                <w:rFonts w:asciiTheme="minorHAnsi" w:hAnsiTheme="minorHAnsi" w:cs="Times New Roman"/>
                <w:i/>
                <w:sz w:val="20"/>
                <w:szCs w:val="20"/>
                <w:lang w:val="cs-CZ"/>
              </w:rPr>
              <w:t>Bezpodmínečně platný mravní zákon. Etika Immanuela Kanta</w:t>
            </w:r>
            <w:r w:rsidRPr="0084332C">
              <w:rPr>
                <w:rFonts w:asciiTheme="minorHAnsi" w:hAnsiTheme="minorHAnsi" w:cs="Times New Roman"/>
                <w:sz w:val="20"/>
                <w:szCs w:val="20"/>
                <w:lang w:val="cs-CZ"/>
              </w:rPr>
              <w:t xml:space="preserve"> in: Jakub Čapek et al.: </w:t>
            </w:r>
            <w:r w:rsidRPr="0084332C">
              <w:rPr>
                <w:rFonts w:asciiTheme="minorHAnsi" w:hAnsiTheme="minorHAnsi" w:cs="Times New Roman"/>
                <w:i/>
                <w:sz w:val="20"/>
                <w:szCs w:val="20"/>
                <w:lang w:val="cs-CZ"/>
              </w:rPr>
              <w:t>Přístupy k etice II</w:t>
            </w:r>
            <w:r w:rsidRPr="0084332C">
              <w:rPr>
                <w:rFonts w:asciiTheme="minorHAnsi" w:hAnsiTheme="minorHAnsi" w:cs="Times New Roman"/>
                <w:sz w:val="20"/>
                <w:szCs w:val="20"/>
                <w:lang w:val="cs-CZ"/>
              </w:rPr>
              <w:t>, Praha: Filosofia 2015, 77−110; (100%)</w:t>
            </w:r>
          </w:p>
          <w:p w:rsidR="0084332C" w:rsidRPr="0084332C" w:rsidRDefault="0084332C" w:rsidP="0046181D">
            <w:pPr>
              <w:pStyle w:val="TableParagraph"/>
              <w:widowControl/>
              <w:spacing w:before="120" w:after="120"/>
              <w:jc w:val="both"/>
              <w:rPr>
                <w:rFonts w:asciiTheme="minorHAnsi" w:hAnsiTheme="minorHAnsi" w:cs="Times New Roman"/>
                <w:sz w:val="20"/>
                <w:szCs w:val="20"/>
                <w:lang w:val="cs-CZ"/>
              </w:rPr>
            </w:pPr>
            <w:r w:rsidRPr="0084332C">
              <w:rPr>
                <w:rFonts w:asciiTheme="minorHAnsi" w:hAnsiTheme="minorHAnsi" w:cs="Times New Roman"/>
                <w:sz w:val="20"/>
                <w:szCs w:val="20"/>
                <w:lang w:val="cs-CZ"/>
              </w:rPr>
              <w:t xml:space="preserve">SIROVÁTKA, J. </w:t>
            </w:r>
            <w:r w:rsidRPr="0084332C">
              <w:rPr>
                <w:rFonts w:asciiTheme="minorHAnsi" w:hAnsiTheme="minorHAnsi" w:cs="Times New Roman"/>
                <w:i/>
                <w:sz w:val="20"/>
                <w:szCs w:val="20"/>
                <w:lang w:val="cs-CZ"/>
              </w:rPr>
              <w:t>Služba jako odpověď na etický nárok druhého člověka</w:t>
            </w:r>
            <w:r w:rsidRPr="0084332C">
              <w:rPr>
                <w:rFonts w:asciiTheme="minorHAnsi" w:hAnsiTheme="minorHAnsi" w:cs="Times New Roman"/>
                <w:b/>
                <w:sz w:val="20"/>
                <w:szCs w:val="20"/>
                <w:lang w:val="cs-CZ"/>
              </w:rPr>
              <w:t xml:space="preserve"> </w:t>
            </w:r>
            <w:r w:rsidRPr="0084332C">
              <w:rPr>
                <w:rFonts w:asciiTheme="minorHAnsi" w:hAnsiTheme="minorHAnsi" w:cs="Times New Roman"/>
                <w:sz w:val="20"/>
                <w:szCs w:val="20"/>
                <w:lang w:val="cs-CZ"/>
              </w:rPr>
              <w:t xml:space="preserve">in: </w:t>
            </w:r>
            <w:r w:rsidRPr="0084332C">
              <w:rPr>
                <w:rFonts w:asciiTheme="minorHAnsi" w:hAnsiTheme="minorHAnsi" w:cs="Times New Roman"/>
                <w:i/>
                <w:sz w:val="20"/>
                <w:szCs w:val="20"/>
                <w:lang w:val="cs-CZ"/>
              </w:rPr>
              <w:t>Salve</w:t>
            </w:r>
            <w:r w:rsidRPr="0084332C">
              <w:rPr>
                <w:rFonts w:asciiTheme="minorHAnsi" w:hAnsiTheme="minorHAnsi" w:cs="Times New Roman"/>
                <w:sz w:val="20"/>
                <w:szCs w:val="20"/>
                <w:lang w:val="cs-CZ"/>
              </w:rPr>
              <w:t xml:space="preserve"> 1/2015, 53−65 (100%)</w:t>
            </w:r>
          </w:p>
          <w:p w:rsidR="0084332C" w:rsidRPr="0084332C" w:rsidRDefault="0084332C" w:rsidP="0046181D">
            <w:pPr>
              <w:pStyle w:val="TableParagraph"/>
              <w:widowControl/>
              <w:spacing w:before="120" w:after="120"/>
              <w:jc w:val="both"/>
              <w:rPr>
                <w:rFonts w:asciiTheme="minorHAnsi" w:hAnsiTheme="minorHAnsi" w:cs="Times New Roman"/>
                <w:sz w:val="20"/>
                <w:szCs w:val="20"/>
              </w:rPr>
            </w:pPr>
            <w:r w:rsidRPr="0084332C">
              <w:rPr>
                <w:rFonts w:asciiTheme="minorHAnsi" w:hAnsiTheme="minorHAnsi" w:cs="Times New Roman"/>
                <w:sz w:val="20"/>
                <w:szCs w:val="20"/>
                <w:lang w:val="cs-CZ"/>
              </w:rPr>
              <w:t xml:space="preserve">SIROVÁTKA, J. </w:t>
            </w:r>
            <w:r w:rsidRPr="0084332C">
              <w:rPr>
                <w:rFonts w:asciiTheme="minorHAnsi" w:hAnsiTheme="minorHAnsi" w:cs="Times New Roman"/>
                <w:i/>
                <w:sz w:val="20"/>
                <w:szCs w:val="20"/>
                <w:lang w:val="cs-CZ"/>
              </w:rPr>
              <w:t>Morální určení vůle u I. Kanta</w:t>
            </w:r>
            <w:r w:rsidRPr="0084332C">
              <w:rPr>
                <w:rFonts w:asciiTheme="minorHAnsi" w:hAnsiTheme="minorHAnsi" w:cs="Times New Roman"/>
                <w:sz w:val="20"/>
                <w:szCs w:val="20"/>
                <w:lang w:val="cs-CZ"/>
              </w:rPr>
              <w:t xml:space="preserve"> in: </w:t>
            </w:r>
            <w:r w:rsidRPr="0084332C">
              <w:rPr>
                <w:rFonts w:asciiTheme="minorHAnsi" w:hAnsiTheme="minorHAnsi" w:cs="Times New Roman"/>
                <w:i/>
                <w:sz w:val="20"/>
                <w:szCs w:val="20"/>
                <w:lang w:val="cs-CZ"/>
              </w:rPr>
              <w:t>Reflexe</w:t>
            </w:r>
            <w:r w:rsidRPr="0084332C">
              <w:rPr>
                <w:rFonts w:asciiTheme="minorHAnsi" w:hAnsiTheme="minorHAnsi" w:cs="Times New Roman"/>
                <w:sz w:val="20"/>
                <w:szCs w:val="20"/>
                <w:lang w:val="cs-CZ"/>
              </w:rPr>
              <w:t xml:space="preserve"> 52/2017, 71−85. </w:t>
            </w:r>
            <w:r w:rsidRPr="0084332C">
              <w:rPr>
                <w:rFonts w:asciiTheme="minorHAnsi" w:hAnsiTheme="minorHAnsi" w:cs="Times New Roman"/>
                <w:sz w:val="20"/>
                <w:szCs w:val="20"/>
              </w:rPr>
              <w:t>(100%)</w:t>
            </w:r>
          </w:p>
        </w:tc>
      </w:tr>
      <w:tr w:rsidR="0084332C" w:rsidRPr="0084332C" w:rsidTr="0010397D">
        <w:trPr>
          <w:trHeight w:val="218"/>
        </w:trPr>
        <w:tc>
          <w:tcPr>
            <w:tcW w:w="9864"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84332C" w:rsidRPr="0084332C" w:rsidRDefault="0084332C">
            <w:pPr>
              <w:rPr>
                <w:rFonts w:asciiTheme="minorHAnsi" w:hAnsiTheme="minorHAnsi"/>
                <w:b/>
                <w:sz w:val="20"/>
                <w:szCs w:val="20"/>
              </w:rPr>
            </w:pPr>
            <w:r w:rsidRPr="0084332C">
              <w:rPr>
                <w:rFonts w:asciiTheme="minorHAnsi" w:hAnsiTheme="minorHAnsi"/>
                <w:b/>
                <w:sz w:val="20"/>
                <w:szCs w:val="20"/>
              </w:rPr>
              <w:t>Působení v zahraničí</w:t>
            </w:r>
          </w:p>
        </w:tc>
      </w:tr>
      <w:tr w:rsidR="0084332C" w:rsidRPr="0084332C" w:rsidTr="0010397D">
        <w:trPr>
          <w:trHeight w:val="328"/>
        </w:trPr>
        <w:tc>
          <w:tcPr>
            <w:tcW w:w="9864" w:type="dxa"/>
            <w:gridSpan w:val="11"/>
            <w:tcBorders>
              <w:top w:val="single" w:sz="4" w:space="0" w:color="auto"/>
              <w:left w:val="single" w:sz="4" w:space="0" w:color="auto"/>
              <w:bottom w:val="single" w:sz="4" w:space="0" w:color="auto"/>
              <w:right w:val="single" w:sz="4" w:space="0" w:color="auto"/>
            </w:tcBorders>
            <w:hideMark/>
          </w:tcPr>
          <w:p w:rsidR="0084332C" w:rsidRPr="0084332C" w:rsidRDefault="0084332C">
            <w:pPr>
              <w:rPr>
                <w:rFonts w:asciiTheme="minorHAnsi" w:hAnsiTheme="minorHAnsi"/>
                <w:sz w:val="20"/>
                <w:szCs w:val="20"/>
              </w:rPr>
            </w:pPr>
            <w:r w:rsidRPr="0084332C">
              <w:rPr>
                <w:rFonts w:asciiTheme="minorHAnsi" w:hAnsiTheme="minorHAnsi"/>
                <w:sz w:val="20"/>
                <w:szCs w:val="20"/>
              </w:rPr>
              <w:t>1992-1997 – studium na Katholische Universit</w:t>
            </w:r>
            <w:r w:rsidRPr="0084332C">
              <w:rPr>
                <w:rFonts w:asciiTheme="minorHAnsi" w:hAnsiTheme="minorHAnsi"/>
                <w:sz w:val="20"/>
                <w:szCs w:val="20"/>
                <w:lang w:val="de-DE"/>
              </w:rPr>
              <w:t>ät Eichstätt-Ingolstadt (</w:t>
            </w:r>
            <w:r w:rsidRPr="0084332C">
              <w:rPr>
                <w:rFonts w:asciiTheme="minorHAnsi" w:hAnsiTheme="minorHAnsi"/>
                <w:sz w:val="20"/>
                <w:szCs w:val="20"/>
              </w:rPr>
              <w:t>Německo)</w:t>
            </w:r>
          </w:p>
          <w:p w:rsidR="0084332C" w:rsidRPr="0084332C" w:rsidRDefault="0084332C">
            <w:pPr>
              <w:rPr>
                <w:rFonts w:asciiTheme="minorHAnsi" w:hAnsiTheme="minorHAnsi"/>
                <w:sz w:val="20"/>
                <w:szCs w:val="20"/>
              </w:rPr>
            </w:pPr>
            <w:r w:rsidRPr="0084332C">
              <w:rPr>
                <w:rFonts w:asciiTheme="minorHAnsi" w:hAnsiTheme="minorHAnsi"/>
                <w:sz w:val="20"/>
                <w:szCs w:val="20"/>
              </w:rPr>
              <w:t>1995 - semestrální studium na Pontificio Ateneo S. Anselmo, Řím (Itálie)</w:t>
            </w:r>
          </w:p>
          <w:p w:rsidR="0084332C" w:rsidRPr="0084332C" w:rsidRDefault="0084332C">
            <w:pPr>
              <w:rPr>
                <w:rFonts w:asciiTheme="minorHAnsi" w:hAnsiTheme="minorHAnsi"/>
                <w:sz w:val="20"/>
                <w:szCs w:val="20"/>
              </w:rPr>
            </w:pPr>
            <w:r w:rsidRPr="0084332C">
              <w:rPr>
                <w:rFonts w:asciiTheme="minorHAnsi" w:hAnsiTheme="minorHAnsi"/>
                <w:sz w:val="20"/>
                <w:szCs w:val="20"/>
              </w:rPr>
              <w:t>1997-2004 – doktorské studium Katholische Universit</w:t>
            </w:r>
            <w:r w:rsidRPr="0084332C">
              <w:rPr>
                <w:rFonts w:asciiTheme="minorHAnsi" w:hAnsiTheme="minorHAnsi"/>
                <w:sz w:val="20"/>
                <w:szCs w:val="20"/>
                <w:lang w:val="de-DE"/>
              </w:rPr>
              <w:t>ät Eichstätt-Ingolstadt (</w:t>
            </w:r>
            <w:r w:rsidRPr="0084332C">
              <w:rPr>
                <w:rFonts w:asciiTheme="minorHAnsi" w:hAnsiTheme="minorHAnsi"/>
                <w:sz w:val="20"/>
                <w:szCs w:val="20"/>
              </w:rPr>
              <w:t>Německo)</w:t>
            </w:r>
          </w:p>
          <w:p w:rsidR="0084332C" w:rsidRPr="0084332C" w:rsidRDefault="0084332C">
            <w:pPr>
              <w:rPr>
                <w:rFonts w:asciiTheme="minorHAnsi" w:hAnsiTheme="minorHAnsi"/>
                <w:sz w:val="20"/>
                <w:szCs w:val="20"/>
              </w:rPr>
            </w:pPr>
            <w:r w:rsidRPr="0084332C">
              <w:rPr>
                <w:rFonts w:asciiTheme="minorHAnsi" w:hAnsiTheme="minorHAnsi"/>
                <w:sz w:val="20"/>
                <w:szCs w:val="20"/>
              </w:rPr>
              <w:t>srpen 2000 - badatelský pobyt v Husserlově archívu na Katholieke Universiteit Leuven (Belgie)</w:t>
            </w:r>
          </w:p>
          <w:p w:rsidR="0084332C" w:rsidRPr="0084332C" w:rsidRDefault="0084332C">
            <w:pPr>
              <w:rPr>
                <w:rFonts w:asciiTheme="minorHAnsi" w:hAnsiTheme="minorHAnsi"/>
                <w:sz w:val="20"/>
                <w:szCs w:val="20"/>
              </w:rPr>
            </w:pPr>
            <w:r w:rsidRPr="0084332C">
              <w:rPr>
                <w:rFonts w:asciiTheme="minorHAnsi" w:hAnsiTheme="minorHAnsi"/>
                <w:sz w:val="20"/>
                <w:szCs w:val="20"/>
              </w:rPr>
              <w:t>2000-2012 – odborný spolupracovník, asistent, docent Katholische Universit</w:t>
            </w:r>
            <w:r w:rsidRPr="0084332C">
              <w:rPr>
                <w:rFonts w:asciiTheme="minorHAnsi" w:hAnsiTheme="minorHAnsi"/>
                <w:sz w:val="20"/>
                <w:szCs w:val="20"/>
                <w:lang w:val="de-DE"/>
              </w:rPr>
              <w:t>ät Eichstätt-Ingolstadt (</w:t>
            </w:r>
            <w:r w:rsidRPr="0084332C">
              <w:rPr>
                <w:rFonts w:asciiTheme="minorHAnsi" w:hAnsiTheme="minorHAnsi"/>
                <w:sz w:val="20"/>
                <w:szCs w:val="20"/>
              </w:rPr>
              <w:t>Německo)</w:t>
            </w:r>
          </w:p>
        </w:tc>
      </w:tr>
      <w:tr w:rsidR="0084332C" w:rsidRPr="0084332C" w:rsidTr="0010397D">
        <w:trPr>
          <w:cantSplit/>
          <w:trHeight w:val="425"/>
        </w:trPr>
        <w:tc>
          <w:tcPr>
            <w:tcW w:w="2520" w:type="dxa"/>
            <w:tcBorders>
              <w:top w:val="single" w:sz="4" w:space="0" w:color="auto"/>
              <w:left w:val="single" w:sz="4" w:space="0" w:color="auto"/>
              <w:bottom w:val="single" w:sz="4" w:space="0" w:color="auto"/>
              <w:right w:val="single" w:sz="4" w:space="0" w:color="auto"/>
            </w:tcBorders>
            <w:shd w:val="clear" w:color="auto" w:fill="F7CAAC"/>
            <w:hideMark/>
          </w:tcPr>
          <w:p w:rsidR="0084332C" w:rsidRPr="0084332C" w:rsidRDefault="0084332C">
            <w:pPr>
              <w:jc w:val="both"/>
              <w:rPr>
                <w:rFonts w:asciiTheme="minorHAnsi" w:hAnsiTheme="minorHAnsi"/>
                <w:b/>
                <w:sz w:val="20"/>
                <w:szCs w:val="20"/>
              </w:rPr>
            </w:pPr>
            <w:r w:rsidRPr="0084332C">
              <w:rPr>
                <w:rFonts w:asciiTheme="minorHAnsi" w:hAnsiTheme="minorHAnsi"/>
                <w:b/>
                <w:sz w:val="20"/>
                <w:szCs w:val="20"/>
              </w:rPr>
              <w:t xml:space="preserve">Podpis </w:t>
            </w:r>
          </w:p>
        </w:tc>
        <w:tc>
          <w:tcPr>
            <w:tcW w:w="4539" w:type="dxa"/>
            <w:gridSpan w:val="5"/>
            <w:tcBorders>
              <w:top w:val="single" w:sz="4" w:space="0" w:color="auto"/>
              <w:left w:val="single" w:sz="4" w:space="0" w:color="auto"/>
              <w:bottom w:val="single" w:sz="4" w:space="0" w:color="auto"/>
              <w:right w:val="single" w:sz="4" w:space="0" w:color="auto"/>
            </w:tcBorders>
          </w:tcPr>
          <w:p w:rsidR="0084332C" w:rsidRPr="0084332C" w:rsidRDefault="0084332C">
            <w:pPr>
              <w:jc w:val="both"/>
              <w:rPr>
                <w:rFonts w:asciiTheme="minorHAnsi" w:hAnsiTheme="minorHAnsi"/>
                <w:sz w:val="20"/>
                <w:szCs w:val="20"/>
              </w:rPr>
            </w:pPr>
          </w:p>
        </w:tc>
        <w:tc>
          <w:tcPr>
            <w:tcW w:w="78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84332C" w:rsidRPr="0084332C" w:rsidRDefault="0084332C">
            <w:pPr>
              <w:jc w:val="both"/>
              <w:rPr>
                <w:rFonts w:asciiTheme="minorHAnsi" w:hAnsiTheme="minorHAnsi"/>
                <w:sz w:val="20"/>
                <w:szCs w:val="20"/>
              </w:rPr>
            </w:pPr>
            <w:r w:rsidRPr="0084332C">
              <w:rPr>
                <w:rFonts w:asciiTheme="minorHAnsi" w:hAnsiTheme="minorHAnsi"/>
                <w:b/>
                <w:sz w:val="20"/>
                <w:szCs w:val="20"/>
              </w:rPr>
              <w:t>datum</w:t>
            </w:r>
          </w:p>
        </w:tc>
        <w:tc>
          <w:tcPr>
            <w:tcW w:w="2019" w:type="dxa"/>
            <w:gridSpan w:val="3"/>
            <w:tcBorders>
              <w:top w:val="single" w:sz="4" w:space="0" w:color="auto"/>
              <w:left w:val="single" w:sz="4" w:space="0" w:color="auto"/>
              <w:bottom w:val="single" w:sz="4" w:space="0" w:color="auto"/>
              <w:right w:val="single" w:sz="4" w:space="0" w:color="auto"/>
            </w:tcBorders>
          </w:tcPr>
          <w:p w:rsidR="0084332C" w:rsidRPr="0084332C" w:rsidRDefault="0084332C">
            <w:pPr>
              <w:jc w:val="both"/>
              <w:rPr>
                <w:rFonts w:asciiTheme="minorHAnsi" w:hAnsiTheme="minorHAnsi"/>
                <w:sz w:val="20"/>
                <w:szCs w:val="20"/>
              </w:rPr>
            </w:pPr>
          </w:p>
        </w:tc>
      </w:tr>
    </w:tbl>
    <w:p w:rsidR="0084332C" w:rsidRDefault="0084332C">
      <w:pPr>
        <w:rPr>
          <w:rFonts w:cs="Calibri"/>
          <w:sz w:val="20"/>
          <w:szCs w:val="22"/>
        </w:rPr>
      </w:pPr>
    </w:p>
    <w:p w:rsidR="0010397D" w:rsidRDefault="0010397D">
      <w:pPr>
        <w:rPr>
          <w:rFonts w:cs="Calibri"/>
          <w:sz w:val="20"/>
          <w:szCs w:val="22"/>
        </w:rPr>
      </w:pPr>
      <w:r>
        <w:rPr>
          <w:rFonts w:cs="Calibri"/>
          <w:sz w:val="20"/>
          <w:szCs w:val="22"/>
        </w:rPr>
        <w:br w:type="page"/>
      </w: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829"/>
        <w:gridCol w:w="1721"/>
        <w:gridCol w:w="524"/>
        <w:gridCol w:w="468"/>
        <w:gridCol w:w="994"/>
        <w:gridCol w:w="567"/>
        <w:gridCol w:w="142"/>
        <w:gridCol w:w="77"/>
        <w:gridCol w:w="348"/>
        <w:gridCol w:w="284"/>
        <w:gridCol w:w="567"/>
        <w:gridCol w:w="820"/>
      </w:tblGrid>
      <w:tr w:rsidR="0010397D" w:rsidRPr="0084332C" w:rsidTr="00380DC3">
        <w:tc>
          <w:tcPr>
            <w:tcW w:w="9859" w:type="dxa"/>
            <w:gridSpan w:val="13"/>
            <w:tcBorders>
              <w:bottom w:val="double" w:sz="4" w:space="0" w:color="auto"/>
            </w:tcBorders>
            <w:shd w:val="clear" w:color="auto" w:fill="BDD6EE"/>
          </w:tcPr>
          <w:p w:rsidR="0010397D" w:rsidRPr="0084332C" w:rsidRDefault="0010397D" w:rsidP="00380DC3">
            <w:pPr>
              <w:jc w:val="both"/>
              <w:rPr>
                <w:rFonts w:asciiTheme="minorHAnsi" w:hAnsiTheme="minorHAnsi"/>
                <w:b/>
                <w:szCs w:val="20"/>
              </w:rPr>
            </w:pPr>
            <w:r w:rsidRPr="0084332C">
              <w:rPr>
                <w:rFonts w:asciiTheme="minorHAnsi" w:hAnsiTheme="minorHAnsi"/>
                <w:b/>
                <w:szCs w:val="20"/>
              </w:rPr>
              <w:t>C-I – Personální zabezpečení</w:t>
            </w:r>
          </w:p>
        </w:tc>
      </w:tr>
      <w:tr w:rsidR="0010397D" w:rsidRPr="001A77B9" w:rsidTr="00380DC3">
        <w:tc>
          <w:tcPr>
            <w:tcW w:w="2518" w:type="dxa"/>
            <w:tcBorders>
              <w:top w:val="double" w:sz="4" w:space="0" w:color="auto"/>
            </w:tcBorders>
            <w:shd w:val="clear" w:color="auto" w:fill="F7CAAC"/>
          </w:tcPr>
          <w:p w:rsidR="0010397D" w:rsidRPr="001A77B9" w:rsidRDefault="0010397D" w:rsidP="00380DC3">
            <w:pPr>
              <w:jc w:val="both"/>
              <w:rPr>
                <w:rFonts w:asciiTheme="minorHAnsi" w:hAnsiTheme="minorHAnsi"/>
                <w:b/>
                <w:sz w:val="20"/>
                <w:szCs w:val="20"/>
              </w:rPr>
            </w:pPr>
            <w:r w:rsidRPr="001A77B9">
              <w:rPr>
                <w:rFonts w:asciiTheme="minorHAnsi" w:hAnsiTheme="minorHAnsi"/>
                <w:b/>
                <w:sz w:val="20"/>
                <w:szCs w:val="20"/>
              </w:rPr>
              <w:t>Vysoká škola</w:t>
            </w:r>
          </w:p>
        </w:tc>
        <w:tc>
          <w:tcPr>
            <w:tcW w:w="7341" w:type="dxa"/>
            <w:gridSpan w:val="12"/>
          </w:tcPr>
          <w:p w:rsidR="0010397D" w:rsidRPr="001A77B9" w:rsidRDefault="0010397D" w:rsidP="00380DC3">
            <w:pPr>
              <w:jc w:val="both"/>
              <w:rPr>
                <w:rFonts w:asciiTheme="minorHAnsi" w:hAnsiTheme="minorHAnsi"/>
                <w:sz w:val="20"/>
                <w:szCs w:val="20"/>
              </w:rPr>
            </w:pPr>
            <w:r w:rsidRPr="001A77B9">
              <w:rPr>
                <w:rFonts w:asciiTheme="minorHAnsi" w:hAnsiTheme="minorHAnsi"/>
                <w:sz w:val="20"/>
                <w:szCs w:val="20"/>
              </w:rPr>
              <w:t>JU ČB</w:t>
            </w:r>
          </w:p>
        </w:tc>
      </w:tr>
      <w:tr w:rsidR="0010397D" w:rsidRPr="001A77B9" w:rsidTr="00380DC3">
        <w:tc>
          <w:tcPr>
            <w:tcW w:w="2518" w:type="dxa"/>
            <w:shd w:val="clear" w:color="auto" w:fill="F7CAAC"/>
          </w:tcPr>
          <w:p w:rsidR="0010397D" w:rsidRPr="001A77B9" w:rsidRDefault="0010397D" w:rsidP="00380DC3">
            <w:pPr>
              <w:jc w:val="both"/>
              <w:rPr>
                <w:rFonts w:asciiTheme="minorHAnsi" w:hAnsiTheme="minorHAnsi"/>
                <w:b/>
                <w:sz w:val="20"/>
                <w:szCs w:val="20"/>
              </w:rPr>
            </w:pPr>
            <w:r w:rsidRPr="001A77B9">
              <w:rPr>
                <w:rFonts w:asciiTheme="minorHAnsi" w:hAnsiTheme="minorHAnsi"/>
                <w:b/>
                <w:sz w:val="20"/>
                <w:szCs w:val="20"/>
              </w:rPr>
              <w:t>Součást vysoké školy</w:t>
            </w:r>
          </w:p>
        </w:tc>
        <w:tc>
          <w:tcPr>
            <w:tcW w:w="7341" w:type="dxa"/>
            <w:gridSpan w:val="12"/>
          </w:tcPr>
          <w:p w:rsidR="0010397D" w:rsidRPr="001A77B9" w:rsidRDefault="0010397D" w:rsidP="00380DC3">
            <w:pPr>
              <w:jc w:val="both"/>
              <w:rPr>
                <w:rFonts w:asciiTheme="minorHAnsi" w:hAnsiTheme="minorHAnsi"/>
                <w:sz w:val="20"/>
                <w:szCs w:val="20"/>
              </w:rPr>
            </w:pPr>
            <w:r w:rsidRPr="001A77B9">
              <w:rPr>
                <w:rFonts w:asciiTheme="minorHAnsi" w:hAnsiTheme="minorHAnsi"/>
                <w:sz w:val="20"/>
                <w:szCs w:val="20"/>
              </w:rPr>
              <w:t>TF</w:t>
            </w:r>
          </w:p>
        </w:tc>
      </w:tr>
      <w:tr w:rsidR="0010397D" w:rsidRPr="001A77B9" w:rsidTr="00380DC3">
        <w:tc>
          <w:tcPr>
            <w:tcW w:w="2518" w:type="dxa"/>
            <w:shd w:val="clear" w:color="auto" w:fill="F7CAAC"/>
          </w:tcPr>
          <w:p w:rsidR="0010397D" w:rsidRPr="001A77B9" w:rsidRDefault="0010397D" w:rsidP="00380DC3">
            <w:pPr>
              <w:jc w:val="both"/>
              <w:rPr>
                <w:rFonts w:asciiTheme="minorHAnsi" w:hAnsiTheme="minorHAnsi"/>
                <w:b/>
                <w:sz w:val="20"/>
                <w:szCs w:val="20"/>
              </w:rPr>
            </w:pPr>
            <w:r w:rsidRPr="001A77B9">
              <w:rPr>
                <w:rFonts w:asciiTheme="minorHAnsi" w:hAnsiTheme="minorHAnsi"/>
                <w:b/>
                <w:sz w:val="20"/>
                <w:szCs w:val="20"/>
              </w:rPr>
              <w:t>Název studijního programu</w:t>
            </w:r>
          </w:p>
        </w:tc>
        <w:tc>
          <w:tcPr>
            <w:tcW w:w="7341" w:type="dxa"/>
            <w:gridSpan w:val="12"/>
          </w:tcPr>
          <w:p w:rsidR="0010397D" w:rsidRPr="001A77B9" w:rsidRDefault="0010397D" w:rsidP="00380DC3">
            <w:pPr>
              <w:jc w:val="both"/>
              <w:rPr>
                <w:rFonts w:asciiTheme="minorHAnsi" w:hAnsiTheme="minorHAnsi"/>
                <w:sz w:val="20"/>
                <w:szCs w:val="20"/>
              </w:rPr>
            </w:pPr>
            <w:r w:rsidRPr="001A77B9">
              <w:rPr>
                <w:rFonts w:asciiTheme="minorHAnsi" w:hAnsiTheme="minorHAnsi"/>
                <w:sz w:val="20"/>
                <w:szCs w:val="20"/>
              </w:rPr>
              <w:t>Filosofie</w:t>
            </w:r>
          </w:p>
        </w:tc>
      </w:tr>
      <w:tr w:rsidR="0010397D" w:rsidRPr="001A77B9" w:rsidTr="00380DC3">
        <w:tc>
          <w:tcPr>
            <w:tcW w:w="2518" w:type="dxa"/>
            <w:shd w:val="clear" w:color="auto" w:fill="F7CAAC"/>
          </w:tcPr>
          <w:p w:rsidR="0010397D" w:rsidRPr="001A77B9" w:rsidRDefault="0010397D" w:rsidP="00380DC3">
            <w:pPr>
              <w:rPr>
                <w:rFonts w:asciiTheme="minorHAnsi" w:hAnsiTheme="minorHAnsi"/>
                <w:b/>
                <w:sz w:val="20"/>
                <w:szCs w:val="20"/>
              </w:rPr>
            </w:pPr>
            <w:r w:rsidRPr="001A77B9">
              <w:rPr>
                <w:rFonts w:asciiTheme="minorHAnsi" w:hAnsiTheme="minorHAnsi"/>
                <w:b/>
                <w:sz w:val="20"/>
                <w:szCs w:val="20"/>
              </w:rPr>
              <w:t>Jméno a příjmení</w:t>
            </w:r>
          </w:p>
        </w:tc>
        <w:tc>
          <w:tcPr>
            <w:tcW w:w="4536" w:type="dxa"/>
            <w:gridSpan w:val="5"/>
          </w:tcPr>
          <w:p w:rsidR="0010397D" w:rsidRPr="001A77B9" w:rsidRDefault="0010397D" w:rsidP="00380DC3">
            <w:pPr>
              <w:rPr>
                <w:rFonts w:asciiTheme="minorHAnsi" w:hAnsiTheme="minorHAnsi"/>
                <w:b/>
                <w:sz w:val="20"/>
                <w:szCs w:val="20"/>
              </w:rPr>
            </w:pPr>
            <w:r w:rsidRPr="001A77B9">
              <w:rPr>
                <w:rFonts w:asciiTheme="minorHAnsi" w:hAnsiTheme="minorHAnsi"/>
                <w:b/>
                <w:sz w:val="20"/>
                <w:szCs w:val="20"/>
              </w:rPr>
              <w:t>Vojtěch Šimek</w:t>
            </w:r>
          </w:p>
        </w:tc>
        <w:tc>
          <w:tcPr>
            <w:tcW w:w="709" w:type="dxa"/>
            <w:gridSpan w:val="2"/>
            <w:shd w:val="clear" w:color="auto" w:fill="F7CAAC"/>
          </w:tcPr>
          <w:p w:rsidR="0010397D" w:rsidRPr="001A77B9" w:rsidRDefault="0010397D" w:rsidP="00380DC3">
            <w:pPr>
              <w:rPr>
                <w:rFonts w:asciiTheme="minorHAnsi" w:hAnsiTheme="minorHAnsi"/>
                <w:sz w:val="20"/>
                <w:szCs w:val="20"/>
              </w:rPr>
            </w:pPr>
            <w:r w:rsidRPr="001A77B9">
              <w:rPr>
                <w:rFonts w:asciiTheme="minorHAnsi" w:hAnsiTheme="minorHAnsi"/>
                <w:sz w:val="20"/>
                <w:szCs w:val="20"/>
              </w:rPr>
              <w:t>Tituly</w:t>
            </w:r>
          </w:p>
        </w:tc>
        <w:tc>
          <w:tcPr>
            <w:tcW w:w="2096" w:type="dxa"/>
            <w:gridSpan w:val="5"/>
          </w:tcPr>
          <w:p w:rsidR="0010397D" w:rsidRPr="001A77B9" w:rsidRDefault="0010397D" w:rsidP="00380DC3">
            <w:pPr>
              <w:rPr>
                <w:rFonts w:asciiTheme="minorHAnsi" w:hAnsiTheme="minorHAnsi"/>
                <w:sz w:val="20"/>
                <w:szCs w:val="20"/>
              </w:rPr>
            </w:pPr>
            <w:r w:rsidRPr="001A77B9">
              <w:rPr>
                <w:rFonts w:asciiTheme="minorHAnsi" w:hAnsiTheme="minorHAnsi"/>
                <w:sz w:val="20"/>
                <w:szCs w:val="20"/>
              </w:rPr>
              <w:t>PhDr., Th.D.</w:t>
            </w:r>
          </w:p>
        </w:tc>
      </w:tr>
      <w:tr w:rsidR="0010397D" w:rsidRPr="001A77B9" w:rsidTr="00380DC3">
        <w:tc>
          <w:tcPr>
            <w:tcW w:w="2518" w:type="dxa"/>
            <w:shd w:val="clear" w:color="auto" w:fill="F7CAAC"/>
          </w:tcPr>
          <w:p w:rsidR="0010397D" w:rsidRPr="001A77B9" w:rsidRDefault="0010397D" w:rsidP="00380DC3">
            <w:pPr>
              <w:rPr>
                <w:rFonts w:asciiTheme="minorHAnsi" w:hAnsiTheme="minorHAnsi"/>
                <w:b/>
                <w:sz w:val="20"/>
                <w:szCs w:val="20"/>
              </w:rPr>
            </w:pPr>
            <w:r w:rsidRPr="001A77B9">
              <w:rPr>
                <w:rFonts w:asciiTheme="minorHAnsi" w:hAnsiTheme="minorHAnsi"/>
                <w:b/>
                <w:sz w:val="20"/>
                <w:szCs w:val="20"/>
              </w:rPr>
              <w:t>Rok narození</w:t>
            </w:r>
          </w:p>
        </w:tc>
        <w:tc>
          <w:tcPr>
            <w:tcW w:w="829" w:type="dxa"/>
          </w:tcPr>
          <w:p w:rsidR="0010397D" w:rsidRPr="001A77B9" w:rsidRDefault="0010397D" w:rsidP="00380DC3">
            <w:pPr>
              <w:rPr>
                <w:rFonts w:asciiTheme="minorHAnsi" w:hAnsiTheme="minorHAnsi"/>
                <w:sz w:val="20"/>
                <w:szCs w:val="20"/>
              </w:rPr>
            </w:pPr>
            <w:r w:rsidRPr="001A77B9">
              <w:rPr>
                <w:rFonts w:asciiTheme="minorHAnsi" w:hAnsiTheme="minorHAnsi"/>
                <w:sz w:val="20"/>
                <w:szCs w:val="20"/>
              </w:rPr>
              <w:t>1976</w:t>
            </w:r>
          </w:p>
        </w:tc>
        <w:tc>
          <w:tcPr>
            <w:tcW w:w="1721" w:type="dxa"/>
            <w:shd w:val="clear" w:color="auto" w:fill="F7CAAC"/>
          </w:tcPr>
          <w:p w:rsidR="0010397D" w:rsidRPr="001A77B9" w:rsidRDefault="0010397D" w:rsidP="00380DC3">
            <w:pPr>
              <w:rPr>
                <w:rFonts w:asciiTheme="minorHAnsi" w:hAnsiTheme="minorHAnsi"/>
                <w:b/>
                <w:sz w:val="20"/>
                <w:szCs w:val="20"/>
              </w:rPr>
            </w:pPr>
            <w:r w:rsidRPr="001A77B9">
              <w:rPr>
                <w:rFonts w:asciiTheme="minorHAnsi" w:hAnsiTheme="minorHAnsi"/>
                <w:b/>
                <w:sz w:val="20"/>
                <w:szCs w:val="20"/>
              </w:rPr>
              <w:t>typ vztahu k VŠ</w:t>
            </w:r>
          </w:p>
        </w:tc>
        <w:tc>
          <w:tcPr>
            <w:tcW w:w="992" w:type="dxa"/>
            <w:gridSpan w:val="2"/>
          </w:tcPr>
          <w:p w:rsidR="0010397D" w:rsidRPr="001A77B9" w:rsidRDefault="0010397D" w:rsidP="00380DC3">
            <w:pPr>
              <w:rPr>
                <w:rFonts w:asciiTheme="minorHAnsi" w:hAnsiTheme="minorHAnsi"/>
                <w:sz w:val="20"/>
                <w:szCs w:val="20"/>
              </w:rPr>
            </w:pPr>
            <w:r w:rsidRPr="001A77B9">
              <w:rPr>
                <w:rFonts w:asciiTheme="minorHAnsi" w:hAnsiTheme="minorHAnsi"/>
                <w:sz w:val="20"/>
                <w:szCs w:val="20"/>
              </w:rPr>
              <w:t>PP</w:t>
            </w:r>
          </w:p>
        </w:tc>
        <w:tc>
          <w:tcPr>
            <w:tcW w:w="994" w:type="dxa"/>
            <w:shd w:val="clear" w:color="auto" w:fill="F7CAAC"/>
          </w:tcPr>
          <w:p w:rsidR="0010397D" w:rsidRPr="001A77B9" w:rsidRDefault="0010397D" w:rsidP="00380DC3">
            <w:pPr>
              <w:jc w:val="both"/>
              <w:rPr>
                <w:rFonts w:asciiTheme="minorHAnsi" w:hAnsiTheme="minorHAnsi"/>
                <w:b/>
                <w:sz w:val="20"/>
                <w:szCs w:val="20"/>
              </w:rPr>
            </w:pPr>
            <w:r w:rsidRPr="001A77B9">
              <w:rPr>
                <w:rFonts w:asciiTheme="minorHAnsi" w:hAnsiTheme="minorHAnsi"/>
                <w:b/>
                <w:sz w:val="20"/>
                <w:szCs w:val="20"/>
              </w:rPr>
              <w:t>rozsah</w:t>
            </w:r>
          </w:p>
        </w:tc>
        <w:tc>
          <w:tcPr>
            <w:tcW w:w="709" w:type="dxa"/>
            <w:gridSpan w:val="2"/>
          </w:tcPr>
          <w:p w:rsidR="0010397D" w:rsidRPr="001A77B9" w:rsidRDefault="0010397D" w:rsidP="00380DC3">
            <w:pPr>
              <w:rPr>
                <w:rFonts w:asciiTheme="minorHAnsi" w:hAnsiTheme="minorHAnsi"/>
                <w:sz w:val="20"/>
                <w:szCs w:val="20"/>
              </w:rPr>
            </w:pPr>
            <w:r w:rsidRPr="001A77B9">
              <w:rPr>
                <w:rFonts w:asciiTheme="minorHAnsi" w:hAnsiTheme="minorHAnsi"/>
                <w:sz w:val="20"/>
                <w:szCs w:val="20"/>
              </w:rPr>
              <w:t>24</w:t>
            </w:r>
          </w:p>
        </w:tc>
        <w:tc>
          <w:tcPr>
            <w:tcW w:w="709" w:type="dxa"/>
            <w:gridSpan w:val="3"/>
            <w:shd w:val="clear" w:color="auto" w:fill="F7CAAC"/>
          </w:tcPr>
          <w:p w:rsidR="0010397D" w:rsidRPr="001A77B9" w:rsidRDefault="0010397D" w:rsidP="00380DC3">
            <w:pPr>
              <w:rPr>
                <w:rFonts w:asciiTheme="minorHAnsi" w:hAnsiTheme="minorHAnsi"/>
                <w:sz w:val="20"/>
                <w:szCs w:val="20"/>
              </w:rPr>
            </w:pPr>
            <w:r w:rsidRPr="001A77B9">
              <w:rPr>
                <w:rFonts w:asciiTheme="minorHAnsi" w:hAnsiTheme="minorHAnsi"/>
                <w:sz w:val="20"/>
                <w:szCs w:val="20"/>
              </w:rPr>
              <w:t>do kdy</w:t>
            </w:r>
          </w:p>
        </w:tc>
        <w:tc>
          <w:tcPr>
            <w:tcW w:w="1387" w:type="dxa"/>
            <w:gridSpan w:val="2"/>
          </w:tcPr>
          <w:p w:rsidR="0010397D" w:rsidRPr="001A77B9" w:rsidRDefault="0010397D" w:rsidP="00380DC3">
            <w:pPr>
              <w:rPr>
                <w:rFonts w:asciiTheme="minorHAnsi" w:hAnsiTheme="minorHAnsi"/>
                <w:sz w:val="20"/>
                <w:szCs w:val="20"/>
              </w:rPr>
            </w:pPr>
            <w:r w:rsidRPr="001A77B9">
              <w:rPr>
                <w:rFonts w:asciiTheme="minorHAnsi" w:hAnsiTheme="minorHAnsi"/>
                <w:sz w:val="20"/>
                <w:szCs w:val="20"/>
              </w:rPr>
              <w:t>N</w:t>
            </w:r>
          </w:p>
        </w:tc>
      </w:tr>
      <w:tr w:rsidR="0010397D" w:rsidRPr="001A77B9" w:rsidTr="00380DC3">
        <w:tc>
          <w:tcPr>
            <w:tcW w:w="5068" w:type="dxa"/>
            <w:gridSpan w:val="3"/>
            <w:shd w:val="clear" w:color="auto" w:fill="F7CAAC"/>
          </w:tcPr>
          <w:p w:rsidR="0010397D" w:rsidRPr="001A77B9" w:rsidRDefault="0010397D" w:rsidP="00380DC3">
            <w:pPr>
              <w:rPr>
                <w:rFonts w:asciiTheme="minorHAnsi" w:hAnsiTheme="minorHAnsi"/>
                <w:b/>
                <w:sz w:val="20"/>
                <w:szCs w:val="20"/>
              </w:rPr>
            </w:pPr>
            <w:r w:rsidRPr="001A77B9">
              <w:rPr>
                <w:rFonts w:asciiTheme="minorHAnsi" w:hAnsiTheme="minorHAnsi"/>
                <w:b/>
                <w:sz w:val="20"/>
                <w:szCs w:val="20"/>
              </w:rPr>
              <w:t>Typ vztahu na součásti VŠ, která uskutečňuje st. program</w:t>
            </w:r>
          </w:p>
        </w:tc>
        <w:tc>
          <w:tcPr>
            <w:tcW w:w="992" w:type="dxa"/>
            <w:gridSpan w:val="2"/>
          </w:tcPr>
          <w:p w:rsidR="0010397D" w:rsidRPr="001A77B9" w:rsidRDefault="0010397D" w:rsidP="00380DC3">
            <w:pPr>
              <w:rPr>
                <w:rFonts w:asciiTheme="minorHAnsi" w:hAnsiTheme="minorHAnsi"/>
                <w:sz w:val="20"/>
                <w:szCs w:val="20"/>
              </w:rPr>
            </w:pPr>
            <w:r w:rsidRPr="001A77B9">
              <w:rPr>
                <w:rFonts w:asciiTheme="minorHAnsi" w:hAnsiTheme="minorHAnsi"/>
                <w:sz w:val="20"/>
                <w:szCs w:val="20"/>
              </w:rPr>
              <w:t>PP</w:t>
            </w:r>
          </w:p>
        </w:tc>
        <w:tc>
          <w:tcPr>
            <w:tcW w:w="994" w:type="dxa"/>
            <w:shd w:val="clear" w:color="auto" w:fill="F7CAAC"/>
          </w:tcPr>
          <w:p w:rsidR="0010397D" w:rsidRPr="001A77B9" w:rsidRDefault="0010397D" w:rsidP="00380DC3">
            <w:pPr>
              <w:rPr>
                <w:rFonts w:asciiTheme="minorHAnsi" w:hAnsiTheme="minorHAnsi"/>
                <w:b/>
                <w:sz w:val="20"/>
                <w:szCs w:val="20"/>
              </w:rPr>
            </w:pPr>
            <w:r w:rsidRPr="001A77B9">
              <w:rPr>
                <w:rFonts w:asciiTheme="minorHAnsi" w:hAnsiTheme="minorHAnsi"/>
                <w:b/>
                <w:sz w:val="20"/>
                <w:szCs w:val="20"/>
              </w:rPr>
              <w:t>rozsah</w:t>
            </w:r>
          </w:p>
        </w:tc>
        <w:tc>
          <w:tcPr>
            <w:tcW w:w="709" w:type="dxa"/>
            <w:gridSpan w:val="2"/>
          </w:tcPr>
          <w:p w:rsidR="0010397D" w:rsidRPr="001A77B9" w:rsidRDefault="0010397D" w:rsidP="00380DC3">
            <w:pPr>
              <w:rPr>
                <w:rFonts w:asciiTheme="minorHAnsi" w:hAnsiTheme="minorHAnsi"/>
                <w:sz w:val="20"/>
                <w:szCs w:val="20"/>
              </w:rPr>
            </w:pPr>
            <w:r w:rsidRPr="001A77B9">
              <w:rPr>
                <w:rFonts w:asciiTheme="minorHAnsi" w:hAnsiTheme="minorHAnsi"/>
                <w:sz w:val="20"/>
                <w:szCs w:val="20"/>
              </w:rPr>
              <w:t>24</w:t>
            </w:r>
          </w:p>
        </w:tc>
        <w:tc>
          <w:tcPr>
            <w:tcW w:w="709" w:type="dxa"/>
            <w:gridSpan w:val="3"/>
            <w:shd w:val="clear" w:color="auto" w:fill="F7CAAC"/>
          </w:tcPr>
          <w:p w:rsidR="0010397D" w:rsidRPr="001A77B9" w:rsidRDefault="0010397D" w:rsidP="00380DC3">
            <w:pPr>
              <w:rPr>
                <w:rFonts w:asciiTheme="minorHAnsi" w:hAnsiTheme="minorHAnsi"/>
                <w:sz w:val="20"/>
                <w:szCs w:val="20"/>
              </w:rPr>
            </w:pPr>
            <w:r w:rsidRPr="001A77B9">
              <w:rPr>
                <w:rFonts w:asciiTheme="minorHAnsi" w:hAnsiTheme="minorHAnsi"/>
                <w:sz w:val="20"/>
                <w:szCs w:val="20"/>
              </w:rPr>
              <w:t>do kdy</w:t>
            </w:r>
          </w:p>
        </w:tc>
        <w:tc>
          <w:tcPr>
            <w:tcW w:w="1387" w:type="dxa"/>
            <w:gridSpan w:val="2"/>
          </w:tcPr>
          <w:p w:rsidR="0010397D" w:rsidRPr="001A77B9" w:rsidRDefault="0010397D" w:rsidP="00380DC3">
            <w:pPr>
              <w:rPr>
                <w:rFonts w:asciiTheme="minorHAnsi" w:hAnsiTheme="minorHAnsi"/>
                <w:sz w:val="20"/>
                <w:szCs w:val="20"/>
              </w:rPr>
            </w:pPr>
            <w:r w:rsidRPr="001A77B9">
              <w:rPr>
                <w:rFonts w:asciiTheme="minorHAnsi" w:hAnsiTheme="minorHAnsi"/>
                <w:sz w:val="20"/>
                <w:szCs w:val="20"/>
              </w:rPr>
              <w:t>N</w:t>
            </w:r>
          </w:p>
        </w:tc>
      </w:tr>
      <w:tr w:rsidR="0010397D" w:rsidRPr="001A77B9" w:rsidTr="00380DC3">
        <w:tc>
          <w:tcPr>
            <w:tcW w:w="6060" w:type="dxa"/>
            <w:gridSpan w:val="5"/>
            <w:shd w:val="clear" w:color="auto" w:fill="F7CAAC"/>
          </w:tcPr>
          <w:p w:rsidR="0010397D" w:rsidRPr="001A77B9" w:rsidRDefault="0010397D" w:rsidP="00380DC3">
            <w:pPr>
              <w:jc w:val="both"/>
              <w:rPr>
                <w:rFonts w:asciiTheme="minorHAnsi" w:hAnsiTheme="minorHAnsi"/>
                <w:sz w:val="20"/>
                <w:szCs w:val="20"/>
              </w:rPr>
            </w:pPr>
            <w:r w:rsidRPr="001A77B9">
              <w:rPr>
                <w:rFonts w:asciiTheme="minorHAnsi" w:hAnsiTheme="minorHAnsi"/>
                <w:b/>
                <w:sz w:val="20"/>
                <w:szCs w:val="20"/>
              </w:rPr>
              <w:t>Další současná působení jako akademický pracovník na jiných VŠ</w:t>
            </w:r>
          </w:p>
        </w:tc>
        <w:tc>
          <w:tcPr>
            <w:tcW w:w="1703" w:type="dxa"/>
            <w:gridSpan w:val="3"/>
            <w:shd w:val="clear" w:color="auto" w:fill="F7CAAC"/>
          </w:tcPr>
          <w:p w:rsidR="0010397D" w:rsidRPr="001A77B9" w:rsidRDefault="0010397D" w:rsidP="00380DC3">
            <w:pPr>
              <w:jc w:val="both"/>
              <w:rPr>
                <w:rFonts w:asciiTheme="minorHAnsi" w:hAnsiTheme="minorHAnsi"/>
                <w:b/>
                <w:sz w:val="20"/>
                <w:szCs w:val="20"/>
              </w:rPr>
            </w:pPr>
            <w:r w:rsidRPr="001A77B9">
              <w:rPr>
                <w:rFonts w:asciiTheme="minorHAnsi" w:hAnsiTheme="minorHAnsi"/>
                <w:b/>
                <w:sz w:val="20"/>
                <w:szCs w:val="20"/>
              </w:rPr>
              <w:t>typ prac. vztahu</w:t>
            </w:r>
          </w:p>
        </w:tc>
        <w:tc>
          <w:tcPr>
            <w:tcW w:w="2096" w:type="dxa"/>
            <w:gridSpan w:val="5"/>
            <w:shd w:val="clear" w:color="auto" w:fill="F7CAAC"/>
          </w:tcPr>
          <w:p w:rsidR="0010397D" w:rsidRPr="001A77B9" w:rsidRDefault="0010397D" w:rsidP="00380DC3">
            <w:pPr>
              <w:jc w:val="both"/>
              <w:rPr>
                <w:rFonts w:asciiTheme="minorHAnsi" w:hAnsiTheme="minorHAnsi"/>
                <w:b/>
                <w:sz w:val="20"/>
                <w:szCs w:val="20"/>
              </w:rPr>
            </w:pPr>
            <w:r w:rsidRPr="001A77B9">
              <w:rPr>
                <w:rFonts w:asciiTheme="minorHAnsi" w:hAnsiTheme="minorHAnsi"/>
                <w:b/>
                <w:sz w:val="20"/>
                <w:szCs w:val="20"/>
              </w:rPr>
              <w:t>rozsah</w:t>
            </w:r>
          </w:p>
        </w:tc>
      </w:tr>
      <w:tr w:rsidR="0010397D" w:rsidRPr="001A77B9" w:rsidTr="00380DC3">
        <w:tc>
          <w:tcPr>
            <w:tcW w:w="6060" w:type="dxa"/>
            <w:gridSpan w:val="5"/>
          </w:tcPr>
          <w:p w:rsidR="0010397D" w:rsidRPr="001A77B9" w:rsidRDefault="0010397D" w:rsidP="00380DC3">
            <w:pPr>
              <w:jc w:val="both"/>
              <w:rPr>
                <w:rFonts w:asciiTheme="minorHAnsi" w:hAnsiTheme="minorHAnsi"/>
                <w:sz w:val="20"/>
                <w:szCs w:val="20"/>
              </w:rPr>
            </w:pPr>
          </w:p>
        </w:tc>
        <w:tc>
          <w:tcPr>
            <w:tcW w:w="1703" w:type="dxa"/>
            <w:gridSpan w:val="3"/>
          </w:tcPr>
          <w:p w:rsidR="0010397D" w:rsidRPr="001A77B9" w:rsidRDefault="0010397D" w:rsidP="00380DC3">
            <w:pPr>
              <w:jc w:val="both"/>
              <w:rPr>
                <w:rFonts w:asciiTheme="minorHAnsi" w:hAnsiTheme="minorHAnsi"/>
                <w:sz w:val="20"/>
                <w:szCs w:val="20"/>
              </w:rPr>
            </w:pPr>
          </w:p>
        </w:tc>
        <w:tc>
          <w:tcPr>
            <w:tcW w:w="2096" w:type="dxa"/>
            <w:gridSpan w:val="5"/>
          </w:tcPr>
          <w:p w:rsidR="0010397D" w:rsidRPr="001A77B9" w:rsidRDefault="0010397D" w:rsidP="00380DC3">
            <w:pPr>
              <w:jc w:val="both"/>
              <w:rPr>
                <w:rFonts w:asciiTheme="minorHAnsi" w:hAnsiTheme="minorHAnsi"/>
                <w:sz w:val="20"/>
                <w:szCs w:val="20"/>
              </w:rPr>
            </w:pPr>
          </w:p>
        </w:tc>
      </w:tr>
      <w:tr w:rsidR="0010397D" w:rsidRPr="001A77B9" w:rsidTr="00380DC3">
        <w:tc>
          <w:tcPr>
            <w:tcW w:w="9859" w:type="dxa"/>
            <w:gridSpan w:val="13"/>
            <w:shd w:val="clear" w:color="auto" w:fill="F7CAAC"/>
          </w:tcPr>
          <w:p w:rsidR="0010397D" w:rsidRPr="001A77B9" w:rsidRDefault="0010397D" w:rsidP="00380DC3">
            <w:pPr>
              <w:jc w:val="both"/>
              <w:rPr>
                <w:rFonts w:asciiTheme="minorHAnsi" w:hAnsiTheme="minorHAnsi"/>
                <w:sz w:val="20"/>
                <w:szCs w:val="20"/>
              </w:rPr>
            </w:pPr>
            <w:r w:rsidRPr="001A77B9">
              <w:rPr>
                <w:rFonts w:asciiTheme="minorHAnsi" w:hAnsiTheme="minorHAnsi"/>
                <w:b/>
                <w:sz w:val="20"/>
                <w:szCs w:val="20"/>
              </w:rPr>
              <w:t>Předměty příslušného studijního programu a způsob zapojení do jejich výuky, příp. další zapojení do uskutečňování studijního programu</w:t>
            </w:r>
          </w:p>
        </w:tc>
      </w:tr>
      <w:tr w:rsidR="0010397D" w:rsidRPr="001A77B9" w:rsidTr="00380DC3">
        <w:trPr>
          <w:trHeight w:val="423"/>
        </w:trPr>
        <w:tc>
          <w:tcPr>
            <w:tcW w:w="9859" w:type="dxa"/>
            <w:gridSpan w:val="13"/>
            <w:tcBorders>
              <w:top w:val="nil"/>
            </w:tcBorders>
          </w:tcPr>
          <w:p w:rsidR="0010397D" w:rsidRPr="001A77B9" w:rsidRDefault="0010397D" w:rsidP="00380DC3">
            <w:pPr>
              <w:jc w:val="both"/>
              <w:rPr>
                <w:rFonts w:asciiTheme="minorHAnsi" w:hAnsiTheme="minorHAnsi"/>
                <w:sz w:val="20"/>
                <w:szCs w:val="20"/>
              </w:rPr>
            </w:pPr>
            <w:r w:rsidRPr="001A77B9">
              <w:rPr>
                <w:rFonts w:asciiTheme="minorHAnsi" w:hAnsiTheme="minorHAnsi"/>
                <w:sz w:val="20"/>
                <w:szCs w:val="20"/>
              </w:rPr>
              <w:t>Aplikovaná etika – garant, přednášející, seminář, 100 %</w:t>
            </w:r>
          </w:p>
          <w:p w:rsidR="0010397D" w:rsidRPr="001A77B9" w:rsidRDefault="0010397D" w:rsidP="00380DC3">
            <w:pPr>
              <w:jc w:val="both"/>
              <w:rPr>
                <w:rFonts w:asciiTheme="minorHAnsi" w:hAnsiTheme="minorHAnsi"/>
                <w:sz w:val="20"/>
                <w:szCs w:val="20"/>
              </w:rPr>
            </w:pPr>
            <w:r w:rsidRPr="001A77B9">
              <w:rPr>
                <w:rFonts w:asciiTheme="minorHAnsi" w:hAnsiTheme="minorHAnsi"/>
                <w:sz w:val="20"/>
                <w:szCs w:val="20"/>
              </w:rPr>
              <w:t>Dějiny filosofie (současnost) – garant, přednášející, seminář, 100 %</w:t>
            </w:r>
          </w:p>
          <w:p w:rsidR="0010397D" w:rsidRPr="001A77B9" w:rsidRDefault="0010397D" w:rsidP="00380DC3">
            <w:pPr>
              <w:jc w:val="both"/>
              <w:rPr>
                <w:rFonts w:asciiTheme="minorHAnsi" w:hAnsiTheme="minorHAnsi"/>
                <w:sz w:val="20"/>
                <w:szCs w:val="20"/>
              </w:rPr>
            </w:pPr>
            <w:r w:rsidRPr="001A77B9">
              <w:rPr>
                <w:rFonts w:asciiTheme="minorHAnsi" w:hAnsiTheme="minorHAnsi"/>
                <w:sz w:val="20"/>
                <w:szCs w:val="20"/>
              </w:rPr>
              <w:t xml:space="preserve">Seminář odborného psaní 1 – </w:t>
            </w:r>
            <w:r>
              <w:rPr>
                <w:rFonts w:asciiTheme="minorHAnsi" w:hAnsiTheme="minorHAnsi"/>
                <w:sz w:val="20"/>
                <w:szCs w:val="20"/>
              </w:rPr>
              <w:t xml:space="preserve">5 – </w:t>
            </w:r>
            <w:r w:rsidRPr="001A77B9">
              <w:rPr>
                <w:rFonts w:asciiTheme="minorHAnsi" w:hAnsiTheme="minorHAnsi"/>
                <w:sz w:val="20"/>
                <w:szCs w:val="20"/>
              </w:rPr>
              <w:t xml:space="preserve"> seminář, </w:t>
            </w:r>
            <w:r>
              <w:rPr>
                <w:rFonts w:asciiTheme="minorHAnsi" w:hAnsiTheme="minorHAnsi"/>
                <w:sz w:val="20"/>
                <w:szCs w:val="20"/>
              </w:rPr>
              <w:t xml:space="preserve">50 </w:t>
            </w:r>
            <w:r w:rsidRPr="001A77B9">
              <w:rPr>
                <w:rFonts w:asciiTheme="minorHAnsi" w:hAnsiTheme="minorHAnsi"/>
                <w:sz w:val="20"/>
                <w:szCs w:val="20"/>
              </w:rPr>
              <w:t>%</w:t>
            </w:r>
          </w:p>
          <w:p w:rsidR="0010397D" w:rsidRDefault="0010397D" w:rsidP="00380DC3">
            <w:pPr>
              <w:jc w:val="both"/>
              <w:rPr>
                <w:rFonts w:asciiTheme="minorHAnsi" w:hAnsiTheme="minorHAnsi"/>
                <w:sz w:val="20"/>
                <w:szCs w:val="20"/>
              </w:rPr>
            </w:pPr>
            <w:r w:rsidRPr="001A77B9">
              <w:rPr>
                <w:rFonts w:asciiTheme="minorHAnsi" w:hAnsiTheme="minorHAnsi"/>
                <w:sz w:val="20"/>
                <w:szCs w:val="20"/>
              </w:rPr>
              <w:t>Seminář z etiky – garant, seminář, 100%</w:t>
            </w:r>
          </w:p>
          <w:p w:rsidR="00037B2A" w:rsidRPr="008E50A8" w:rsidRDefault="00037B2A" w:rsidP="00037B2A">
            <w:pPr>
              <w:autoSpaceDE w:val="0"/>
              <w:autoSpaceDN w:val="0"/>
              <w:adjustRightInd w:val="0"/>
              <w:rPr>
                <w:color w:val="000000"/>
                <w:sz w:val="20"/>
                <w:szCs w:val="20"/>
              </w:rPr>
            </w:pPr>
            <w:r w:rsidRPr="008E50A8">
              <w:rPr>
                <w:color w:val="000000"/>
                <w:sz w:val="20"/>
                <w:szCs w:val="20"/>
              </w:rPr>
              <w:t>Seminář k bakalářské práci – konzultuje s konkrétním studentem, 100%</w:t>
            </w:r>
          </w:p>
          <w:p w:rsidR="00037B2A" w:rsidRPr="008E50A8" w:rsidRDefault="00037B2A" w:rsidP="00037B2A">
            <w:pPr>
              <w:autoSpaceDE w:val="0"/>
              <w:autoSpaceDN w:val="0"/>
              <w:adjustRightInd w:val="0"/>
              <w:rPr>
                <w:color w:val="000000"/>
                <w:sz w:val="20"/>
                <w:szCs w:val="20"/>
              </w:rPr>
            </w:pPr>
            <w:r w:rsidRPr="008E50A8">
              <w:rPr>
                <w:color w:val="000000"/>
                <w:sz w:val="20"/>
                <w:szCs w:val="20"/>
              </w:rPr>
              <w:t>Tutorský seminář 1 – 4 – konzultuje s konkrétním studentem, 100%</w:t>
            </w:r>
          </w:p>
          <w:p w:rsidR="00037B2A" w:rsidRPr="001A77B9" w:rsidRDefault="00037B2A" w:rsidP="00037B2A">
            <w:pPr>
              <w:jc w:val="both"/>
              <w:rPr>
                <w:rFonts w:asciiTheme="minorHAnsi" w:hAnsiTheme="minorHAnsi"/>
                <w:sz w:val="20"/>
                <w:szCs w:val="20"/>
              </w:rPr>
            </w:pPr>
            <w:r w:rsidRPr="008E50A8">
              <w:rPr>
                <w:color w:val="000000"/>
                <w:sz w:val="20"/>
                <w:szCs w:val="20"/>
              </w:rPr>
              <w:t>Letní filosofická škola</w:t>
            </w:r>
          </w:p>
        </w:tc>
      </w:tr>
      <w:tr w:rsidR="0010397D" w:rsidRPr="001A77B9" w:rsidTr="00380DC3">
        <w:tc>
          <w:tcPr>
            <w:tcW w:w="9859" w:type="dxa"/>
            <w:gridSpan w:val="13"/>
            <w:shd w:val="clear" w:color="auto" w:fill="F7CAAC"/>
          </w:tcPr>
          <w:p w:rsidR="0010397D" w:rsidRPr="001A77B9" w:rsidRDefault="0010397D" w:rsidP="00380DC3">
            <w:pPr>
              <w:jc w:val="both"/>
              <w:rPr>
                <w:rFonts w:asciiTheme="minorHAnsi" w:hAnsiTheme="minorHAnsi"/>
                <w:sz w:val="20"/>
                <w:szCs w:val="20"/>
              </w:rPr>
            </w:pPr>
            <w:r w:rsidRPr="001A77B9">
              <w:rPr>
                <w:rFonts w:asciiTheme="minorHAnsi" w:hAnsiTheme="minorHAnsi"/>
                <w:b/>
                <w:sz w:val="20"/>
                <w:szCs w:val="20"/>
              </w:rPr>
              <w:t xml:space="preserve">Údaje o vzdělání na VŠ </w:t>
            </w:r>
          </w:p>
        </w:tc>
      </w:tr>
      <w:tr w:rsidR="0010397D" w:rsidRPr="001A77B9" w:rsidTr="00380DC3">
        <w:trPr>
          <w:trHeight w:val="278"/>
        </w:trPr>
        <w:tc>
          <w:tcPr>
            <w:tcW w:w="9859" w:type="dxa"/>
            <w:gridSpan w:val="13"/>
          </w:tcPr>
          <w:p w:rsidR="0010397D" w:rsidRPr="001A77B9" w:rsidRDefault="0010397D" w:rsidP="00380DC3">
            <w:pPr>
              <w:jc w:val="both"/>
              <w:rPr>
                <w:rFonts w:asciiTheme="minorHAnsi" w:hAnsiTheme="minorHAnsi"/>
                <w:sz w:val="20"/>
                <w:szCs w:val="20"/>
              </w:rPr>
            </w:pPr>
            <w:r w:rsidRPr="001A77B9">
              <w:rPr>
                <w:rFonts w:asciiTheme="minorHAnsi" w:hAnsiTheme="minorHAnsi"/>
                <w:sz w:val="20"/>
                <w:szCs w:val="20"/>
              </w:rPr>
              <w:t xml:space="preserve">2016 – Th.D. obor Teologie (specializace Teologická antropologie a etika), Teologická fakulta JU </w:t>
            </w:r>
          </w:p>
        </w:tc>
      </w:tr>
      <w:tr w:rsidR="0010397D" w:rsidRPr="001A77B9" w:rsidTr="00380DC3">
        <w:tc>
          <w:tcPr>
            <w:tcW w:w="9859" w:type="dxa"/>
            <w:gridSpan w:val="13"/>
            <w:shd w:val="clear" w:color="auto" w:fill="F7CAAC"/>
          </w:tcPr>
          <w:p w:rsidR="0010397D" w:rsidRPr="001A77B9" w:rsidRDefault="0010397D" w:rsidP="00380DC3">
            <w:pPr>
              <w:jc w:val="both"/>
              <w:rPr>
                <w:rFonts w:asciiTheme="minorHAnsi" w:hAnsiTheme="minorHAnsi"/>
                <w:b/>
                <w:sz w:val="20"/>
                <w:szCs w:val="20"/>
              </w:rPr>
            </w:pPr>
            <w:r w:rsidRPr="001A77B9">
              <w:rPr>
                <w:rFonts w:asciiTheme="minorHAnsi" w:hAnsiTheme="minorHAnsi"/>
                <w:b/>
                <w:sz w:val="20"/>
                <w:szCs w:val="20"/>
              </w:rPr>
              <w:t>Údaje o odborném působení od absolvování VŠ</w:t>
            </w:r>
          </w:p>
        </w:tc>
      </w:tr>
      <w:tr w:rsidR="0010397D" w:rsidRPr="001A77B9" w:rsidTr="00380DC3">
        <w:trPr>
          <w:trHeight w:val="333"/>
        </w:trPr>
        <w:tc>
          <w:tcPr>
            <w:tcW w:w="9859" w:type="dxa"/>
            <w:gridSpan w:val="13"/>
          </w:tcPr>
          <w:p w:rsidR="0010397D" w:rsidRPr="001A77B9" w:rsidRDefault="0010397D" w:rsidP="00380DC3">
            <w:pPr>
              <w:jc w:val="both"/>
              <w:rPr>
                <w:rFonts w:asciiTheme="minorHAnsi" w:hAnsiTheme="minorHAnsi"/>
                <w:sz w:val="20"/>
                <w:szCs w:val="20"/>
              </w:rPr>
            </w:pPr>
            <w:r w:rsidRPr="001A77B9">
              <w:rPr>
                <w:rFonts w:asciiTheme="minorHAnsi" w:hAnsiTheme="minorHAnsi"/>
                <w:sz w:val="20"/>
                <w:szCs w:val="20"/>
              </w:rPr>
              <w:t>Od 2011 – dosud (jpp); odborný asistent, Katedra filosofie a religionistiky, Teologická fakulta JU v Českých Budějovicích</w:t>
            </w:r>
          </w:p>
        </w:tc>
      </w:tr>
      <w:tr w:rsidR="0010397D" w:rsidRPr="001A77B9" w:rsidTr="00380DC3">
        <w:trPr>
          <w:trHeight w:val="250"/>
        </w:trPr>
        <w:tc>
          <w:tcPr>
            <w:tcW w:w="9859" w:type="dxa"/>
            <w:gridSpan w:val="13"/>
            <w:shd w:val="clear" w:color="auto" w:fill="F7CAAC"/>
          </w:tcPr>
          <w:p w:rsidR="0010397D" w:rsidRPr="001A77B9" w:rsidRDefault="0010397D" w:rsidP="00380DC3">
            <w:pPr>
              <w:jc w:val="both"/>
              <w:rPr>
                <w:rFonts w:asciiTheme="minorHAnsi" w:hAnsiTheme="minorHAnsi"/>
                <w:sz w:val="20"/>
                <w:szCs w:val="20"/>
              </w:rPr>
            </w:pPr>
            <w:r w:rsidRPr="001A77B9">
              <w:rPr>
                <w:rFonts w:asciiTheme="minorHAnsi" w:hAnsiTheme="minorHAnsi"/>
                <w:b/>
                <w:sz w:val="20"/>
                <w:szCs w:val="20"/>
              </w:rPr>
              <w:t>Zkušenosti s vedením kvalifikačních a rigorózních prací</w:t>
            </w:r>
          </w:p>
        </w:tc>
      </w:tr>
      <w:tr w:rsidR="0010397D" w:rsidRPr="001A77B9" w:rsidTr="00380DC3">
        <w:trPr>
          <w:trHeight w:val="793"/>
        </w:trPr>
        <w:tc>
          <w:tcPr>
            <w:tcW w:w="9859" w:type="dxa"/>
            <w:gridSpan w:val="13"/>
          </w:tcPr>
          <w:p w:rsidR="0010397D" w:rsidRPr="001A77B9" w:rsidRDefault="0010397D" w:rsidP="00380DC3">
            <w:pPr>
              <w:jc w:val="both"/>
              <w:rPr>
                <w:rFonts w:asciiTheme="minorHAnsi" w:hAnsiTheme="minorHAnsi"/>
                <w:sz w:val="20"/>
                <w:szCs w:val="20"/>
              </w:rPr>
            </w:pPr>
            <w:r w:rsidRPr="001A77B9">
              <w:rPr>
                <w:rFonts w:asciiTheme="minorHAnsi" w:hAnsiTheme="minorHAnsi"/>
                <w:sz w:val="20"/>
                <w:szCs w:val="20"/>
              </w:rPr>
              <w:t>Zkušenosti s vedením bakalářských (BP) a diplomových prací (DP).</w:t>
            </w:r>
          </w:p>
          <w:p w:rsidR="0010397D" w:rsidRPr="001A77B9" w:rsidRDefault="0010397D" w:rsidP="00380DC3">
            <w:pPr>
              <w:jc w:val="both"/>
              <w:rPr>
                <w:rFonts w:asciiTheme="minorHAnsi" w:hAnsiTheme="minorHAnsi"/>
                <w:sz w:val="20"/>
                <w:szCs w:val="20"/>
              </w:rPr>
            </w:pPr>
            <w:r w:rsidRPr="001A77B9">
              <w:rPr>
                <w:rFonts w:asciiTheme="minorHAnsi" w:hAnsiTheme="minorHAnsi"/>
                <w:sz w:val="20"/>
                <w:szCs w:val="20"/>
              </w:rPr>
              <w:t>Dokončené BP s úspěšnou obhajobou: 3</w:t>
            </w:r>
          </w:p>
          <w:p w:rsidR="0010397D" w:rsidRPr="001A77B9" w:rsidRDefault="0010397D" w:rsidP="00380DC3">
            <w:pPr>
              <w:jc w:val="both"/>
              <w:rPr>
                <w:rFonts w:asciiTheme="minorHAnsi" w:hAnsiTheme="minorHAnsi"/>
                <w:sz w:val="20"/>
                <w:szCs w:val="20"/>
              </w:rPr>
            </w:pPr>
            <w:r w:rsidRPr="001A77B9">
              <w:rPr>
                <w:rFonts w:asciiTheme="minorHAnsi" w:hAnsiTheme="minorHAnsi"/>
                <w:sz w:val="20"/>
                <w:szCs w:val="20"/>
              </w:rPr>
              <w:t>Dokončené DP s úspěšnou obhajobou: 4</w:t>
            </w:r>
          </w:p>
        </w:tc>
      </w:tr>
      <w:tr w:rsidR="0010397D" w:rsidRPr="001A77B9" w:rsidTr="00380DC3">
        <w:trPr>
          <w:cantSplit/>
        </w:trPr>
        <w:tc>
          <w:tcPr>
            <w:tcW w:w="3347" w:type="dxa"/>
            <w:gridSpan w:val="2"/>
            <w:tcBorders>
              <w:top w:val="single" w:sz="12" w:space="0" w:color="auto"/>
            </w:tcBorders>
            <w:shd w:val="clear" w:color="auto" w:fill="F7CAAC"/>
          </w:tcPr>
          <w:p w:rsidR="0010397D" w:rsidRPr="001A77B9" w:rsidRDefault="0010397D" w:rsidP="00380DC3">
            <w:pPr>
              <w:jc w:val="both"/>
              <w:rPr>
                <w:rFonts w:asciiTheme="minorHAnsi" w:hAnsiTheme="minorHAnsi"/>
                <w:sz w:val="20"/>
                <w:szCs w:val="20"/>
              </w:rPr>
            </w:pPr>
            <w:r w:rsidRPr="001A77B9">
              <w:rPr>
                <w:rFonts w:asciiTheme="minorHAnsi" w:hAnsiTheme="minorHAnsi"/>
                <w:b/>
                <w:sz w:val="20"/>
                <w:szCs w:val="20"/>
              </w:rPr>
              <w:t xml:space="preserve">Obor habilitačního řízení </w:t>
            </w:r>
          </w:p>
        </w:tc>
        <w:tc>
          <w:tcPr>
            <w:tcW w:w="2245" w:type="dxa"/>
            <w:gridSpan w:val="2"/>
            <w:tcBorders>
              <w:top w:val="single" w:sz="12" w:space="0" w:color="auto"/>
            </w:tcBorders>
            <w:shd w:val="clear" w:color="auto" w:fill="F7CAAC"/>
          </w:tcPr>
          <w:p w:rsidR="0010397D" w:rsidRPr="001A77B9" w:rsidRDefault="0010397D" w:rsidP="00380DC3">
            <w:pPr>
              <w:jc w:val="both"/>
              <w:rPr>
                <w:rFonts w:asciiTheme="minorHAnsi" w:hAnsiTheme="minorHAnsi"/>
                <w:sz w:val="20"/>
                <w:szCs w:val="20"/>
              </w:rPr>
            </w:pPr>
            <w:r w:rsidRPr="001A77B9">
              <w:rPr>
                <w:rFonts w:asciiTheme="minorHAnsi" w:hAnsiTheme="minorHAnsi"/>
                <w:b/>
                <w:sz w:val="20"/>
                <w:szCs w:val="20"/>
              </w:rPr>
              <w:t>Rok udělení hodnosti</w:t>
            </w:r>
          </w:p>
        </w:tc>
        <w:tc>
          <w:tcPr>
            <w:tcW w:w="2029" w:type="dxa"/>
            <w:gridSpan w:val="3"/>
            <w:tcBorders>
              <w:top w:val="single" w:sz="12" w:space="0" w:color="auto"/>
              <w:right w:val="single" w:sz="12" w:space="0" w:color="auto"/>
            </w:tcBorders>
            <w:shd w:val="clear" w:color="auto" w:fill="F7CAAC"/>
          </w:tcPr>
          <w:p w:rsidR="0010397D" w:rsidRPr="001A77B9" w:rsidRDefault="0010397D" w:rsidP="00380DC3">
            <w:pPr>
              <w:jc w:val="both"/>
              <w:rPr>
                <w:rFonts w:asciiTheme="minorHAnsi" w:hAnsiTheme="minorHAnsi"/>
                <w:sz w:val="20"/>
                <w:szCs w:val="20"/>
              </w:rPr>
            </w:pPr>
            <w:r w:rsidRPr="001A77B9">
              <w:rPr>
                <w:rFonts w:asciiTheme="minorHAnsi" w:hAnsiTheme="minorHAnsi"/>
                <w:b/>
                <w:sz w:val="20"/>
                <w:szCs w:val="20"/>
              </w:rPr>
              <w:t>Řízení konáno na VŠ</w:t>
            </w:r>
          </w:p>
        </w:tc>
        <w:tc>
          <w:tcPr>
            <w:tcW w:w="2238" w:type="dxa"/>
            <w:gridSpan w:val="6"/>
            <w:tcBorders>
              <w:top w:val="single" w:sz="12" w:space="0" w:color="auto"/>
              <w:left w:val="single" w:sz="12" w:space="0" w:color="auto"/>
            </w:tcBorders>
            <w:shd w:val="clear" w:color="auto" w:fill="F7CAAC"/>
          </w:tcPr>
          <w:p w:rsidR="0010397D" w:rsidRPr="001A77B9" w:rsidRDefault="0010397D" w:rsidP="00380DC3">
            <w:pPr>
              <w:jc w:val="both"/>
              <w:rPr>
                <w:rFonts w:asciiTheme="minorHAnsi" w:hAnsiTheme="minorHAnsi"/>
                <w:b/>
                <w:sz w:val="20"/>
                <w:szCs w:val="20"/>
              </w:rPr>
            </w:pPr>
            <w:r w:rsidRPr="001A77B9">
              <w:rPr>
                <w:rFonts w:asciiTheme="minorHAnsi" w:hAnsiTheme="minorHAnsi"/>
                <w:b/>
                <w:sz w:val="20"/>
                <w:szCs w:val="20"/>
              </w:rPr>
              <w:t>Ohlasy publikací</w:t>
            </w:r>
          </w:p>
        </w:tc>
      </w:tr>
      <w:tr w:rsidR="0010397D" w:rsidRPr="001A77B9" w:rsidTr="00380DC3">
        <w:trPr>
          <w:cantSplit/>
        </w:trPr>
        <w:tc>
          <w:tcPr>
            <w:tcW w:w="3347" w:type="dxa"/>
            <w:gridSpan w:val="2"/>
          </w:tcPr>
          <w:p w:rsidR="0010397D" w:rsidRPr="001A77B9" w:rsidRDefault="0010397D" w:rsidP="00380DC3">
            <w:pPr>
              <w:jc w:val="both"/>
              <w:rPr>
                <w:rFonts w:asciiTheme="minorHAnsi" w:hAnsiTheme="minorHAnsi"/>
                <w:sz w:val="20"/>
                <w:szCs w:val="20"/>
              </w:rPr>
            </w:pPr>
          </w:p>
        </w:tc>
        <w:tc>
          <w:tcPr>
            <w:tcW w:w="2245" w:type="dxa"/>
            <w:gridSpan w:val="2"/>
          </w:tcPr>
          <w:p w:rsidR="0010397D" w:rsidRPr="001A77B9" w:rsidRDefault="0010397D" w:rsidP="00380DC3">
            <w:pPr>
              <w:jc w:val="both"/>
              <w:rPr>
                <w:rFonts w:asciiTheme="minorHAnsi" w:hAnsiTheme="minorHAnsi"/>
                <w:sz w:val="20"/>
                <w:szCs w:val="20"/>
              </w:rPr>
            </w:pPr>
          </w:p>
        </w:tc>
        <w:tc>
          <w:tcPr>
            <w:tcW w:w="2029" w:type="dxa"/>
            <w:gridSpan w:val="3"/>
            <w:tcBorders>
              <w:right w:val="single" w:sz="12" w:space="0" w:color="auto"/>
            </w:tcBorders>
          </w:tcPr>
          <w:p w:rsidR="0010397D" w:rsidRPr="001A77B9" w:rsidRDefault="0010397D" w:rsidP="00380DC3">
            <w:pPr>
              <w:jc w:val="both"/>
              <w:rPr>
                <w:rFonts w:asciiTheme="minorHAnsi" w:hAnsiTheme="minorHAnsi"/>
                <w:sz w:val="20"/>
                <w:szCs w:val="20"/>
              </w:rPr>
            </w:pPr>
          </w:p>
        </w:tc>
        <w:tc>
          <w:tcPr>
            <w:tcW w:w="567" w:type="dxa"/>
            <w:gridSpan w:val="3"/>
            <w:tcBorders>
              <w:left w:val="single" w:sz="12" w:space="0" w:color="auto"/>
            </w:tcBorders>
            <w:shd w:val="clear" w:color="auto" w:fill="F7CAAC"/>
          </w:tcPr>
          <w:p w:rsidR="0010397D" w:rsidRPr="001A77B9" w:rsidRDefault="0010397D" w:rsidP="00380DC3">
            <w:pPr>
              <w:jc w:val="both"/>
              <w:rPr>
                <w:rFonts w:asciiTheme="minorHAnsi" w:hAnsiTheme="minorHAnsi"/>
                <w:sz w:val="20"/>
                <w:szCs w:val="20"/>
              </w:rPr>
            </w:pPr>
            <w:r w:rsidRPr="001A77B9">
              <w:rPr>
                <w:rFonts w:asciiTheme="minorHAnsi" w:hAnsiTheme="minorHAnsi"/>
                <w:b/>
                <w:sz w:val="20"/>
                <w:szCs w:val="20"/>
              </w:rPr>
              <w:t>WOS</w:t>
            </w:r>
          </w:p>
        </w:tc>
        <w:tc>
          <w:tcPr>
            <w:tcW w:w="851" w:type="dxa"/>
            <w:gridSpan w:val="2"/>
            <w:shd w:val="clear" w:color="auto" w:fill="F7CAAC"/>
          </w:tcPr>
          <w:p w:rsidR="0010397D" w:rsidRPr="001A77B9" w:rsidRDefault="0010397D" w:rsidP="00380DC3">
            <w:pPr>
              <w:jc w:val="both"/>
              <w:rPr>
                <w:rFonts w:asciiTheme="minorHAnsi" w:hAnsiTheme="minorHAnsi"/>
                <w:sz w:val="20"/>
                <w:szCs w:val="20"/>
              </w:rPr>
            </w:pPr>
            <w:r w:rsidRPr="001A77B9">
              <w:rPr>
                <w:rFonts w:asciiTheme="minorHAnsi" w:hAnsiTheme="minorHAnsi"/>
                <w:b/>
                <w:sz w:val="20"/>
                <w:szCs w:val="20"/>
              </w:rPr>
              <w:t>Scopus</w:t>
            </w:r>
          </w:p>
        </w:tc>
        <w:tc>
          <w:tcPr>
            <w:tcW w:w="820" w:type="dxa"/>
            <w:shd w:val="clear" w:color="auto" w:fill="F7CAAC"/>
          </w:tcPr>
          <w:p w:rsidR="0010397D" w:rsidRPr="001A77B9" w:rsidRDefault="0010397D" w:rsidP="00380DC3">
            <w:pPr>
              <w:jc w:val="both"/>
              <w:rPr>
                <w:rFonts w:asciiTheme="minorHAnsi" w:hAnsiTheme="minorHAnsi"/>
                <w:sz w:val="20"/>
                <w:szCs w:val="20"/>
              </w:rPr>
            </w:pPr>
            <w:r w:rsidRPr="001A77B9">
              <w:rPr>
                <w:rFonts w:asciiTheme="minorHAnsi" w:hAnsiTheme="minorHAnsi"/>
                <w:b/>
                <w:sz w:val="20"/>
                <w:szCs w:val="20"/>
              </w:rPr>
              <w:t>ostatní</w:t>
            </w:r>
          </w:p>
        </w:tc>
      </w:tr>
      <w:tr w:rsidR="0010397D" w:rsidRPr="001A77B9" w:rsidTr="00380DC3">
        <w:trPr>
          <w:cantSplit/>
          <w:trHeight w:val="70"/>
        </w:trPr>
        <w:tc>
          <w:tcPr>
            <w:tcW w:w="3347" w:type="dxa"/>
            <w:gridSpan w:val="2"/>
            <w:shd w:val="clear" w:color="auto" w:fill="F7CAAC"/>
          </w:tcPr>
          <w:p w:rsidR="0010397D" w:rsidRPr="001A77B9" w:rsidRDefault="0010397D" w:rsidP="00380DC3">
            <w:pPr>
              <w:jc w:val="both"/>
              <w:rPr>
                <w:rFonts w:asciiTheme="minorHAnsi" w:hAnsiTheme="minorHAnsi"/>
                <w:sz w:val="20"/>
                <w:szCs w:val="20"/>
              </w:rPr>
            </w:pPr>
            <w:r w:rsidRPr="001A77B9">
              <w:rPr>
                <w:rFonts w:asciiTheme="minorHAnsi" w:hAnsiTheme="minorHAnsi"/>
                <w:b/>
                <w:sz w:val="20"/>
                <w:szCs w:val="20"/>
              </w:rPr>
              <w:t>Obor jmenovacího řízení</w:t>
            </w:r>
          </w:p>
        </w:tc>
        <w:tc>
          <w:tcPr>
            <w:tcW w:w="2245" w:type="dxa"/>
            <w:gridSpan w:val="2"/>
            <w:shd w:val="clear" w:color="auto" w:fill="F7CAAC"/>
          </w:tcPr>
          <w:p w:rsidR="0010397D" w:rsidRPr="001A77B9" w:rsidRDefault="0010397D" w:rsidP="00380DC3">
            <w:pPr>
              <w:jc w:val="both"/>
              <w:rPr>
                <w:rFonts w:asciiTheme="minorHAnsi" w:hAnsiTheme="minorHAnsi"/>
                <w:sz w:val="20"/>
                <w:szCs w:val="20"/>
              </w:rPr>
            </w:pPr>
            <w:r w:rsidRPr="001A77B9">
              <w:rPr>
                <w:rFonts w:asciiTheme="minorHAnsi" w:hAnsiTheme="minorHAnsi"/>
                <w:b/>
                <w:sz w:val="20"/>
                <w:szCs w:val="20"/>
              </w:rPr>
              <w:t>Rok udělení hodnosti</w:t>
            </w:r>
          </w:p>
        </w:tc>
        <w:tc>
          <w:tcPr>
            <w:tcW w:w="2029" w:type="dxa"/>
            <w:gridSpan w:val="3"/>
            <w:tcBorders>
              <w:right w:val="single" w:sz="12" w:space="0" w:color="auto"/>
            </w:tcBorders>
            <w:shd w:val="clear" w:color="auto" w:fill="F7CAAC"/>
          </w:tcPr>
          <w:p w:rsidR="0010397D" w:rsidRPr="001A77B9" w:rsidRDefault="0010397D" w:rsidP="00380DC3">
            <w:pPr>
              <w:jc w:val="both"/>
              <w:rPr>
                <w:rFonts w:asciiTheme="minorHAnsi" w:hAnsiTheme="minorHAnsi"/>
                <w:sz w:val="20"/>
                <w:szCs w:val="20"/>
              </w:rPr>
            </w:pPr>
            <w:r w:rsidRPr="001A77B9">
              <w:rPr>
                <w:rFonts w:asciiTheme="minorHAnsi" w:hAnsiTheme="minorHAnsi"/>
                <w:b/>
                <w:sz w:val="20"/>
                <w:szCs w:val="20"/>
              </w:rPr>
              <w:t>Řízení konáno na VŠ</w:t>
            </w:r>
          </w:p>
        </w:tc>
        <w:tc>
          <w:tcPr>
            <w:tcW w:w="567" w:type="dxa"/>
            <w:gridSpan w:val="3"/>
            <w:vMerge w:val="restart"/>
            <w:tcBorders>
              <w:left w:val="single" w:sz="12" w:space="0" w:color="auto"/>
            </w:tcBorders>
          </w:tcPr>
          <w:p w:rsidR="0010397D" w:rsidRPr="001A77B9" w:rsidRDefault="0010397D" w:rsidP="00380DC3">
            <w:pPr>
              <w:jc w:val="both"/>
              <w:rPr>
                <w:rFonts w:asciiTheme="minorHAnsi" w:hAnsiTheme="minorHAnsi"/>
                <w:b/>
                <w:sz w:val="20"/>
                <w:szCs w:val="20"/>
              </w:rPr>
            </w:pPr>
            <w:r w:rsidRPr="001A77B9">
              <w:rPr>
                <w:rFonts w:asciiTheme="minorHAnsi" w:hAnsiTheme="minorHAnsi"/>
                <w:b/>
                <w:sz w:val="20"/>
                <w:szCs w:val="20"/>
              </w:rPr>
              <w:t>1</w:t>
            </w:r>
          </w:p>
        </w:tc>
        <w:tc>
          <w:tcPr>
            <w:tcW w:w="851" w:type="dxa"/>
            <w:gridSpan w:val="2"/>
            <w:vMerge w:val="restart"/>
          </w:tcPr>
          <w:p w:rsidR="0010397D" w:rsidRPr="001A77B9" w:rsidRDefault="0010397D" w:rsidP="00380DC3">
            <w:pPr>
              <w:jc w:val="both"/>
              <w:rPr>
                <w:rFonts w:asciiTheme="minorHAnsi" w:hAnsiTheme="minorHAnsi"/>
                <w:b/>
                <w:sz w:val="20"/>
                <w:szCs w:val="20"/>
              </w:rPr>
            </w:pPr>
            <w:r w:rsidRPr="001A77B9">
              <w:rPr>
                <w:rFonts w:asciiTheme="minorHAnsi" w:hAnsiTheme="minorHAnsi"/>
                <w:b/>
                <w:sz w:val="20"/>
                <w:szCs w:val="20"/>
              </w:rPr>
              <w:t>0</w:t>
            </w:r>
          </w:p>
        </w:tc>
        <w:tc>
          <w:tcPr>
            <w:tcW w:w="820" w:type="dxa"/>
            <w:vMerge w:val="restart"/>
          </w:tcPr>
          <w:p w:rsidR="0010397D" w:rsidRPr="001A77B9" w:rsidRDefault="0010397D" w:rsidP="00380DC3">
            <w:pPr>
              <w:jc w:val="both"/>
              <w:rPr>
                <w:rFonts w:asciiTheme="minorHAnsi" w:hAnsiTheme="minorHAnsi"/>
                <w:b/>
                <w:sz w:val="20"/>
                <w:szCs w:val="20"/>
              </w:rPr>
            </w:pPr>
            <w:r w:rsidRPr="001A77B9">
              <w:rPr>
                <w:rFonts w:asciiTheme="minorHAnsi" w:hAnsiTheme="minorHAnsi"/>
                <w:b/>
                <w:sz w:val="20"/>
                <w:szCs w:val="20"/>
              </w:rPr>
              <w:t>1</w:t>
            </w:r>
          </w:p>
        </w:tc>
      </w:tr>
      <w:tr w:rsidR="0010397D" w:rsidRPr="001A77B9" w:rsidTr="00380DC3">
        <w:trPr>
          <w:trHeight w:val="205"/>
        </w:trPr>
        <w:tc>
          <w:tcPr>
            <w:tcW w:w="3347" w:type="dxa"/>
            <w:gridSpan w:val="2"/>
          </w:tcPr>
          <w:p w:rsidR="0010397D" w:rsidRPr="001A77B9" w:rsidRDefault="0010397D" w:rsidP="00380DC3">
            <w:pPr>
              <w:jc w:val="both"/>
              <w:rPr>
                <w:rFonts w:asciiTheme="minorHAnsi" w:hAnsiTheme="minorHAnsi"/>
                <w:sz w:val="20"/>
                <w:szCs w:val="20"/>
              </w:rPr>
            </w:pPr>
          </w:p>
        </w:tc>
        <w:tc>
          <w:tcPr>
            <w:tcW w:w="2245" w:type="dxa"/>
            <w:gridSpan w:val="2"/>
          </w:tcPr>
          <w:p w:rsidR="0010397D" w:rsidRPr="001A77B9" w:rsidRDefault="0010397D" w:rsidP="00380DC3">
            <w:pPr>
              <w:jc w:val="both"/>
              <w:rPr>
                <w:rFonts w:asciiTheme="minorHAnsi" w:hAnsiTheme="minorHAnsi"/>
                <w:sz w:val="20"/>
                <w:szCs w:val="20"/>
              </w:rPr>
            </w:pPr>
          </w:p>
        </w:tc>
        <w:tc>
          <w:tcPr>
            <w:tcW w:w="2029" w:type="dxa"/>
            <w:gridSpan w:val="3"/>
            <w:tcBorders>
              <w:right w:val="single" w:sz="12" w:space="0" w:color="auto"/>
            </w:tcBorders>
          </w:tcPr>
          <w:p w:rsidR="0010397D" w:rsidRPr="001A77B9" w:rsidRDefault="0010397D" w:rsidP="00380DC3">
            <w:pPr>
              <w:jc w:val="both"/>
              <w:rPr>
                <w:rFonts w:asciiTheme="minorHAnsi" w:hAnsiTheme="minorHAnsi"/>
                <w:sz w:val="20"/>
                <w:szCs w:val="20"/>
              </w:rPr>
            </w:pPr>
          </w:p>
        </w:tc>
        <w:tc>
          <w:tcPr>
            <w:tcW w:w="567" w:type="dxa"/>
            <w:gridSpan w:val="3"/>
            <w:vMerge/>
            <w:tcBorders>
              <w:left w:val="single" w:sz="12" w:space="0" w:color="auto"/>
            </w:tcBorders>
            <w:vAlign w:val="center"/>
          </w:tcPr>
          <w:p w:rsidR="0010397D" w:rsidRPr="001A77B9" w:rsidRDefault="0010397D" w:rsidP="00380DC3">
            <w:pPr>
              <w:rPr>
                <w:rFonts w:asciiTheme="minorHAnsi" w:hAnsiTheme="minorHAnsi"/>
                <w:b/>
                <w:sz w:val="20"/>
                <w:szCs w:val="20"/>
              </w:rPr>
            </w:pPr>
          </w:p>
        </w:tc>
        <w:tc>
          <w:tcPr>
            <w:tcW w:w="851" w:type="dxa"/>
            <w:gridSpan w:val="2"/>
            <w:vMerge/>
            <w:vAlign w:val="center"/>
          </w:tcPr>
          <w:p w:rsidR="0010397D" w:rsidRPr="001A77B9" w:rsidRDefault="0010397D" w:rsidP="00380DC3">
            <w:pPr>
              <w:rPr>
                <w:rFonts w:asciiTheme="minorHAnsi" w:hAnsiTheme="minorHAnsi"/>
                <w:b/>
                <w:sz w:val="20"/>
                <w:szCs w:val="20"/>
              </w:rPr>
            </w:pPr>
          </w:p>
        </w:tc>
        <w:tc>
          <w:tcPr>
            <w:tcW w:w="820" w:type="dxa"/>
            <w:vMerge/>
            <w:vAlign w:val="center"/>
          </w:tcPr>
          <w:p w:rsidR="0010397D" w:rsidRPr="001A77B9" w:rsidRDefault="0010397D" w:rsidP="00380DC3">
            <w:pPr>
              <w:rPr>
                <w:rFonts w:asciiTheme="minorHAnsi" w:hAnsiTheme="minorHAnsi"/>
                <w:b/>
                <w:sz w:val="20"/>
                <w:szCs w:val="20"/>
              </w:rPr>
            </w:pPr>
          </w:p>
        </w:tc>
      </w:tr>
      <w:tr w:rsidR="0010397D" w:rsidRPr="001A77B9" w:rsidTr="00380DC3">
        <w:tc>
          <w:tcPr>
            <w:tcW w:w="9859" w:type="dxa"/>
            <w:gridSpan w:val="13"/>
            <w:shd w:val="clear" w:color="auto" w:fill="F7CAAC"/>
          </w:tcPr>
          <w:p w:rsidR="0010397D" w:rsidRPr="001A77B9" w:rsidRDefault="0010397D" w:rsidP="00380DC3">
            <w:pPr>
              <w:jc w:val="both"/>
              <w:rPr>
                <w:rFonts w:asciiTheme="minorHAnsi" w:hAnsiTheme="minorHAnsi"/>
                <w:b/>
                <w:sz w:val="20"/>
                <w:szCs w:val="20"/>
              </w:rPr>
            </w:pPr>
            <w:r w:rsidRPr="001A77B9">
              <w:rPr>
                <w:rFonts w:asciiTheme="minorHAnsi" w:hAnsiTheme="minorHAnsi"/>
                <w:b/>
                <w:sz w:val="20"/>
                <w:szCs w:val="20"/>
              </w:rPr>
              <w:t xml:space="preserve">Přehled o nejvýznamnější publikační a další tvůrčí činnosti nebo další profesní činnosti u odborníků z praxe vztahující se k zabezpečovaným předmětům </w:t>
            </w:r>
          </w:p>
        </w:tc>
      </w:tr>
      <w:tr w:rsidR="0010397D" w:rsidRPr="001A77B9" w:rsidTr="00380DC3">
        <w:trPr>
          <w:trHeight w:val="2347"/>
        </w:trPr>
        <w:tc>
          <w:tcPr>
            <w:tcW w:w="9859" w:type="dxa"/>
            <w:gridSpan w:val="13"/>
          </w:tcPr>
          <w:p w:rsidR="0010397D" w:rsidRPr="001A77B9" w:rsidRDefault="0010397D" w:rsidP="00380DC3">
            <w:pPr>
              <w:widowControl w:val="0"/>
              <w:autoSpaceDE w:val="0"/>
              <w:autoSpaceDN w:val="0"/>
              <w:rPr>
                <w:rFonts w:asciiTheme="minorHAnsi" w:eastAsia="Cambria" w:hAnsiTheme="minorHAnsi"/>
                <w:sz w:val="20"/>
                <w:szCs w:val="20"/>
                <w:lang w:eastAsia="en-US"/>
              </w:rPr>
            </w:pPr>
            <w:r w:rsidRPr="001A77B9">
              <w:rPr>
                <w:rFonts w:asciiTheme="minorHAnsi" w:eastAsia="Cambria" w:hAnsiTheme="minorHAnsi"/>
                <w:sz w:val="20"/>
                <w:szCs w:val="20"/>
                <w:lang w:eastAsia="en-US"/>
              </w:rPr>
              <w:t>V číslech:</w:t>
            </w:r>
          </w:p>
          <w:p w:rsidR="0010397D" w:rsidRPr="001A77B9" w:rsidRDefault="0010397D" w:rsidP="00380DC3">
            <w:pPr>
              <w:pStyle w:val="Odstavecseseznamem"/>
              <w:widowControl w:val="0"/>
              <w:numPr>
                <w:ilvl w:val="0"/>
                <w:numId w:val="14"/>
              </w:numPr>
              <w:autoSpaceDE w:val="0"/>
              <w:autoSpaceDN w:val="0"/>
              <w:spacing w:after="0" w:line="240" w:lineRule="auto"/>
              <w:jc w:val="left"/>
              <w:rPr>
                <w:rFonts w:asciiTheme="minorHAnsi" w:eastAsia="Cambria" w:hAnsiTheme="minorHAnsi"/>
                <w:sz w:val="20"/>
                <w:szCs w:val="20"/>
              </w:rPr>
            </w:pPr>
            <w:r w:rsidRPr="001A77B9">
              <w:rPr>
                <w:rFonts w:asciiTheme="minorHAnsi" w:eastAsia="Cambria" w:hAnsiTheme="minorHAnsi"/>
                <w:sz w:val="20"/>
                <w:szCs w:val="20"/>
              </w:rPr>
              <w:t xml:space="preserve">monografie </w:t>
            </w:r>
            <w:r w:rsidRPr="001A77B9">
              <w:rPr>
                <w:rFonts w:asciiTheme="minorHAnsi" w:eastAsia="Cambria" w:hAnsiTheme="minorHAnsi"/>
                <w:b/>
                <w:sz w:val="20"/>
                <w:szCs w:val="20"/>
              </w:rPr>
              <w:t>1</w:t>
            </w:r>
          </w:p>
          <w:p w:rsidR="0010397D" w:rsidRPr="001A77B9" w:rsidRDefault="0010397D" w:rsidP="00380DC3">
            <w:pPr>
              <w:pStyle w:val="Odstavecseseznamem"/>
              <w:widowControl w:val="0"/>
              <w:numPr>
                <w:ilvl w:val="0"/>
                <w:numId w:val="14"/>
              </w:numPr>
              <w:autoSpaceDE w:val="0"/>
              <w:autoSpaceDN w:val="0"/>
              <w:spacing w:after="0" w:line="240" w:lineRule="auto"/>
              <w:jc w:val="left"/>
              <w:rPr>
                <w:rFonts w:asciiTheme="minorHAnsi" w:eastAsia="Cambria" w:hAnsiTheme="minorHAnsi"/>
                <w:sz w:val="20"/>
                <w:szCs w:val="20"/>
              </w:rPr>
            </w:pPr>
            <w:r w:rsidRPr="001A77B9">
              <w:rPr>
                <w:rFonts w:asciiTheme="minorHAnsi" w:eastAsia="Cambria" w:hAnsiTheme="minorHAnsi"/>
                <w:sz w:val="20"/>
                <w:szCs w:val="20"/>
              </w:rPr>
              <w:t xml:space="preserve">kapitola v knize </w:t>
            </w:r>
            <w:r w:rsidRPr="001A77B9">
              <w:rPr>
                <w:rFonts w:asciiTheme="minorHAnsi" w:eastAsia="Cambria" w:hAnsiTheme="minorHAnsi"/>
                <w:b/>
                <w:sz w:val="20"/>
                <w:szCs w:val="20"/>
              </w:rPr>
              <w:t>1</w:t>
            </w:r>
          </w:p>
          <w:p w:rsidR="0010397D" w:rsidRPr="001A77B9" w:rsidRDefault="0010397D" w:rsidP="00380DC3">
            <w:pPr>
              <w:pStyle w:val="Odstavecseseznamem"/>
              <w:widowControl w:val="0"/>
              <w:numPr>
                <w:ilvl w:val="0"/>
                <w:numId w:val="14"/>
              </w:numPr>
              <w:autoSpaceDE w:val="0"/>
              <w:autoSpaceDN w:val="0"/>
              <w:spacing w:after="0" w:line="240" w:lineRule="auto"/>
              <w:jc w:val="left"/>
              <w:rPr>
                <w:rFonts w:asciiTheme="minorHAnsi" w:eastAsia="Cambria" w:hAnsiTheme="minorHAnsi"/>
                <w:sz w:val="20"/>
                <w:szCs w:val="20"/>
              </w:rPr>
            </w:pPr>
            <w:r w:rsidRPr="001A77B9">
              <w:rPr>
                <w:rFonts w:asciiTheme="minorHAnsi" w:eastAsia="Cambria" w:hAnsiTheme="minorHAnsi"/>
                <w:sz w:val="20"/>
                <w:szCs w:val="20"/>
              </w:rPr>
              <w:t xml:space="preserve">články v SCOPUSu, WoS apod. </w:t>
            </w:r>
            <w:r w:rsidRPr="001A77B9">
              <w:rPr>
                <w:rFonts w:asciiTheme="minorHAnsi" w:eastAsia="Cambria" w:hAnsiTheme="minorHAnsi"/>
                <w:b/>
                <w:sz w:val="20"/>
                <w:szCs w:val="20"/>
              </w:rPr>
              <w:t>2</w:t>
            </w:r>
          </w:p>
          <w:p w:rsidR="0010397D" w:rsidRPr="001A77B9" w:rsidRDefault="0010397D" w:rsidP="00380DC3">
            <w:pPr>
              <w:pStyle w:val="Odstavecseseznamem"/>
              <w:widowControl w:val="0"/>
              <w:numPr>
                <w:ilvl w:val="0"/>
                <w:numId w:val="14"/>
              </w:numPr>
              <w:autoSpaceDE w:val="0"/>
              <w:autoSpaceDN w:val="0"/>
              <w:spacing w:after="0" w:line="240" w:lineRule="auto"/>
              <w:jc w:val="left"/>
              <w:rPr>
                <w:rFonts w:asciiTheme="minorHAnsi" w:eastAsia="Cambria" w:hAnsiTheme="minorHAnsi"/>
                <w:sz w:val="20"/>
                <w:szCs w:val="20"/>
              </w:rPr>
            </w:pPr>
            <w:r w:rsidRPr="001A77B9">
              <w:rPr>
                <w:rFonts w:asciiTheme="minorHAnsi" w:eastAsia="Cambria" w:hAnsiTheme="minorHAnsi"/>
                <w:sz w:val="20"/>
                <w:szCs w:val="20"/>
              </w:rPr>
              <w:t xml:space="preserve">badatelský projekt </w:t>
            </w:r>
            <w:r w:rsidRPr="001A77B9">
              <w:rPr>
                <w:rFonts w:asciiTheme="minorHAnsi" w:eastAsia="Cambria" w:hAnsiTheme="minorHAnsi"/>
                <w:b/>
                <w:sz w:val="20"/>
                <w:szCs w:val="20"/>
              </w:rPr>
              <w:t>1</w:t>
            </w:r>
          </w:p>
          <w:p w:rsidR="0010397D" w:rsidRPr="001A77B9" w:rsidRDefault="0010397D" w:rsidP="00380DC3">
            <w:pPr>
              <w:widowControl w:val="0"/>
              <w:autoSpaceDE w:val="0"/>
              <w:autoSpaceDN w:val="0"/>
              <w:rPr>
                <w:rFonts w:asciiTheme="minorHAnsi" w:eastAsia="Cambria" w:hAnsiTheme="minorHAnsi"/>
                <w:sz w:val="20"/>
                <w:szCs w:val="20"/>
                <w:lang w:eastAsia="en-US"/>
              </w:rPr>
            </w:pPr>
          </w:p>
          <w:p w:rsidR="0010397D" w:rsidRPr="001A77B9" w:rsidRDefault="0010397D" w:rsidP="00380DC3">
            <w:pPr>
              <w:autoSpaceDE w:val="0"/>
              <w:autoSpaceDN w:val="0"/>
              <w:rPr>
                <w:rFonts w:asciiTheme="minorHAnsi" w:eastAsia="Cambria" w:hAnsiTheme="minorHAnsi"/>
                <w:b/>
                <w:bCs/>
                <w:sz w:val="20"/>
                <w:szCs w:val="20"/>
                <w:lang w:eastAsia="en-US"/>
              </w:rPr>
            </w:pPr>
            <w:r>
              <w:rPr>
                <w:rFonts w:asciiTheme="minorHAnsi" w:eastAsia="Cambria" w:hAnsiTheme="minorHAnsi"/>
                <w:b/>
                <w:bCs/>
                <w:sz w:val="20"/>
                <w:szCs w:val="20"/>
                <w:lang w:eastAsia="en-US"/>
              </w:rPr>
              <w:t>N</w:t>
            </w:r>
            <w:r w:rsidRPr="001A77B9">
              <w:rPr>
                <w:rFonts w:asciiTheme="minorHAnsi" w:eastAsia="Cambria" w:hAnsiTheme="minorHAnsi"/>
                <w:b/>
                <w:bCs/>
                <w:sz w:val="20"/>
                <w:szCs w:val="20"/>
                <w:lang w:eastAsia="en-US"/>
              </w:rPr>
              <w:t>ejvýznamnější</w:t>
            </w:r>
            <w:r w:rsidRPr="001A77B9">
              <w:rPr>
                <w:rFonts w:asciiTheme="minorHAnsi" w:eastAsia="Cambria" w:hAnsiTheme="minorHAnsi"/>
                <w:sz w:val="20"/>
                <w:szCs w:val="20"/>
                <w:lang w:eastAsia="en-US"/>
              </w:rPr>
              <w:t xml:space="preserve"> </w:t>
            </w:r>
            <w:r w:rsidRPr="0084332C">
              <w:rPr>
                <w:rFonts w:asciiTheme="minorHAnsi" w:eastAsia="Cambria" w:hAnsiTheme="minorHAnsi"/>
                <w:b/>
                <w:sz w:val="20"/>
                <w:szCs w:val="20"/>
                <w:lang w:eastAsia="en-US"/>
              </w:rPr>
              <w:t>za</w:t>
            </w:r>
            <w:r w:rsidRPr="001A77B9">
              <w:rPr>
                <w:rFonts w:asciiTheme="minorHAnsi" w:eastAsia="Cambria" w:hAnsiTheme="minorHAnsi"/>
                <w:sz w:val="20"/>
                <w:szCs w:val="20"/>
                <w:lang w:eastAsia="en-US"/>
              </w:rPr>
              <w:t xml:space="preserve"> </w:t>
            </w:r>
            <w:r w:rsidRPr="001A77B9">
              <w:rPr>
                <w:rFonts w:asciiTheme="minorHAnsi" w:eastAsia="Cambria" w:hAnsiTheme="minorHAnsi"/>
                <w:b/>
                <w:bCs/>
                <w:sz w:val="20"/>
                <w:szCs w:val="20"/>
                <w:lang w:eastAsia="en-US"/>
              </w:rPr>
              <w:t>posledních 5 let:</w:t>
            </w:r>
          </w:p>
          <w:p w:rsidR="0010397D" w:rsidRPr="001A77B9" w:rsidRDefault="0010397D" w:rsidP="00380DC3">
            <w:pPr>
              <w:autoSpaceDE w:val="0"/>
              <w:autoSpaceDN w:val="0"/>
              <w:spacing w:before="120" w:after="120" w:line="259" w:lineRule="auto"/>
              <w:rPr>
                <w:rFonts w:asciiTheme="minorHAnsi" w:eastAsia="Cambria" w:hAnsiTheme="minorHAnsi"/>
                <w:sz w:val="20"/>
                <w:szCs w:val="20"/>
                <w:lang w:eastAsia="en-US"/>
              </w:rPr>
            </w:pPr>
            <w:r w:rsidRPr="001A77B9">
              <w:rPr>
                <w:rFonts w:asciiTheme="minorHAnsi" w:eastAsia="Cambria" w:hAnsiTheme="minorHAnsi"/>
                <w:sz w:val="20"/>
                <w:szCs w:val="20"/>
                <w:lang w:eastAsia="en-US"/>
              </w:rPr>
              <w:t>Morální odpovědnost a její filosofické a spekulativněteologické pozadí v díle Hanse Jonase, Brno: CDK, 2018.</w:t>
            </w:r>
          </w:p>
          <w:p w:rsidR="0010397D" w:rsidRPr="001A77B9" w:rsidRDefault="0010397D" w:rsidP="00380DC3">
            <w:pPr>
              <w:widowControl w:val="0"/>
              <w:autoSpaceDE w:val="0"/>
              <w:autoSpaceDN w:val="0"/>
              <w:spacing w:before="120" w:after="120" w:line="259" w:lineRule="auto"/>
              <w:rPr>
                <w:rFonts w:asciiTheme="minorHAnsi" w:eastAsia="Cambria" w:hAnsiTheme="minorHAnsi"/>
                <w:sz w:val="20"/>
                <w:szCs w:val="20"/>
                <w:lang w:eastAsia="en-US"/>
              </w:rPr>
            </w:pPr>
            <w:r w:rsidRPr="001A77B9">
              <w:rPr>
                <w:rFonts w:asciiTheme="minorHAnsi" w:eastAsia="Cambria" w:hAnsiTheme="minorHAnsi"/>
                <w:sz w:val="20"/>
                <w:szCs w:val="20"/>
                <w:lang w:eastAsia="en-US"/>
              </w:rPr>
              <w:t>Axiologický (ne)antropocentrismus v sociálním učení církve od Populorum progressio k Laudato si´ in - Šrajer, J. a kol., Křehká tvář rozvoje v globalizovaném světě, Praha: NLN, 2017.</w:t>
            </w:r>
          </w:p>
          <w:p w:rsidR="0010397D" w:rsidRPr="001A77B9" w:rsidRDefault="0010397D" w:rsidP="00380DC3">
            <w:pPr>
              <w:widowControl w:val="0"/>
              <w:autoSpaceDE w:val="0"/>
              <w:autoSpaceDN w:val="0"/>
              <w:spacing w:before="120" w:after="120" w:line="259" w:lineRule="auto"/>
              <w:rPr>
                <w:rFonts w:asciiTheme="minorHAnsi" w:eastAsia="Cambria" w:hAnsiTheme="minorHAnsi"/>
                <w:sz w:val="20"/>
                <w:szCs w:val="20"/>
                <w:lang w:eastAsia="en-US"/>
              </w:rPr>
            </w:pPr>
            <w:r w:rsidRPr="001A77B9">
              <w:rPr>
                <w:rFonts w:asciiTheme="minorHAnsi" w:eastAsia="Cambria" w:hAnsiTheme="minorHAnsi"/>
                <w:sz w:val="20"/>
                <w:szCs w:val="20"/>
                <w:lang w:eastAsia="en-US"/>
              </w:rPr>
              <w:t>Why Does a Social Worker Act in a Fanatic, Cynical, or Composed Manner? On the Relationship Between Spirituality and the Moral Attitude towards What Cannot Be Changed, Caritas et veritas, roč. 7, č. 1/2017.</w:t>
            </w:r>
          </w:p>
          <w:p w:rsidR="0010397D" w:rsidRPr="0084332C" w:rsidRDefault="0010397D" w:rsidP="00380DC3">
            <w:pPr>
              <w:widowControl w:val="0"/>
              <w:autoSpaceDE w:val="0"/>
              <w:autoSpaceDN w:val="0"/>
              <w:spacing w:before="120" w:after="120" w:line="259" w:lineRule="auto"/>
              <w:rPr>
                <w:rFonts w:asciiTheme="minorHAnsi" w:eastAsia="Cambria" w:hAnsiTheme="minorHAnsi"/>
                <w:sz w:val="20"/>
                <w:szCs w:val="20"/>
                <w:lang w:eastAsia="en-US"/>
              </w:rPr>
            </w:pPr>
            <w:r w:rsidRPr="001A77B9">
              <w:rPr>
                <w:rFonts w:asciiTheme="minorHAnsi" w:eastAsia="Cambria" w:hAnsiTheme="minorHAnsi"/>
                <w:sz w:val="20"/>
                <w:szCs w:val="20"/>
                <w:lang w:eastAsia="en-US"/>
              </w:rPr>
              <w:t>K problematice morální odpovědnosti vůči budoucím generacím v sociálním učení církve: Pokus o filosofický přístup, Studia theologica, roč. 19, č. 1/2017.</w:t>
            </w:r>
          </w:p>
        </w:tc>
      </w:tr>
      <w:tr w:rsidR="0010397D" w:rsidRPr="001A77B9" w:rsidTr="00380DC3">
        <w:trPr>
          <w:trHeight w:val="218"/>
        </w:trPr>
        <w:tc>
          <w:tcPr>
            <w:tcW w:w="9859" w:type="dxa"/>
            <w:gridSpan w:val="13"/>
            <w:shd w:val="clear" w:color="auto" w:fill="F7CAAC"/>
          </w:tcPr>
          <w:p w:rsidR="0010397D" w:rsidRPr="001A77B9" w:rsidRDefault="0010397D" w:rsidP="00380DC3">
            <w:pPr>
              <w:rPr>
                <w:rFonts w:asciiTheme="minorHAnsi" w:hAnsiTheme="minorHAnsi"/>
                <w:b/>
                <w:sz w:val="20"/>
                <w:szCs w:val="20"/>
              </w:rPr>
            </w:pPr>
            <w:r w:rsidRPr="001A77B9">
              <w:rPr>
                <w:rFonts w:asciiTheme="minorHAnsi" w:hAnsiTheme="minorHAnsi"/>
                <w:b/>
                <w:sz w:val="20"/>
                <w:szCs w:val="20"/>
              </w:rPr>
              <w:t>Působení v zahraničí</w:t>
            </w:r>
          </w:p>
        </w:tc>
      </w:tr>
      <w:tr w:rsidR="0010397D" w:rsidRPr="001A77B9" w:rsidTr="00380DC3">
        <w:trPr>
          <w:trHeight w:val="328"/>
        </w:trPr>
        <w:tc>
          <w:tcPr>
            <w:tcW w:w="9859" w:type="dxa"/>
            <w:gridSpan w:val="13"/>
          </w:tcPr>
          <w:p w:rsidR="0010397D" w:rsidRPr="001A77B9" w:rsidRDefault="0010397D" w:rsidP="00380DC3">
            <w:pPr>
              <w:rPr>
                <w:rFonts w:asciiTheme="minorHAnsi" w:hAnsiTheme="minorHAnsi"/>
                <w:sz w:val="20"/>
                <w:szCs w:val="20"/>
              </w:rPr>
            </w:pPr>
          </w:p>
        </w:tc>
      </w:tr>
      <w:tr w:rsidR="0010397D" w:rsidRPr="001A77B9" w:rsidTr="00380DC3">
        <w:trPr>
          <w:cantSplit/>
          <w:trHeight w:val="425"/>
        </w:trPr>
        <w:tc>
          <w:tcPr>
            <w:tcW w:w="2518" w:type="dxa"/>
            <w:shd w:val="clear" w:color="auto" w:fill="F7CAAC"/>
          </w:tcPr>
          <w:p w:rsidR="0010397D" w:rsidRPr="001A77B9" w:rsidRDefault="0010397D" w:rsidP="00380DC3">
            <w:pPr>
              <w:jc w:val="both"/>
              <w:rPr>
                <w:rFonts w:asciiTheme="minorHAnsi" w:hAnsiTheme="minorHAnsi"/>
                <w:b/>
                <w:sz w:val="20"/>
                <w:szCs w:val="20"/>
              </w:rPr>
            </w:pPr>
            <w:r w:rsidRPr="001A77B9">
              <w:rPr>
                <w:rFonts w:asciiTheme="minorHAnsi" w:hAnsiTheme="minorHAnsi"/>
                <w:b/>
                <w:sz w:val="20"/>
                <w:szCs w:val="20"/>
              </w:rPr>
              <w:t xml:space="preserve">Podpis </w:t>
            </w:r>
          </w:p>
        </w:tc>
        <w:tc>
          <w:tcPr>
            <w:tcW w:w="4536" w:type="dxa"/>
            <w:gridSpan w:val="5"/>
          </w:tcPr>
          <w:p w:rsidR="0010397D" w:rsidRPr="001A77B9" w:rsidRDefault="0010397D" w:rsidP="00380DC3">
            <w:pPr>
              <w:jc w:val="both"/>
              <w:rPr>
                <w:rFonts w:asciiTheme="minorHAnsi" w:hAnsiTheme="minorHAnsi"/>
                <w:sz w:val="20"/>
                <w:szCs w:val="20"/>
              </w:rPr>
            </w:pPr>
          </w:p>
        </w:tc>
        <w:tc>
          <w:tcPr>
            <w:tcW w:w="786" w:type="dxa"/>
            <w:gridSpan w:val="3"/>
            <w:shd w:val="clear" w:color="auto" w:fill="F7CAAC"/>
          </w:tcPr>
          <w:p w:rsidR="0010397D" w:rsidRPr="001A77B9" w:rsidRDefault="0010397D" w:rsidP="00380DC3">
            <w:pPr>
              <w:jc w:val="both"/>
              <w:rPr>
                <w:rFonts w:asciiTheme="minorHAnsi" w:hAnsiTheme="minorHAnsi"/>
                <w:sz w:val="20"/>
                <w:szCs w:val="20"/>
              </w:rPr>
            </w:pPr>
            <w:r w:rsidRPr="001A77B9">
              <w:rPr>
                <w:rFonts w:asciiTheme="minorHAnsi" w:hAnsiTheme="minorHAnsi"/>
                <w:b/>
                <w:sz w:val="20"/>
                <w:szCs w:val="20"/>
              </w:rPr>
              <w:t>datum</w:t>
            </w:r>
          </w:p>
        </w:tc>
        <w:tc>
          <w:tcPr>
            <w:tcW w:w="2019" w:type="dxa"/>
            <w:gridSpan w:val="4"/>
          </w:tcPr>
          <w:p w:rsidR="0010397D" w:rsidRPr="001A77B9" w:rsidRDefault="0010397D" w:rsidP="00380DC3">
            <w:pPr>
              <w:jc w:val="both"/>
              <w:rPr>
                <w:rFonts w:asciiTheme="minorHAnsi" w:hAnsiTheme="minorHAnsi"/>
                <w:sz w:val="20"/>
                <w:szCs w:val="20"/>
              </w:rPr>
            </w:pPr>
          </w:p>
        </w:tc>
      </w:tr>
    </w:tbl>
    <w:p w:rsidR="0046181D" w:rsidRDefault="0046181D">
      <w:pPr>
        <w:rPr>
          <w:rFonts w:cs="Calibri"/>
          <w:sz w:val="20"/>
          <w:szCs w:val="22"/>
        </w:rPr>
      </w:pPr>
      <w:r>
        <w:rPr>
          <w:rFonts w:cs="Calibri"/>
          <w:sz w:val="20"/>
          <w:szCs w:val="22"/>
        </w:rPr>
        <w:br w:type="page"/>
      </w:r>
    </w:p>
    <w:tbl>
      <w:tblPr>
        <w:tblW w:w="5352"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502"/>
        <w:gridCol w:w="822"/>
        <w:gridCol w:w="1717"/>
        <w:gridCol w:w="521"/>
        <w:gridCol w:w="463"/>
        <w:gridCol w:w="986"/>
        <w:gridCol w:w="706"/>
        <w:gridCol w:w="73"/>
        <w:gridCol w:w="625"/>
        <w:gridCol w:w="199"/>
        <w:gridCol w:w="522"/>
        <w:gridCol w:w="722"/>
      </w:tblGrid>
      <w:tr w:rsidR="0046181D" w:rsidRPr="0046181D" w:rsidTr="0010397D">
        <w:trPr>
          <w:trHeight w:val="282"/>
        </w:trPr>
        <w:tc>
          <w:tcPr>
            <w:tcW w:w="5000" w:type="pct"/>
            <w:gridSpan w:val="12"/>
            <w:tcBorders>
              <w:top w:val="single" w:sz="4" w:space="0" w:color="auto"/>
              <w:left w:val="single" w:sz="4" w:space="0" w:color="auto"/>
              <w:bottom w:val="double" w:sz="4" w:space="0" w:color="auto"/>
              <w:right w:val="single" w:sz="4" w:space="0" w:color="auto"/>
            </w:tcBorders>
            <w:shd w:val="clear" w:color="auto" w:fill="BDD6EE"/>
            <w:vAlign w:val="center"/>
          </w:tcPr>
          <w:p w:rsidR="0046181D" w:rsidRPr="0046181D" w:rsidRDefault="0046181D" w:rsidP="000865E7">
            <w:pPr>
              <w:pageBreakBefore/>
              <w:rPr>
                <w:rFonts w:asciiTheme="minorHAnsi" w:hAnsiTheme="minorHAnsi"/>
                <w:b/>
                <w:szCs w:val="20"/>
              </w:rPr>
            </w:pPr>
            <w:r w:rsidRPr="0046181D">
              <w:rPr>
                <w:rFonts w:asciiTheme="minorHAnsi" w:hAnsiTheme="minorHAnsi"/>
                <w:b/>
                <w:szCs w:val="20"/>
              </w:rPr>
              <w:t>C-I – Personální zabezpečení</w:t>
            </w:r>
          </w:p>
        </w:tc>
      </w:tr>
      <w:tr w:rsidR="0046181D" w:rsidRPr="0046181D" w:rsidTr="0046181D">
        <w:tc>
          <w:tcPr>
            <w:tcW w:w="1269" w:type="pct"/>
            <w:tcBorders>
              <w:top w:val="double" w:sz="4" w:space="0" w:color="auto"/>
            </w:tcBorders>
            <w:shd w:val="clear" w:color="auto" w:fill="F7CAAC"/>
          </w:tcPr>
          <w:p w:rsidR="0046181D" w:rsidRPr="0046181D" w:rsidRDefault="0046181D" w:rsidP="000865E7">
            <w:pPr>
              <w:jc w:val="both"/>
              <w:rPr>
                <w:rFonts w:asciiTheme="minorHAnsi" w:hAnsiTheme="minorHAnsi"/>
                <w:b/>
                <w:sz w:val="20"/>
                <w:szCs w:val="20"/>
              </w:rPr>
            </w:pPr>
            <w:r w:rsidRPr="0046181D">
              <w:rPr>
                <w:rFonts w:asciiTheme="minorHAnsi" w:hAnsiTheme="minorHAnsi"/>
                <w:b/>
                <w:sz w:val="20"/>
                <w:szCs w:val="20"/>
              </w:rPr>
              <w:t>Vysoká škola</w:t>
            </w:r>
          </w:p>
        </w:tc>
        <w:tc>
          <w:tcPr>
            <w:tcW w:w="3731" w:type="pct"/>
            <w:gridSpan w:val="11"/>
          </w:tcPr>
          <w:p w:rsidR="0046181D" w:rsidRPr="0046181D" w:rsidRDefault="0046181D" w:rsidP="000865E7">
            <w:pPr>
              <w:jc w:val="both"/>
              <w:rPr>
                <w:rFonts w:asciiTheme="minorHAnsi" w:hAnsiTheme="minorHAnsi"/>
                <w:sz w:val="20"/>
                <w:szCs w:val="20"/>
              </w:rPr>
            </w:pPr>
            <w:r w:rsidRPr="0046181D">
              <w:rPr>
                <w:rFonts w:asciiTheme="minorHAnsi" w:hAnsiTheme="minorHAnsi"/>
                <w:sz w:val="20"/>
                <w:szCs w:val="20"/>
              </w:rPr>
              <w:t>JU ČB</w:t>
            </w:r>
          </w:p>
        </w:tc>
      </w:tr>
      <w:tr w:rsidR="0046181D" w:rsidRPr="0046181D" w:rsidTr="0046181D">
        <w:tc>
          <w:tcPr>
            <w:tcW w:w="1269" w:type="pct"/>
            <w:shd w:val="clear" w:color="auto" w:fill="F7CAAC"/>
          </w:tcPr>
          <w:p w:rsidR="0046181D" w:rsidRPr="0046181D" w:rsidRDefault="0046181D" w:rsidP="000865E7">
            <w:pPr>
              <w:jc w:val="both"/>
              <w:rPr>
                <w:rFonts w:asciiTheme="minorHAnsi" w:hAnsiTheme="minorHAnsi"/>
                <w:b/>
                <w:sz w:val="20"/>
                <w:szCs w:val="20"/>
              </w:rPr>
            </w:pPr>
            <w:r w:rsidRPr="0046181D">
              <w:rPr>
                <w:rFonts w:asciiTheme="minorHAnsi" w:hAnsiTheme="minorHAnsi"/>
                <w:b/>
                <w:sz w:val="20"/>
                <w:szCs w:val="20"/>
              </w:rPr>
              <w:t>Součást vysoké školy</w:t>
            </w:r>
          </w:p>
        </w:tc>
        <w:tc>
          <w:tcPr>
            <w:tcW w:w="3731" w:type="pct"/>
            <w:gridSpan w:val="11"/>
          </w:tcPr>
          <w:p w:rsidR="0046181D" w:rsidRPr="0046181D" w:rsidRDefault="0046181D" w:rsidP="000865E7">
            <w:pPr>
              <w:jc w:val="both"/>
              <w:rPr>
                <w:rFonts w:asciiTheme="minorHAnsi" w:hAnsiTheme="minorHAnsi"/>
                <w:sz w:val="20"/>
                <w:szCs w:val="20"/>
              </w:rPr>
            </w:pPr>
            <w:r w:rsidRPr="0046181D">
              <w:rPr>
                <w:rFonts w:asciiTheme="minorHAnsi" w:hAnsiTheme="minorHAnsi"/>
                <w:sz w:val="20"/>
                <w:szCs w:val="20"/>
              </w:rPr>
              <w:t>TF</w:t>
            </w:r>
          </w:p>
        </w:tc>
      </w:tr>
      <w:tr w:rsidR="0046181D" w:rsidRPr="0046181D" w:rsidTr="0046181D">
        <w:tc>
          <w:tcPr>
            <w:tcW w:w="1269" w:type="pct"/>
            <w:shd w:val="clear" w:color="auto" w:fill="F7CAAC"/>
          </w:tcPr>
          <w:p w:rsidR="0046181D" w:rsidRPr="0046181D" w:rsidRDefault="0046181D" w:rsidP="000865E7">
            <w:pPr>
              <w:jc w:val="both"/>
              <w:rPr>
                <w:rFonts w:asciiTheme="minorHAnsi" w:hAnsiTheme="minorHAnsi"/>
                <w:b/>
                <w:sz w:val="20"/>
                <w:szCs w:val="20"/>
              </w:rPr>
            </w:pPr>
            <w:r w:rsidRPr="0046181D">
              <w:rPr>
                <w:rFonts w:asciiTheme="minorHAnsi" w:hAnsiTheme="minorHAnsi"/>
                <w:b/>
                <w:sz w:val="20"/>
                <w:szCs w:val="20"/>
              </w:rPr>
              <w:t>Název studijního programu</w:t>
            </w:r>
          </w:p>
        </w:tc>
        <w:tc>
          <w:tcPr>
            <w:tcW w:w="3731" w:type="pct"/>
            <w:gridSpan w:val="11"/>
          </w:tcPr>
          <w:p w:rsidR="0046181D" w:rsidRPr="0046181D" w:rsidRDefault="0046181D" w:rsidP="000865E7">
            <w:pPr>
              <w:jc w:val="both"/>
              <w:rPr>
                <w:rFonts w:asciiTheme="minorHAnsi" w:hAnsiTheme="minorHAnsi"/>
                <w:sz w:val="20"/>
                <w:szCs w:val="20"/>
              </w:rPr>
            </w:pPr>
            <w:r w:rsidRPr="0046181D">
              <w:rPr>
                <w:rFonts w:asciiTheme="minorHAnsi" w:hAnsiTheme="minorHAnsi"/>
                <w:sz w:val="20"/>
                <w:szCs w:val="20"/>
              </w:rPr>
              <w:t>Filosofie</w:t>
            </w:r>
          </w:p>
        </w:tc>
      </w:tr>
      <w:tr w:rsidR="0046181D" w:rsidRPr="0046181D" w:rsidTr="0046181D">
        <w:tc>
          <w:tcPr>
            <w:tcW w:w="1269" w:type="pct"/>
            <w:shd w:val="clear" w:color="auto" w:fill="F7CAAC"/>
          </w:tcPr>
          <w:p w:rsidR="0046181D" w:rsidRPr="0046181D" w:rsidRDefault="0046181D" w:rsidP="000865E7">
            <w:pPr>
              <w:jc w:val="both"/>
              <w:rPr>
                <w:rFonts w:asciiTheme="minorHAnsi" w:hAnsiTheme="minorHAnsi"/>
                <w:b/>
                <w:sz w:val="20"/>
                <w:szCs w:val="20"/>
              </w:rPr>
            </w:pPr>
            <w:r w:rsidRPr="0046181D">
              <w:rPr>
                <w:rFonts w:asciiTheme="minorHAnsi" w:hAnsiTheme="minorHAnsi"/>
                <w:b/>
                <w:sz w:val="20"/>
                <w:szCs w:val="20"/>
              </w:rPr>
              <w:t>Jméno a příjmení</w:t>
            </w:r>
          </w:p>
        </w:tc>
        <w:tc>
          <w:tcPr>
            <w:tcW w:w="2287" w:type="pct"/>
            <w:gridSpan w:val="5"/>
          </w:tcPr>
          <w:p w:rsidR="0046181D" w:rsidRPr="0046181D" w:rsidRDefault="0046181D" w:rsidP="000865E7">
            <w:pPr>
              <w:jc w:val="both"/>
              <w:rPr>
                <w:rFonts w:asciiTheme="minorHAnsi" w:hAnsiTheme="minorHAnsi"/>
                <w:b/>
                <w:sz w:val="20"/>
                <w:szCs w:val="20"/>
              </w:rPr>
            </w:pPr>
            <w:r w:rsidRPr="0046181D">
              <w:rPr>
                <w:rFonts w:asciiTheme="minorHAnsi" w:hAnsiTheme="minorHAnsi"/>
                <w:b/>
                <w:sz w:val="20"/>
                <w:szCs w:val="20"/>
              </w:rPr>
              <w:t>Jaroslav Vokoun</w:t>
            </w:r>
          </w:p>
        </w:tc>
        <w:tc>
          <w:tcPr>
            <w:tcW w:w="358" w:type="pct"/>
            <w:shd w:val="clear" w:color="auto" w:fill="F7CAAC"/>
          </w:tcPr>
          <w:p w:rsidR="0046181D" w:rsidRPr="0046181D" w:rsidRDefault="0046181D" w:rsidP="000865E7">
            <w:pPr>
              <w:jc w:val="both"/>
              <w:rPr>
                <w:rFonts w:asciiTheme="minorHAnsi" w:hAnsiTheme="minorHAnsi"/>
                <w:b/>
                <w:sz w:val="20"/>
                <w:szCs w:val="20"/>
              </w:rPr>
            </w:pPr>
            <w:r w:rsidRPr="0046181D">
              <w:rPr>
                <w:rFonts w:asciiTheme="minorHAnsi" w:hAnsiTheme="minorHAnsi"/>
                <w:b/>
                <w:sz w:val="20"/>
                <w:szCs w:val="20"/>
              </w:rPr>
              <w:t>Tituly</w:t>
            </w:r>
          </w:p>
        </w:tc>
        <w:tc>
          <w:tcPr>
            <w:tcW w:w="1086" w:type="pct"/>
            <w:gridSpan w:val="5"/>
          </w:tcPr>
          <w:p w:rsidR="0046181D" w:rsidRPr="0046181D" w:rsidRDefault="0046181D" w:rsidP="000865E7">
            <w:pPr>
              <w:jc w:val="both"/>
              <w:rPr>
                <w:rFonts w:asciiTheme="minorHAnsi" w:hAnsiTheme="minorHAnsi"/>
                <w:sz w:val="20"/>
                <w:szCs w:val="20"/>
              </w:rPr>
            </w:pPr>
            <w:r w:rsidRPr="0046181D">
              <w:rPr>
                <w:rFonts w:asciiTheme="minorHAnsi" w:hAnsiTheme="minorHAnsi"/>
                <w:sz w:val="20"/>
                <w:szCs w:val="20"/>
              </w:rPr>
              <w:t>prof., Mgr., Th.D.</w:t>
            </w:r>
          </w:p>
        </w:tc>
      </w:tr>
      <w:tr w:rsidR="0046181D" w:rsidRPr="0046181D" w:rsidTr="00664352">
        <w:tc>
          <w:tcPr>
            <w:tcW w:w="1269" w:type="pct"/>
            <w:shd w:val="clear" w:color="auto" w:fill="F7CAAC"/>
          </w:tcPr>
          <w:p w:rsidR="0046181D" w:rsidRPr="0046181D" w:rsidRDefault="0046181D" w:rsidP="000865E7">
            <w:pPr>
              <w:jc w:val="both"/>
              <w:rPr>
                <w:rFonts w:asciiTheme="minorHAnsi" w:hAnsiTheme="minorHAnsi"/>
                <w:b/>
                <w:sz w:val="20"/>
                <w:szCs w:val="20"/>
              </w:rPr>
            </w:pPr>
            <w:r w:rsidRPr="0046181D">
              <w:rPr>
                <w:rFonts w:asciiTheme="minorHAnsi" w:hAnsiTheme="minorHAnsi"/>
                <w:b/>
                <w:sz w:val="20"/>
                <w:szCs w:val="20"/>
              </w:rPr>
              <w:t>Rok narození</w:t>
            </w:r>
          </w:p>
        </w:tc>
        <w:tc>
          <w:tcPr>
            <w:tcW w:w="417" w:type="pct"/>
          </w:tcPr>
          <w:p w:rsidR="0046181D" w:rsidRPr="0046181D" w:rsidRDefault="0046181D" w:rsidP="000865E7">
            <w:pPr>
              <w:jc w:val="both"/>
              <w:rPr>
                <w:rFonts w:asciiTheme="minorHAnsi" w:hAnsiTheme="minorHAnsi"/>
                <w:sz w:val="20"/>
                <w:szCs w:val="20"/>
              </w:rPr>
            </w:pPr>
            <w:r w:rsidRPr="0046181D">
              <w:rPr>
                <w:rFonts w:asciiTheme="minorHAnsi" w:hAnsiTheme="minorHAnsi"/>
                <w:sz w:val="20"/>
                <w:szCs w:val="20"/>
              </w:rPr>
              <w:t>1956</w:t>
            </w:r>
          </w:p>
        </w:tc>
        <w:tc>
          <w:tcPr>
            <w:tcW w:w="871" w:type="pct"/>
            <w:shd w:val="clear" w:color="auto" w:fill="F7CAAC"/>
          </w:tcPr>
          <w:p w:rsidR="0046181D" w:rsidRPr="0046181D" w:rsidRDefault="0046181D" w:rsidP="000865E7">
            <w:pPr>
              <w:jc w:val="both"/>
              <w:rPr>
                <w:rFonts w:asciiTheme="minorHAnsi" w:hAnsiTheme="minorHAnsi"/>
                <w:b/>
                <w:sz w:val="20"/>
                <w:szCs w:val="20"/>
              </w:rPr>
            </w:pPr>
            <w:r w:rsidRPr="0046181D">
              <w:rPr>
                <w:rFonts w:asciiTheme="minorHAnsi" w:hAnsiTheme="minorHAnsi"/>
                <w:b/>
                <w:sz w:val="20"/>
                <w:szCs w:val="20"/>
              </w:rPr>
              <w:t>typ vztahu k VŠ</w:t>
            </w:r>
          </w:p>
        </w:tc>
        <w:tc>
          <w:tcPr>
            <w:tcW w:w="499" w:type="pct"/>
            <w:gridSpan w:val="2"/>
          </w:tcPr>
          <w:p w:rsidR="0046181D" w:rsidRPr="0046181D" w:rsidRDefault="0046181D" w:rsidP="000865E7">
            <w:pPr>
              <w:jc w:val="both"/>
              <w:rPr>
                <w:rFonts w:asciiTheme="minorHAnsi" w:hAnsiTheme="minorHAnsi"/>
                <w:sz w:val="20"/>
                <w:szCs w:val="20"/>
              </w:rPr>
            </w:pPr>
            <w:r w:rsidRPr="0046181D">
              <w:rPr>
                <w:rFonts w:asciiTheme="minorHAnsi" w:hAnsiTheme="minorHAnsi"/>
                <w:sz w:val="20"/>
                <w:szCs w:val="20"/>
              </w:rPr>
              <w:t>pp</w:t>
            </w:r>
          </w:p>
        </w:tc>
        <w:tc>
          <w:tcPr>
            <w:tcW w:w="500" w:type="pct"/>
            <w:shd w:val="clear" w:color="auto" w:fill="F7CAAC"/>
          </w:tcPr>
          <w:p w:rsidR="0046181D" w:rsidRPr="0046181D" w:rsidRDefault="0046181D" w:rsidP="000865E7">
            <w:pPr>
              <w:jc w:val="both"/>
              <w:rPr>
                <w:rFonts w:asciiTheme="minorHAnsi" w:hAnsiTheme="minorHAnsi"/>
                <w:b/>
                <w:sz w:val="20"/>
                <w:szCs w:val="20"/>
              </w:rPr>
            </w:pPr>
            <w:r w:rsidRPr="0046181D">
              <w:rPr>
                <w:rFonts w:asciiTheme="minorHAnsi" w:hAnsiTheme="minorHAnsi"/>
                <w:b/>
                <w:sz w:val="20"/>
                <w:szCs w:val="20"/>
              </w:rPr>
              <w:t>rozsah</w:t>
            </w:r>
          </w:p>
        </w:tc>
        <w:tc>
          <w:tcPr>
            <w:tcW w:w="358" w:type="pct"/>
          </w:tcPr>
          <w:p w:rsidR="0046181D" w:rsidRPr="0046181D" w:rsidRDefault="0046181D" w:rsidP="000865E7">
            <w:pPr>
              <w:jc w:val="both"/>
              <w:rPr>
                <w:rFonts w:asciiTheme="minorHAnsi" w:hAnsiTheme="minorHAnsi"/>
                <w:sz w:val="20"/>
                <w:szCs w:val="20"/>
              </w:rPr>
            </w:pPr>
            <w:r w:rsidRPr="0046181D">
              <w:rPr>
                <w:rFonts w:asciiTheme="minorHAnsi" w:hAnsiTheme="minorHAnsi"/>
                <w:sz w:val="20"/>
                <w:szCs w:val="20"/>
              </w:rPr>
              <w:t>40</w:t>
            </w:r>
          </w:p>
        </w:tc>
        <w:tc>
          <w:tcPr>
            <w:tcW w:w="455" w:type="pct"/>
            <w:gridSpan w:val="3"/>
            <w:shd w:val="clear" w:color="auto" w:fill="F7CAAC"/>
          </w:tcPr>
          <w:p w:rsidR="0046181D" w:rsidRPr="0046181D" w:rsidRDefault="0046181D" w:rsidP="000865E7">
            <w:pPr>
              <w:jc w:val="both"/>
              <w:rPr>
                <w:rFonts w:asciiTheme="minorHAnsi" w:hAnsiTheme="minorHAnsi"/>
                <w:b/>
                <w:sz w:val="20"/>
                <w:szCs w:val="20"/>
              </w:rPr>
            </w:pPr>
            <w:r w:rsidRPr="0046181D">
              <w:rPr>
                <w:rFonts w:asciiTheme="minorHAnsi" w:hAnsiTheme="minorHAnsi"/>
                <w:b/>
                <w:sz w:val="20"/>
                <w:szCs w:val="20"/>
              </w:rPr>
              <w:t>do kdy</w:t>
            </w:r>
          </w:p>
        </w:tc>
        <w:tc>
          <w:tcPr>
            <w:tcW w:w="631" w:type="pct"/>
            <w:gridSpan w:val="2"/>
          </w:tcPr>
          <w:p w:rsidR="0046181D" w:rsidRPr="0046181D" w:rsidRDefault="0046181D" w:rsidP="000865E7">
            <w:pPr>
              <w:jc w:val="both"/>
              <w:rPr>
                <w:rFonts w:asciiTheme="minorHAnsi" w:hAnsiTheme="minorHAnsi"/>
                <w:sz w:val="20"/>
                <w:szCs w:val="20"/>
              </w:rPr>
            </w:pPr>
            <w:r w:rsidRPr="0046181D">
              <w:rPr>
                <w:rFonts w:asciiTheme="minorHAnsi" w:hAnsiTheme="minorHAnsi"/>
                <w:sz w:val="20"/>
                <w:szCs w:val="20"/>
              </w:rPr>
              <w:t>N</w:t>
            </w:r>
          </w:p>
        </w:tc>
      </w:tr>
      <w:tr w:rsidR="0046181D" w:rsidRPr="0046181D" w:rsidTr="000865E7">
        <w:tc>
          <w:tcPr>
            <w:tcW w:w="2557" w:type="pct"/>
            <w:gridSpan w:val="3"/>
            <w:shd w:val="clear" w:color="auto" w:fill="F7CAAC"/>
          </w:tcPr>
          <w:p w:rsidR="0046181D" w:rsidRPr="0046181D" w:rsidRDefault="0046181D" w:rsidP="000865E7">
            <w:pPr>
              <w:jc w:val="both"/>
              <w:rPr>
                <w:rFonts w:asciiTheme="minorHAnsi" w:hAnsiTheme="minorHAnsi"/>
                <w:b/>
                <w:sz w:val="20"/>
                <w:szCs w:val="20"/>
              </w:rPr>
            </w:pPr>
            <w:r w:rsidRPr="0046181D">
              <w:rPr>
                <w:rFonts w:asciiTheme="minorHAnsi" w:hAnsiTheme="minorHAnsi"/>
                <w:b/>
                <w:sz w:val="20"/>
                <w:szCs w:val="20"/>
              </w:rPr>
              <w:t>Typ vztahu na součásti VŠ, která uskutečňuje st. program</w:t>
            </w:r>
          </w:p>
        </w:tc>
        <w:tc>
          <w:tcPr>
            <w:tcW w:w="499" w:type="pct"/>
            <w:gridSpan w:val="2"/>
          </w:tcPr>
          <w:p w:rsidR="0046181D" w:rsidRPr="0046181D" w:rsidRDefault="0046181D" w:rsidP="000865E7">
            <w:pPr>
              <w:jc w:val="both"/>
              <w:rPr>
                <w:rFonts w:asciiTheme="minorHAnsi" w:hAnsiTheme="minorHAnsi"/>
                <w:sz w:val="20"/>
                <w:szCs w:val="20"/>
              </w:rPr>
            </w:pPr>
            <w:r w:rsidRPr="0046181D">
              <w:rPr>
                <w:rFonts w:asciiTheme="minorHAnsi" w:hAnsiTheme="minorHAnsi"/>
                <w:sz w:val="20"/>
                <w:szCs w:val="20"/>
              </w:rPr>
              <w:t>pp</w:t>
            </w:r>
          </w:p>
        </w:tc>
        <w:tc>
          <w:tcPr>
            <w:tcW w:w="500" w:type="pct"/>
            <w:shd w:val="clear" w:color="auto" w:fill="F7CAAC"/>
          </w:tcPr>
          <w:p w:rsidR="0046181D" w:rsidRPr="0046181D" w:rsidRDefault="0046181D" w:rsidP="000865E7">
            <w:pPr>
              <w:jc w:val="both"/>
              <w:rPr>
                <w:rFonts w:asciiTheme="minorHAnsi" w:hAnsiTheme="minorHAnsi"/>
                <w:b/>
                <w:sz w:val="20"/>
                <w:szCs w:val="20"/>
              </w:rPr>
            </w:pPr>
            <w:r w:rsidRPr="0046181D">
              <w:rPr>
                <w:rFonts w:asciiTheme="minorHAnsi" w:hAnsiTheme="minorHAnsi"/>
                <w:b/>
                <w:sz w:val="20"/>
                <w:szCs w:val="20"/>
              </w:rPr>
              <w:t>rozsah</w:t>
            </w:r>
          </w:p>
        </w:tc>
        <w:tc>
          <w:tcPr>
            <w:tcW w:w="358" w:type="pct"/>
          </w:tcPr>
          <w:p w:rsidR="0046181D" w:rsidRPr="0046181D" w:rsidRDefault="0046181D" w:rsidP="000865E7">
            <w:pPr>
              <w:jc w:val="both"/>
              <w:rPr>
                <w:rFonts w:asciiTheme="minorHAnsi" w:hAnsiTheme="minorHAnsi"/>
                <w:sz w:val="20"/>
                <w:szCs w:val="20"/>
              </w:rPr>
            </w:pPr>
            <w:r w:rsidRPr="0046181D">
              <w:rPr>
                <w:rFonts w:asciiTheme="minorHAnsi" w:hAnsiTheme="minorHAnsi"/>
                <w:sz w:val="20"/>
                <w:szCs w:val="20"/>
              </w:rPr>
              <w:t>40</w:t>
            </w:r>
          </w:p>
        </w:tc>
        <w:tc>
          <w:tcPr>
            <w:tcW w:w="455" w:type="pct"/>
            <w:gridSpan w:val="3"/>
            <w:shd w:val="clear" w:color="auto" w:fill="F7CAAC"/>
          </w:tcPr>
          <w:p w:rsidR="0046181D" w:rsidRPr="0046181D" w:rsidRDefault="0046181D" w:rsidP="000865E7">
            <w:pPr>
              <w:jc w:val="both"/>
              <w:rPr>
                <w:rFonts w:asciiTheme="minorHAnsi" w:hAnsiTheme="minorHAnsi"/>
                <w:b/>
                <w:sz w:val="20"/>
                <w:szCs w:val="20"/>
              </w:rPr>
            </w:pPr>
            <w:r w:rsidRPr="0046181D">
              <w:rPr>
                <w:rFonts w:asciiTheme="minorHAnsi" w:hAnsiTheme="minorHAnsi"/>
                <w:b/>
                <w:sz w:val="20"/>
                <w:szCs w:val="20"/>
              </w:rPr>
              <w:t>do kdy</w:t>
            </w:r>
          </w:p>
        </w:tc>
        <w:tc>
          <w:tcPr>
            <w:tcW w:w="631" w:type="pct"/>
            <w:gridSpan w:val="2"/>
          </w:tcPr>
          <w:p w:rsidR="0046181D" w:rsidRPr="0046181D" w:rsidRDefault="0046181D" w:rsidP="000865E7">
            <w:pPr>
              <w:jc w:val="both"/>
              <w:rPr>
                <w:rFonts w:asciiTheme="minorHAnsi" w:hAnsiTheme="minorHAnsi"/>
                <w:sz w:val="20"/>
                <w:szCs w:val="20"/>
              </w:rPr>
            </w:pPr>
            <w:r w:rsidRPr="0046181D">
              <w:rPr>
                <w:rFonts w:asciiTheme="minorHAnsi" w:hAnsiTheme="minorHAnsi"/>
                <w:sz w:val="20"/>
                <w:szCs w:val="20"/>
              </w:rPr>
              <w:t>N</w:t>
            </w:r>
          </w:p>
        </w:tc>
      </w:tr>
      <w:tr w:rsidR="0046181D" w:rsidRPr="0046181D" w:rsidTr="000865E7">
        <w:tc>
          <w:tcPr>
            <w:tcW w:w="3056" w:type="pct"/>
            <w:gridSpan w:val="5"/>
            <w:shd w:val="clear" w:color="auto" w:fill="F7CAAC"/>
          </w:tcPr>
          <w:p w:rsidR="0046181D" w:rsidRPr="0046181D" w:rsidRDefault="0046181D" w:rsidP="000865E7">
            <w:pPr>
              <w:jc w:val="both"/>
              <w:rPr>
                <w:rFonts w:asciiTheme="minorHAnsi" w:hAnsiTheme="minorHAnsi"/>
                <w:sz w:val="20"/>
                <w:szCs w:val="20"/>
              </w:rPr>
            </w:pPr>
            <w:r w:rsidRPr="0046181D">
              <w:rPr>
                <w:rFonts w:asciiTheme="minorHAnsi" w:hAnsiTheme="minorHAnsi"/>
                <w:b/>
                <w:sz w:val="20"/>
                <w:szCs w:val="20"/>
              </w:rPr>
              <w:t>Další současná působení jako akademický pracovník na jiných VŠ</w:t>
            </w:r>
          </w:p>
        </w:tc>
        <w:tc>
          <w:tcPr>
            <w:tcW w:w="858" w:type="pct"/>
            <w:gridSpan w:val="2"/>
            <w:shd w:val="clear" w:color="auto" w:fill="F7CAAC"/>
          </w:tcPr>
          <w:p w:rsidR="0046181D" w:rsidRPr="0046181D" w:rsidRDefault="0046181D" w:rsidP="000865E7">
            <w:pPr>
              <w:jc w:val="both"/>
              <w:rPr>
                <w:rFonts w:asciiTheme="minorHAnsi" w:hAnsiTheme="minorHAnsi"/>
                <w:b/>
                <w:sz w:val="20"/>
                <w:szCs w:val="20"/>
              </w:rPr>
            </w:pPr>
            <w:r w:rsidRPr="0046181D">
              <w:rPr>
                <w:rFonts w:asciiTheme="minorHAnsi" w:hAnsiTheme="minorHAnsi"/>
                <w:b/>
                <w:sz w:val="20"/>
                <w:szCs w:val="20"/>
              </w:rPr>
              <w:t>typ prac. vztahu</w:t>
            </w:r>
          </w:p>
        </w:tc>
        <w:tc>
          <w:tcPr>
            <w:tcW w:w="1086" w:type="pct"/>
            <w:gridSpan w:val="5"/>
            <w:shd w:val="clear" w:color="auto" w:fill="F7CAAC"/>
          </w:tcPr>
          <w:p w:rsidR="0046181D" w:rsidRPr="0046181D" w:rsidRDefault="0046181D" w:rsidP="000865E7">
            <w:pPr>
              <w:jc w:val="both"/>
              <w:rPr>
                <w:rFonts w:asciiTheme="minorHAnsi" w:hAnsiTheme="minorHAnsi"/>
                <w:b/>
                <w:sz w:val="20"/>
                <w:szCs w:val="20"/>
              </w:rPr>
            </w:pPr>
            <w:r w:rsidRPr="0046181D">
              <w:rPr>
                <w:rFonts w:asciiTheme="minorHAnsi" w:hAnsiTheme="minorHAnsi"/>
                <w:b/>
                <w:sz w:val="20"/>
                <w:szCs w:val="20"/>
              </w:rPr>
              <w:t>rozsah</w:t>
            </w:r>
          </w:p>
        </w:tc>
      </w:tr>
      <w:tr w:rsidR="0046181D" w:rsidRPr="0046181D" w:rsidTr="000865E7">
        <w:tc>
          <w:tcPr>
            <w:tcW w:w="3056" w:type="pct"/>
            <w:gridSpan w:val="5"/>
          </w:tcPr>
          <w:p w:rsidR="0046181D" w:rsidRPr="0046181D" w:rsidRDefault="0046181D" w:rsidP="000865E7">
            <w:pPr>
              <w:jc w:val="both"/>
              <w:rPr>
                <w:rFonts w:asciiTheme="minorHAnsi" w:hAnsiTheme="minorHAnsi"/>
                <w:sz w:val="20"/>
                <w:szCs w:val="20"/>
              </w:rPr>
            </w:pPr>
          </w:p>
        </w:tc>
        <w:tc>
          <w:tcPr>
            <w:tcW w:w="858" w:type="pct"/>
            <w:gridSpan w:val="2"/>
          </w:tcPr>
          <w:p w:rsidR="0046181D" w:rsidRPr="0046181D" w:rsidRDefault="0046181D" w:rsidP="000865E7">
            <w:pPr>
              <w:jc w:val="both"/>
              <w:rPr>
                <w:rFonts w:asciiTheme="minorHAnsi" w:hAnsiTheme="minorHAnsi"/>
                <w:sz w:val="20"/>
                <w:szCs w:val="20"/>
              </w:rPr>
            </w:pPr>
          </w:p>
        </w:tc>
        <w:tc>
          <w:tcPr>
            <w:tcW w:w="1086" w:type="pct"/>
            <w:gridSpan w:val="5"/>
          </w:tcPr>
          <w:p w:rsidR="0046181D" w:rsidRPr="0046181D" w:rsidRDefault="0046181D" w:rsidP="000865E7">
            <w:pPr>
              <w:jc w:val="both"/>
              <w:rPr>
                <w:rFonts w:asciiTheme="minorHAnsi" w:hAnsiTheme="minorHAnsi"/>
                <w:sz w:val="20"/>
                <w:szCs w:val="20"/>
              </w:rPr>
            </w:pPr>
          </w:p>
        </w:tc>
      </w:tr>
      <w:tr w:rsidR="0046181D" w:rsidRPr="0046181D" w:rsidTr="000865E7">
        <w:tc>
          <w:tcPr>
            <w:tcW w:w="5000" w:type="pct"/>
            <w:gridSpan w:val="12"/>
            <w:shd w:val="clear" w:color="auto" w:fill="F7CAAC"/>
          </w:tcPr>
          <w:p w:rsidR="0046181D" w:rsidRPr="0046181D" w:rsidRDefault="0046181D" w:rsidP="000865E7">
            <w:pPr>
              <w:jc w:val="both"/>
              <w:rPr>
                <w:rFonts w:asciiTheme="minorHAnsi" w:hAnsiTheme="minorHAnsi"/>
                <w:sz w:val="20"/>
                <w:szCs w:val="20"/>
              </w:rPr>
            </w:pPr>
            <w:r w:rsidRPr="0046181D">
              <w:rPr>
                <w:rFonts w:asciiTheme="minorHAnsi" w:hAnsiTheme="minorHAnsi"/>
                <w:b/>
                <w:sz w:val="20"/>
                <w:szCs w:val="20"/>
              </w:rPr>
              <w:t>Předměty příslušného studijního programu a způsob zapojení do jejich výuky, příp. další zapojení do uskutečňování studijního programu</w:t>
            </w:r>
          </w:p>
        </w:tc>
      </w:tr>
      <w:tr w:rsidR="0046181D" w:rsidRPr="0046181D" w:rsidTr="000865E7">
        <w:trPr>
          <w:trHeight w:val="470"/>
        </w:trPr>
        <w:tc>
          <w:tcPr>
            <w:tcW w:w="5000" w:type="pct"/>
            <w:gridSpan w:val="12"/>
            <w:tcBorders>
              <w:top w:val="nil"/>
            </w:tcBorders>
          </w:tcPr>
          <w:p w:rsidR="0046181D" w:rsidRPr="0046181D" w:rsidRDefault="0046181D" w:rsidP="000865E7">
            <w:pPr>
              <w:jc w:val="both"/>
              <w:rPr>
                <w:rFonts w:asciiTheme="minorHAnsi" w:hAnsiTheme="minorHAnsi"/>
                <w:sz w:val="20"/>
                <w:szCs w:val="20"/>
              </w:rPr>
            </w:pPr>
            <w:r w:rsidRPr="0046181D">
              <w:rPr>
                <w:rFonts w:asciiTheme="minorHAnsi" w:hAnsiTheme="minorHAnsi"/>
                <w:sz w:val="20"/>
                <w:szCs w:val="20"/>
              </w:rPr>
              <w:t>Seminář četby v němčině 2 – garant, seminář, 100%</w:t>
            </w:r>
          </w:p>
          <w:p w:rsidR="0046181D" w:rsidRDefault="0046181D" w:rsidP="000865E7">
            <w:pPr>
              <w:jc w:val="both"/>
              <w:rPr>
                <w:rFonts w:asciiTheme="minorHAnsi" w:hAnsiTheme="minorHAnsi"/>
                <w:sz w:val="20"/>
                <w:szCs w:val="20"/>
              </w:rPr>
            </w:pPr>
            <w:r w:rsidRPr="0046181D">
              <w:rPr>
                <w:rFonts w:asciiTheme="minorHAnsi" w:hAnsiTheme="minorHAnsi"/>
                <w:sz w:val="20"/>
                <w:szCs w:val="20"/>
              </w:rPr>
              <w:t>Seminář z filosofie náboženství – garant, seminář, 100%</w:t>
            </w:r>
          </w:p>
          <w:p w:rsidR="00037B2A" w:rsidRPr="008E50A8" w:rsidRDefault="00037B2A" w:rsidP="00037B2A">
            <w:pPr>
              <w:autoSpaceDE w:val="0"/>
              <w:autoSpaceDN w:val="0"/>
              <w:adjustRightInd w:val="0"/>
              <w:rPr>
                <w:color w:val="000000"/>
                <w:sz w:val="20"/>
                <w:szCs w:val="20"/>
              </w:rPr>
            </w:pPr>
            <w:r w:rsidRPr="008E50A8">
              <w:rPr>
                <w:color w:val="000000"/>
                <w:sz w:val="20"/>
                <w:szCs w:val="20"/>
              </w:rPr>
              <w:t>Seminář k bakalářské práci – konzultuje s konkrétním studentem, 100%</w:t>
            </w:r>
          </w:p>
          <w:p w:rsidR="00037B2A" w:rsidRPr="008E50A8" w:rsidRDefault="00037B2A" w:rsidP="00037B2A">
            <w:pPr>
              <w:autoSpaceDE w:val="0"/>
              <w:autoSpaceDN w:val="0"/>
              <w:adjustRightInd w:val="0"/>
              <w:rPr>
                <w:color w:val="000000"/>
                <w:sz w:val="20"/>
                <w:szCs w:val="20"/>
              </w:rPr>
            </w:pPr>
            <w:r w:rsidRPr="008E50A8">
              <w:rPr>
                <w:color w:val="000000"/>
                <w:sz w:val="20"/>
                <w:szCs w:val="20"/>
              </w:rPr>
              <w:t>Tutorský seminář 1 – 4 – konzultuje s konkrétním studentem, 100%</w:t>
            </w:r>
          </w:p>
          <w:p w:rsidR="00037B2A" w:rsidRPr="0046181D" w:rsidRDefault="00037B2A" w:rsidP="00037B2A">
            <w:pPr>
              <w:jc w:val="both"/>
              <w:rPr>
                <w:rFonts w:asciiTheme="minorHAnsi" w:hAnsiTheme="minorHAnsi"/>
                <w:sz w:val="20"/>
                <w:szCs w:val="20"/>
              </w:rPr>
            </w:pPr>
            <w:r w:rsidRPr="008E50A8">
              <w:rPr>
                <w:color w:val="000000"/>
                <w:sz w:val="20"/>
                <w:szCs w:val="20"/>
              </w:rPr>
              <w:t>Letní filosofická škola</w:t>
            </w:r>
          </w:p>
        </w:tc>
      </w:tr>
      <w:tr w:rsidR="0046181D" w:rsidRPr="0046181D" w:rsidTr="000865E7">
        <w:tc>
          <w:tcPr>
            <w:tcW w:w="5000" w:type="pct"/>
            <w:gridSpan w:val="12"/>
            <w:shd w:val="clear" w:color="auto" w:fill="F7CAAC"/>
          </w:tcPr>
          <w:p w:rsidR="0046181D" w:rsidRPr="0046181D" w:rsidRDefault="0046181D" w:rsidP="000865E7">
            <w:pPr>
              <w:jc w:val="both"/>
              <w:rPr>
                <w:rFonts w:asciiTheme="minorHAnsi" w:hAnsiTheme="minorHAnsi"/>
                <w:sz w:val="20"/>
                <w:szCs w:val="20"/>
              </w:rPr>
            </w:pPr>
            <w:r w:rsidRPr="0046181D">
              <w:rPr>
                <w:rFonts w:asciiTheme="minorHAnsi" w:hAnsiTheme="minorHAnsi"/>
                <w:b/>
                <w:sz w:val="20"/>
                <w:szCs w:val="20"/>
              </w:rPr>
              <w:t xml:space="preserve">Údaje o vzdělání na VŠ </w:t>
            </w:r>
          </w:p>
        </w:tc>
      </w:tr>
      <w:tr w:rsidR="0046181D" w:rsidRPr="0046181D" w:rsidTr="000865E7">
        <w:trPr>
          <w:trHeight w:val="891"/>
        </w:trPr>
        <w:tc>
          <w:tcPr>
            <w:tcW w:w="5000" w:type="pct"/>
            <w:gridSpan w:val="12"/>
          </w:tcPr>
          <w:p w:rsidR="0046181D" w:rsidRPr="0046181D" w:rsidRDefault="0046181D" w:rsidP="000865E7">
            <w:pPr>
              <w:jc w:val="both"/>
              <w:rPr>
                <w:rFonts w:asciiTheme="minorHAnsi" w:hAnsiTheme="minorHAnsi"/>
                <w:sz w:val="20"/>
                <w:szCs w:val="20"/>
              </w:rPr>
            </w:pPr>
            <w:r w:rsidRPr="0046181D">
              <w:rPr>
                <w:rFonts w:asciiTheme="minorHAnsi" w:hAnsiTheme="minorHAnsi"/>
                <w:sz w:val="20"/>
                <w:szCs w:val="20"/>
              </w:rPr>
              <w:t>2001–2003 postgraduální studium systematické teologie na TF JU</w:t>
            </w:r>
          </w:p>
          <w:p w:rsidR="0046181D" w:rsidRPr="0046181D" w:rsidRDefault="0046181D" w:rsidP="000865E7">
            <w:pPr>
              <w:jc w:val="both"/>
              <w:rPr>
                <w:rFonts w:asciiTheme="minorHAnsi" w:hAnsiTheme="minorHAnsi"/>
                <w:sz w:val="20"/>
                <w:szCs w:val="20"/>
              </w:rPr>
            </w:pPr>
            <w:r w:rsidRPr="0046181D">
              <w:rPr>
                <w:rFonts w:asciiTheme="minorHAnsi" w:hAnsiTheme="minorHAnsi"/>
                <w:sz w:val="20"/>
                <w:szCs w:val="20"/>
              </w:rPr>
              <w:t>1993–2001 studium teologie na Evangelické teologické fakultě UK v Praze</w:t>
            </w:r>
          </w:p>
          <w:p w:rsidR="0046181D" w:rsidRPr="0046181D" w:rsidRDefault="0046181D" w:rsidP="000865E7">
            <w:pPr>
              <w:jc w:val="both"/>
              <w:rPr>
                <w:rFonts w:asciiTheme="minorHAnsi" w:hAnsiTheme="minorHAnsi"/>
                <w:sz w:val="20"/>
                <w:szCs w:val="20"/>
              </w:rPr>
            </w:pPr>
            <w:r w:rsidRPr="0046181D">
              <w:rPr>
                <w:rFonts w:asciiTheme="minorHAnsi" w:hAnsiTheme="minorHAnsi"/>
                <w:sz w:val="20"/>
                <w:szCs w:val="20"/>
              </w:rPr>
              <w:t>1975–1980 studium germanistiky a rusistiky na Filosofické fakultě Univerzity Karlovy (zimní semestr 1976 na Humboldtově univerzitě v Berlíně)</w:t>
            </w:r>
          </w:p>
        </w:tc>
      </w:tr>
      <w:tr w:rsidR="0046181D" w:rsidRPr="0046181D" w:rsidTr="000865E7">
        <w:tc>
          <w:tcPr>
            <w:tcW w:w="5000" w:type="pct"/>
            <w:gridSpan w:val="12"/>
            <w:shd w:val="clear" w:color="auto" w:fill="F7CAAC"/>
          </w:tcPr>
          <w:p w:rsidR="0046181D" w:rsidRPr="0046181D" w:rsidRDefault="0046181D" w:rsidP="000865E7">
            <w:pPr>
              <w:jc w:val="both"/>
              <w:rPr>
                <w:rFonts w:asciiTheme="minorHAnsi" w:hAnsiTheme="minorHAnsi"/>
                <w:b/>
                <w:sz w:val="20"/>
                <w:szCs w:val="20"/>
              </w:rPr>
            </w:pPr>
            <w:r w:rsidRPr="0046181D">
              <w:rPr>
                <w:rFonts w:asciiTheme="minorHAnsi" w:hAnsiTheme="minorHAnsi"/>
                <w:b/>
                <w:sz w:val="20"/>
                <w:szCs w:val="20"/>
              </w:rPr>
              <w:t>Údaje o odborném působení od absolvování VŠ</w:t>
            </w:r>
          </w:p>
        </w:tc>
      </w:tr>
      <w:tr w:rsidR="0046181D" w:rsidRPr="0046181D" w:rsidTr="000865E7">
        <w:trPr>
          <w:trHeight w:val="1090"/>
        </w:trPr>
        <w:tc>
          <w:tcPr>
            <w:tcW w:w="5000" w:type="pct"/>
            <w:gridSpan w:val="12"/>
          </w:tcPr>
          <w:p w:rsidR="0046181D" w:rsidRPr="0046181D" w:rsidRDefault="0046181D" w:rsidP="000865E7">
            <w:pPr>
              <w:jc w:val="both"/>
              <w:rPr>
                <w:rFonts w:asciiTheme="minorHAnsi" w:hAnsiTheme="minorHAnsi"/>
                <w:sz w:val="20"/>
                <w:szCs w:val="20"/>
              </w:rPr>
            </w:pPr>
            <w:r w:rsidRPr="0046181D">
              <w:rPr>
                <w:rFonts w:asciiTheme="minorHAnsi" w:hAnsiTheme="minorHAnsi"/>
                <w:sz w:val="20"/>
                <w:szCs w:val="20"/>
              </w:rPr>
              <w:t>- 2003 – dosud odborný asistent (později docent a profesor) na TF JU, v církevní službě neplaceně jako pravidelný kazatel sborů Českobratrské církve evangelické na Plzeňsku a studentský farář pro Č</w:t>
            </w:r>
            <w:r>
              <w:rPr>
                <w:rFonts w:asciiTheme="minorHAnsi" w:hAnsiTheme="minorHAnsi"/>
                <w:sz w:val="20"/>
                <w:szCs w:val="20"/>
              </w:rPr>
              <w:t>.</w:t>
            </w:r>
            <w:r w:rsidRPr="0046181D">
              <w:rPr>
                <w:rFonts w:asciiTheme="minorHAnsi" w:hAnsiTheme="minorHAnsi"/>
                <w:sz w:val="20"/>
                <w:szCs w:val="20"/>
              </w:rPr>
              <w:t xml:space="preserve"> Budějovice pověřený ECAV v ČR. </w:t>
            </w:r>
          </w:p>
          <w:p w:rsidR="0046181D" w:rsidRPr="0046181D" w:rsidRDefault="0046181D" w:rsidP="000865E7">
            <w:pPr>
              <w:jc w:val="both"/>
              <w:rPr>
                <w:rFonts w:asciiTheme="minorHAnsi" w:hAnsiTheme="minorHAnsi"/>
                <w:sz w:val="20"/>
                <w:szCs w:val="20"/>
              </w:rPr>
            </w:pPr>
            <w:r w:rsidRPr="0046181D">
              <w:rPr>
                <w:rFonts w:asciiTheme="minorHAnsi" w:hAnsiTheme="minorHAnsi"/>
                <w:sz w:val="20"/>
                <w:szCs w:val="20"/>
              </w:rPr>
              <w:t xml:space="preserve">- 1999 – 2004 člen poradního odboru teologického při synodní radě Českobratrské církve evangelické </w:t>
            </w:r>
          </w:p>
          <w:p w:rsidR="0046181D" w:rsidRPr="0046181D" w:rsidRDefault="0046181D" w:rsidP="000865E7">
            <w:pPr>
              <w:jc w:val="both"/>
              <w:rPr>
                <w:rFonts w:asciiTheme="minorHAnsi" w:hAnsiTheme="minorHAnsi"/>
                <w:sz w:val="20"/>
                <w:szCs w:val="20"/>
              </w:rPr>
            </w:pPr>
            <w:r w:rsidRPr="0046181D">
              <w:rPr>
                <w:rFonts w:asciiTheme="minorHAnsi" w:hAnsiTheme="minorHAnsi"/>
                <w:sz w:val="20"/>
                <w:szCs w:val="20"/>
              </w:rPr>
              <w:t xml:space="preserve">- 1993 – 2001 studium teologie na Evangelické teologické fakultě UK v Praze </w:t>
            </w:r>
          </w:p>
          <w:p w:rsidR="0046181D" w:rsidRPr="0046181D" w:rsidRDefault="0046181D" w:rsidP="000865E7">
            <w:pPr>
              <w:jc w:val="both"/>
              <w:rPr>
                <w:rFonts w:asciiTheme="minorHAnsi" w:hAnsiTheme="minorHAnsi"/>
                <w:sz w:val="20"/>
                <w:szCs w:val="20"/>
              </w:rPr>
            </w:pPr>
            <w:r w:rsidRPr="0046181D">
              <w:rPr>
                <w:rFonts w:asciiTheme="minorHAnsi" w:hAnsiTheme="minorHAnsi"/>
                <w:sz w:val="20"/>
                <w:szCs w:val="20"/>
              </w:rPr>
              <w:t xml:space="preserve">- 1993 – 1996 výuka filosofie na gymnáziu v Domažlicích </w:t>
            </w:r>
          </w:p>
          <w:p w:rsidR="0046181D" w:rsidRPr="0046181D" w:rsidRDefault="0046181D" w:rsidP="000865E7">
            <w:pPr>
              <w:jc w:val="both"/>
              <w:rPr>
                <w:rFonts w:asciiTheme="minorHAnsi" w:hAnsiTheme="minorHAnsi"/>
                <w:sz w:val="20"/>
                <w:szCs w:val="20"/>
              </w:rPr>
            </w:pPr>
            <w:r w:rsidRPr="0046181D">
              <w:rPr>
                <w:rFonts w:asciiTheme="minorHAnsi" w:hAnsiTheme="minorHAnsi"/>
                <w:sz w:val="20"/>
                <w:szCs w:val="20"/>
              </w:rPr>
              <w:t xml:space="preserve">- 1990 – 1993 výuka němčiny na Střední zdravotnické škole v Domažlicích </w:t>
            </w:r>
          </w:p>
          <w:p w:rsidR="0046181D" w:rsidRPr="0046181D" w:rsidRDefault="0046181D" w:rsidP="000865E7">
            <w:pPr>
              <w:jc w:val="both"/>
              <w:rPr>
                <w:rFonts w:asciiTheme="minorHAnsi" w:hAnsiTheme="minorHAnsi"/>
                <w:sz w:val="20"/>
                <w:szCs w:val="20"/>
              </w:rPr>
            </w:pPr>
            <w:r w:rsidRPr="0046181D">
              <w:rPr>
                <w:rFonts w:asciiTheme="minorHAnsi" w:hAnsiTheme="minorHAnsi"/>
                <w:sz w:val="20"/>
                <w:szCs w:val="20"/>
              </w:rPr>
              <w:t>- 1983 – 2007 duchovenská služba v Chomutově resp. Domažlicích</w:t>
            </w:r>
          </w:p>
        </w:tc>
      </w:tr>
      <w:tr w:rsidR="0046181D" w:rsidRPr="0046181D" w:rsidTr="000865E7">
        <w:trPr>
          <w:trHeight w:val="250"/>
        </w:trPr>
        <w:tc>
          <w:tcPr>
            <w:tcW w:w="5000" w:type="pct"/>
            <w:gridSpan w:val="12"/>
            <w:shd w:val="clear" w:color="auto" w:fill="F7CAAC"/>
          </w:tcPr>
          <w:p w:rsidR="0046181D" w:rsidRPr="0046181D" w:rsidRDefault="0046181D" w:rsidP="000865E7">
            <w:pPr>
              <w:jc w:val="both"/>
              <w:rPr>
                <w:rFonts w:asciiTheme="minorHAnsi" w:hAnsiTheme="minorHAnsi"/>
                <w:sz w:val="20"/>
                <w:szCs w:val="20"/>
              </w:rPr>
            </w:pPr>
            <w:r w:rsidRPr="0046181D">
              <w:rPr>
                <w:rFonts w:asciiTheme="minorHAnsi" w:hAnsiTheme="minorHAnsi"/>
                <w:b/>
                <w:sz w:val="20"/>
                <w:szCs w:val="20"/>
              </w:rPr>
              <w:t>Zkušenosti s vedením kvalifikačních a rigorózních prací</w:t>
            </w:r>
          </w:p>
        </w:tc>
      </w:tr>
      <w:tr w:rsidR="0046181D" w:rsidRPr="0046181D" w:rsidTr="000865E7">
        <w:trPr>
          <w:trHeight w:val="304"/>
        </w:trPr>
        <w:tc>
          <w:tcPr>
            <w:tcW w:w="5000" w:type="pct"/>
            <w:gridSpan w:val="12"/>
          </w:tcPr>
          <w:p w:rsidR="0046181D" w:rsidRPr="0046181D" w:rsidRDefault="0046181D" w:rsidP="000865E7">
            <w:pPr>
              <w:jc w:val="both"/>
              <w:rPr>
                <w:rFonts w:asciiTheme="minorHAnsi" w:hAnsiTheme="minorHAnsi"/>
                <w:sz w:val="20"/>
                <w:szCs w:val="20"/>
              </w:rPr>
            </w:pPr>
            <w:r w:rsidRPr="0046181D">
              <w:rPr>
                <w:rFonts w:asciiTheme="minorHAnsi" w:hAnsiTheme="minorHAnsi"/>
                <w:sz w:val="20"/>
                <w:szCs w:val="20"/>
              </w:rPr>
              <w:t>Vedení několika desítek bc. a mgr. prací, tří obhájených disertací a osmi vznikajících</w:t>
            </w:r>
          </w:p>
        </w:tc>
      </w:tr>
      <w:tr w:rsidR="0046181D" w:rsidRPr="0046181D" w:rsidTr="000865E7">
        <w:trPr>
          <w:cantSplit/>
        </w:trPr>
        <w:tc>
          <w:tcPr>
            <w:tcW w:w="1686" w:type="pct"/>
            <w:gridSpan w:val="2"/>
            <w:tcBorders>
              <w:top w:val="single" w:sz="12" w:space="0" w:color="auto"/>
            </w:tcBorders>
            <w:shd w:val="clear" w:color="auto" w:fill="F7CAAC"/>
          </w:tcPr>
          <w:p w:rsidR="0046181D" w:rsidRPr="0046181D" w:rsidRDefault="0046181D" w:rsidP="000865E7">
            <w:pPr>
              <w:jc w:val="both"/>
              <w:rPr>
                <w:rFonts w:asciiTheme="minorHAnsi" w:hAnsiTheme="minorHAnsi"/>
                <w:sz w:val="20"/>
                <w:szCs w:val="20"/>
              </w:rPr>
            </w:pPr>
            <w:r w:rsidRPr="0046181D">
              <w:rPr>
                <w:rFonts w:asciiTheme="minorHAnsi" w:hAnsiTheme="minorHAnsi"/>
                <w:b/>
                <w:sz w:val="20"/>
                <w:szCs w:val="20"/>
              </w:rPr>
              <w:t xml:space="preserve">Obor habilitačního řízení </w:t>
            </w:r>
          </w:p>
        </w:tc>
        <w:tc>
          <w:tcPr>
            <w:tcW w:w="1135" w:type="pct"/>
            <w:gridSpan w:val="2"/>
            <w:tcBorders>
              <w:top w:val="single" w:sz="12" w:space="0" w:color="auto"/>
            </w:tcBorders>
            <w:shd w:val="clear" w:color="auto" w:fill="F7CAAC"/>
          </w:tcPr>
          <w:p w:rsidR="0046181D" w:rsidRPr="0046181D" w:rsidRDefault="0046181D" w:rsidP="000865E7">
            <w:pPr>
              <w:jc w:val="both"/>
              <w:rPr>
                <w:rFonts w:asciiTheme="minorHAnsi" w:hAnsiTheme="minorHAnsi"/>
                <w:sz w:val="20"/>
                <w:szCs w:val="20"/>
              </w:rPr>
            </w:pPr>
            <w:r w:rsidRPr="0046181D">
              <w:rPr>
                <w:rFonts w:asciiTheme="minorHAnsi" w:hAnsiTheme="minorHAnsi"/>
                <w:b/>
                <w:sz w:val="20"/>
                <w:szCs w:val="20"/>
              </w:rPr>
              <w:t>Rok udělení hodnosti</w:t>
            </w:r>
          </w:p>
        </w:tc>
        <w:tc>
          <w:tcPr>
            <w:tcW w:w="1130" w:type="pct"/>
            <w:gridSpan w:val="4"/>
            <w:tcBorders>
              <w:top w:val="single" w:sz="12" w:space="0" w:color="auto"/>
              <w:right w:val="single" w:sz="12" w:space="0" w:color="auto"/>
            </w:tcBorders>
            <w:shd w:val="clear" w:color="auto" w:fill="F7CAAC"/>
          </w:tcPr>
          <w:p w:rsidR="0046181D" w:rsidRPr="0046181D" w:rsidRDefault="0046181D" w:rsidP="000865E7">
            <w:pPr>
              <w:jc w:val="both"/>
              <w:rPr>
                <w:rFonts w:asciiTheme="minorHAnsi" w:hAnsiTheme="minorHAnsi"/>
                <w:sz w:val="20"/>
                <w:szCs w:val="20"/>
              </w:rPr>
            </w:pPr>
            <w:r w:rsidRPr="0046181D">
              <w:rPr>
                <w:rFonts w:asciiTheme="minorHAnsi" w:hAnsiTheme="minorHAnsi"/>
                <w:b/>
                <w:sz w:val="20"/>
                <w:szCs w:val="20"/>
              </w:rPr>
              <w:t>Řízení konáno na VŠ</w:t>
            </w:r>
          </w:p>
        </w:tc>
        <w:tc>
          <w:tcPr>
            <w:tcW w:w="1049" w:type="pct"/>
            <w:gridSpan w:val="4"/>
            <w:tcBorders>
              <w:top w:val="single" w:sz="12" w:space="0" w:color="auto"/>
              <w:left w:val="single" w:sz="12" w:space="0" w:color="auto"/>
            </w:tcBorders>
            <w:shd w:val="clear" w:color="auto" w:fill="F7CAAC"/>
          </w:tcPr>
          <w:p w:rsidR="0046181D" w:rsidRPr="0046181D" w:rsidRDefault="0046181D" w:rsidP="000865E7">
            <w:pPr>
              <w:jc w:val="both"/>
              <w:rPr>
                <w:rFonts w:asciiTheme="minorHAnsi" w:hAnsiTheme="minorHAnsi"/>
                <w:b/>
                <w:sz w:val="20"/>
                <w:szCs w:val="20"/>
              </w:rPr>
            </w:pPr>
            <w:r w:rsidRPr="0046181D">
              <w:rPr>
                <w:rFonts w:asciiTheme="minorHAnsi" w:hAnsiTheme="minorHAnsi"/>
                <w:b/>
                <w:sz w:val="20"/>
                <w:szCs w:val="20"/>
              </w:rPr>
              <w:t>Ohlasy publikací</w:t>
            </w:r>
          </w:p>
        </w:tc>
      </w:tr>
      <w:tr w:rsidR="0046181D" w:rsidRPr="0046181D" w:rsidTr="000865E7">
        <w:trPr>
          <w:cantSplit/>
        </w:trPr>
        <w:tc>
          <w:tcPr>
            <w:tcW w:w="1686" w:type="pct"/>
            <w:gridSpan w:val="2"/>
          </w:tcPr>
          <w:p w:rsidR="0046181D" w:rsidRPr="0046181D" w:rsidRDefault="0046181D" w:rsidP="000865E7">
            <w:pPr>
              <w:jc w:val="both"/>
              <w:rPr>
                <w:rFonts w:asciiTheme="minorHAnsi" w:hAnsiTheme="minorHAnsi"/>
                <w:sz w:val="20"/>
                <w:szCs w:val="20"/>
              </w:rPr>
            </w:pPr>
            <w:r w:rsidRPr="0046181D">
              <w:rPr>
                <w:rFonts w:asciiTheme="minorHAnsi" w:hAnsiTheme="minorHAnsi"/>
                <w:sz w:val="20"/>
                <w:szCs w:val="20"/>
              </w:rPr>
              <w:t>Evangelická teologie</w:t>
            </w:r>
          </w:p>
        </w:tc>
        <w:tc>
          <w:tcPr>
            <w:tcW w:w="1135" w:type="pct"/>
            <w:gridSpan w:val="2"/>
          </w:tcPr>
          <w:p w:rsidR="0046181D" w:rsidRPr="0046181D" w:rsidRDefault="0046181D" w:rsidP="000865E7">
            <w:pPr>
              <w:jc w:val="both"/>
              <w:rPr>
                <w:rFonts w:asciiTheme="minorHAnsi" w:hAnsiTheme="minorHAnsi"/>
                <w:sz w:val="20"/>
                <w:szCs w:val="20"/>
              </w:rPr>
            </w:pPr>
            <w:r w:rsidRPr="0046181D">
              <w:rPr>
                <w:rFonts w:asciiTheme="minorHAnsi" w:hAnsiTheme="minorHAnsi"/>
                <w:sz w:val="20"/>
                <w:szCs w:val="20"/>
              </w:rPr>
              <w:t>2007</w:t>
            </w:r>
          </w:p>
        </w:tc>
        <w:tc>
          <w:tcPr>
            <w:tcW w:w="1130" w:type="pct"/>
            <w:gridSpan w:val="4"/>
            <w:tcBorders>
              <w:right w:val="single" w:sz="12" w:space="0" w:color="auto"/>
            </w:tcBorders>
          </w:tcPr>
          <w:p w:rsidR="0046181D" w:rsidRPr="0046181D" w:rsidRDefault="0046181D" w:rsidP="000865E7">
            <w:pPr>
              <w:jc w:val="both"/>
              <w:rPr>
                <w:rFonts w:asciiTheme="minorHAnsi" w:hAnsiTheme="minorHAnsi"/>
                <w:sz w:val="20"/>
                <w:szCs w:val="20"/>
              </w:rPr>
            </w:pPr>
            <w:r w:rsidRPr="0046181D">
              <w:rPr>
                <w:rFonts w:asciiTheme="minorHAnsi" w:hAnsiTheme="minorHAnsi"/>
                <w:sz w:val="20"/>
                <w:szCs w:val="20"/>
              </w:rPr>
              <w:t>ETF UK</w:t>
            </w:r>
          </w:p>
        </w:tc>
        <w:tc>
          <w:tcPr>
            <w:tcW w:w="317" w:type="pct"/>
            <w:tcBorders>
              <w:left w:val="single" w:sz="12" w:space="0" w:color="auto"/>
            </w:tcBorders>
            <w:shd w:val="clear" w:color="auto" w:fill="F7CAAC"/>
          </w:tcPr>
          <w:p w:rsidR="0046181D" w:rsidRPr="0046181D" w:rsidRDefault="0046181D" w:rsidP="000865E7">
            <w:pPr>
              <w:jc w:val="both"/>
              <w:rPr>
                <w:rFonts w:asciiTheme="minorHAnsi" w:hAnsiTheme="minorHAnsi"/>
                <w:sz w:val="20"/>
                <w:szCs w:val="20"/>
              </w:rPr>
            </w:pPr>
            <w:r w:rsidRPr="0046181D">
              <w:rPr>
                <w:rFonts w:asciiTheme="minorHAnsi" w:hAnsiTheme="minorHAnsi"/>
                <w:b/>
                <w:sz w:val="20"/>
                <w:szCs w:val="20"/>
              </w:rPr>
              <w:t>WOS</w:t>
            </w:r>
          </w:p>
        </w:tc>
        <w:tc>
          <w:tcPr>
            <w:tcW w:w="366" w:type="pct"/>
            <w:gridSpan w:val="2"/>
            <w:shd w:val="clear" w:color="auto" w:fill="F7CAAC"/>
          </w:tcPr>
          <w:p w:rsidR="0046181D" w:rsidRPr="0046181D" w:rsidRDefault="0046181D" w:rsidP="000865E7">
            <w:pPr>
              <w:jc w:val="both"/>
              <w:rPr>
                <w:rFonts w:asciiTheme="minorHAnsi" w:hAnsiTheme="minorHAnsi"/>
                <w:sz w:val="20"/>
                <w:szCs w:val="20"/>
              </w:rPr>
            </w:pPr>
            <w:r w:rsidRPr="0046181D">
              <w:rPr>
                <w:rFonts w:asciiTheme="minorHAnsi" w:hAnsiTheme="minorHAnsi"/>
                <w:b/>
                <w:sz w:val="20"/>
                <w:szCs w:val="20"/>
              </w:rPr>
              <w:t>Scopus</w:t>
            </w:r>
          </w:p>
        </w:tc>
        <w:tc>
          <w:tcPr>
            <w:tcW w:w="366" w:type="pct"/>
            <w:shd w:val="clear" w:color="auto" w:fill="F7CAAC"/>
          </w:tcPr>
          <w:p w:rsidR="0046181D" w:rsidRPr="0046181D" w:rsidRDefault="0046181D" w:rsidP="000865E7">
            <w:pPr>
              <w:jc w:val="both"/>
              <w:rPr>
                <w:rFonts w:asciiTheme="minorHAnsi" w:hAnsiTheme="minorHAnsi"/>
                <w:sz w:val="20"/>
                <w:szCs w:val="20"/>
              </w:rPr>
            </w:pPr>
            <w:r w:rsidRPr="0046181D">
              <w:rPr>
                <w:rFonts w:asciiTheme="minorHAnsi" w:hAnsiTheme="minorHAnsi"/>
                <w:b/>
                <w:sz w:val="20"/>
                <w:szCs w:val="20"/>
              </w:rPr>
              <w:t>ostatní</w:t>
            </w:r>
          </w:p>
        </w:tc>
      </w:tr>
      <w:tr w:rsidR="0046181D" w:rsidRPr="0046181D" w:rsidTr="000865E7">
        <w:trPr>
          <w:cantSplit/>
          <w:trHeight w:val="70"/>
        </w:trPr>
        <w:tc>
          <w:tcPr>
            <w:tcW w:w="1686" w:type="pct"/>
            <w:gridSpan w:val="2"/>
            <w:shd w:val="clear" w:color="auto" w:fill="F7CAAC"/>
          </w:tcPr>
          <w:p w:rsidR="0046181D" w:rsidRPr="0046181D" w:rsidRDefault="0046181D" w:rsidP="000865E7">
            <w:pPr>
              <w:jc w:val="both"/>
              <w:rPr>
                <w:rFonts w:asciiTheme="minorHAnsi" w:hAnsiTheme="minorHAnsi"/>
                <w:sz w:val="20"/>
                <w:szCs w:val="20"/>
              </w:rPr>
            </w:pPr>
            <w:r w:rsidRPr="0046181D">
              <w:rPr>
                <w:rFonts w:asciiTheme="minorHAnsi" w:hAnsiTheme="minorHAnsi"/>
                <w:b/>
                <w:sz w:val="20"/>
                <w:szCs w:val="20"/>
              </w:rPr>
              <w:t>Obor jmenovacího řízení</w:t>
            </w:r>
          </w:p>
        </w:tc>
        <w:tc>
          <w:tcPr>
            <w:tcW w:w="1135" w:type="pct"/>
            <w:gridSpan w:val="2"/>
            <w:shd w:val="clear" w:color="auto" w:fill="F7CAAC"/>
          </w:tcPr>
          <w:p w:rsidR="0046181D" w:rsidRPr="0046181D" w:rsidRDefault="0046181D" w:rsidP="000865E7">
            <w:pPr>
              <w:jc w:val="both"/>
              <w:rPr>
                <w:rFonts w:asciiTheme="minorHAnsi" w:hAnsiTheme="minorHAnsi"/>
                <w:sz w:val="20"/>
                <w:szCs w:val="20"/>
              </w:rPr>
            </w:pPr>
            <w:r w:rsidRPr="0046181D">
              <w:rPr>
                <w:rFonts w:asciiTheme="minorHAnsi" w:hAnsiTheme="minorHAnsi"/>
                <w:b/>
                <w:sz w:val="20"/>
                <w:szCs w:val="20"/>
              </w:rPr>
              <w:t>Rok udělení hodnosti</w:t>
            </w:r>
          </w:p>
        </w:tc>
        <w:tc>
          <w:tcPr>
            <w:tcW w:w="1130" w:type="pct"/>
            <w:gridSpan w:val="4"/>
            <w:tcBorders>
              <w:right w:val="single" w:sz="12" w:space="0" w:color="auto"/>
            </w:tcBorders>
            <w:shd w:val="clear" w:color="auto" w:fill="F7CAAC"/>
          </w:tcPr>
          <w:p w:rsidR="0046181D" w:rsidRPr="0046181D" w:rsidRDefault="0046181D" w:rsidP="000865E7">
            <w:pPr>
              <w:jc w:val="both"/>
              <w:rPr>
                <w:rFonts w:asciiTheme="minorHAnsi" w:hAnsiTheme="minorHAnsi"/>
                <w:sz w:val="20"/>
                <w:szCs w:val="20"/>
              </w:rPr>
            </w:pPr>
            <w:r w:rsidRPr="0046181D">
              <w:rPr>
                <w:rFonts w:asciiTheme="minorHAnsi" w:hAnsiTheme="minorHAnsi"/>
                <w:b/>
                <w:sz w:val="20"/>
                <w:szCs w:val="20"/>
              </w:rPr>
              <w:t>Řízení konáno na VŠ</w:t>
            </w:r>
          </w:p>
        </w:tc>
        <w:tc>
          <w:tcPr>
            <w:tcW w:w="317" w:type="pct"/>
            <w:vMerge w:val="restart"/>
            <w:tcBorders>
              <w:left w:val="single" w:sz="12" w:space="0" w:color="auto"/>
            </w:tcBorders>
          </w:tcPr>
          <w:p w:rsidR="0046181D" w:rsidRPr="0046181D" w:rsidRDefault="0046181D" w:rsidP="000865E7">
            <w:pPr>
              <w:jc w:val="both"/>
              <w:rPr>
                <w:rFonts w:asciiTheme="minorHAnsi" w:hAnsiTheme="minorHAnsi"/>
                <w:b/>
                <w:sz w:val="20"/>
                <w:szCs w:val="20"/>
              </w:rPr>
            </w:pPr>
          </w:p>
        </w:tc>
        <w:tc>
          <w:tcPr>
            <w:tcW w:w="366" w:type="pct"/>
            <w:gridSpan w:val="2"/>
            <w:vMerge w:val="restart"/>
          </w:tcPr>
          <w:p w:rsidR="0046181D" w:rsidRPr="0046181D" w:rsidRDefault="0046181D" w:rsidP="000865E7">
            <w:pPr>
              <w:jc w:val="both"/>
              <w:rPr>
                <w:rFonts w:asciiTheme="minorHAnsi" w:hAnsiTheme="minorHAnsi"/>
                <w:b/>
                <w:sz w:val="20"/>
                <w:szCs w:val="20"/>
              </w:rPr>
            </w:pPr>
          </w:p>
        </w:tc>
        <w:tc>
          <w:tcPr>
            <w:tcW w:w="366" w:type="pct"/>
            <w:vMerge w:val="restart"/>
          </w:tcPr>
          <w:p w:rsidR="0046181D" w:rsidRPr="0046181D" w:rsidRDefault="0046181D" w:rsidP="000865E7">
            <w:pPr>
              <w:jc w:val="both"/>
              <w:rPr>
                <w:rFonts w:asciiTheme="minorHAnsi" w:hAnsiTheme="minorHAnsi"/>
                <w:b/>
                <w:sz w:val="20"/>
                <w:szCs w:val="20"/>
              </w:rPr>
            </w:pPr>
            <w:r w:rsidRPr="0046181D">
              <w:rPr>
                <w:rFonts w:asciiTheme="minorHAnsi" w:hAnsiTheme="minorHAnsi"/>
                <w:b/>
                <w:sz w:val="20"/>
                <w:szCs w:val="20"/>
              </w:rPr>
              <w:t>63</w:t>
            </w:r>
          </w:p>
        </w:tc>
      </w:tr>
      <w:tr w:rsidR="0046181D" w:rsidRPr="0046181D" w:rsidTr="000865E7">
        <w:trPr>
          <w:trHeight w:val="205"/>
        </w:trPr>
        <w:tc>
          <w:tcPr>
            <w:tcW w:w="1686" w:type="pct"/>
            <w:gridSpan w:val="2"/>
          </w:tcPr>
          <w:p w:rsidR="0046181D" w:rsidRPr="0046181D" w:rsidRDefault="0046181D" w:rsidP="000865E7">
            <w:pPr>
              <w:jc w:val="both"/>
              <w:rPr>
                <w:rFonts w:asciiTheme="minorHAnsi" w:hAnsiTheme="minorHAnsi"/>
                <w:sz w:val="20"/>
                <w:szCs w:val="20"/>
              </w:rPr>
            </w:pPr>
            <w:r w:rsidRPr="0046181D">
              <w:rPr>
                <w:rFonts w:asciiTheme="minorHAnsi" w:hAnsiTheme="minorHAnsi"/>
                <w:sz w:val="20"/>
                <w:szCs w:val="20"/>
              </w:rPr>
              <w:t>Teologie</w:t>
            </w:r>
          </w:p>
        </w:tc>
        <w:tc>
          <w:tcPr>
            <w:tcW w:w="1135" w:type="pct"/>
            <w:gridSpan w:val="2"/>
          </w:tcPr>
          <w:p w:rsidR="0046181D" w:rsidRPr="0046181D" w:rsidRDefault="0046181D" w:rsidP="000865E7">
            <w:pPr>
              <w:jc w:val="both"/>
              <w:rPr>
                <w:rFonts w:asciiTheme="minorHAnsi" w:hAnsiTheme="minorHAnsi"/>
                <w:sz w:val="20"/>
                <w:szCs w:val="20"/>
              </w:rPr>
            </w:pPr>
            <w:r w:rsidRPr="0046181D">
              <w:rPr>
                <w:rFonts w:asciiTheme="minorHAnsi" w:hAnsiTheme="minorHAnsi"/>
                <w:sz w:val="20"/>
                <w:szCs w:val="20"/>
              </w:rPr>
              <w:t>2014</w:t>
            </w:r>
          </w:p>
        </w:tc>
        <w:tc>
          <w:tcPr>
            <w:tcW w:w="1130" w:type="pct"/>
            <w:gridSpan w:val="4"/>
            <w:tcBorders>
              <w:right w:val="single" w:sz="12" w:space="0" w:color="auto"/>
            </w:tcBorders>
          </w:tcPr>
          <w:p w:rsidR="0046181D" w:rsidRPr="0046181D" w:rsidRDefault="0046181D" w:rsidP="000865E7">
            <w:pPr>
              <w:jc w:val="both"/>
              <w:rPr>
                <w:rFonts w:asciiTheme="minorHAnsi" w:hAnsiTheme="minorHAnsi"/>
                <w:sz w:val="20"/>
                <w:szCs w:val="20"/>
              </w:rPr>
            </w:pPr>
            <w:r w:rsidRPr="0046181D">
              <w:rPr>
                <w:rFonts w:asciiTheme="minorHAnsi" w:hAnsiTheme="minorHAnsi"/>
                <w:sz w:val="20"/>
                <w:szCs w:val="20"/>
              </w:rPr>
              <w:t>TF JU</w:t>
            </w:r>
          </w:p>
        </w:tc>
        <w:tc>
          <w:tcPr>
            <w:tcW w:w="317" w:type="pct"/>
            <w:vMerge/>
            <w:tcBorders>
              <w:left w:val="single" w:sz="12" w:space="0" w:color="auto"/>
            </w:tcBorders>
            <w:vAlign w:val="center"/>
          </w:tcPr>
          <w:p w:rsidR="0046181D" w:rsidRPr="0046181D" w:rsidRDefault="0046181D" w:rsidP="000865E7">
            <w:pPr>
              <w:rPr>
                <w:rFonts w:asciiTheme="minorHAnsi" w:hAnsiTheme="minorHAnsi"/>
                <w:b/>
                <w:sz w:val="20"/>
                <w:szCs w:val="20"/>
              </w:rPr>
            </w:pPr>
          </w:p>
        </w:tc>
        <w:tc>
          <w:tcPr>
            <w:tcW w:w="366" w:type="pct"/>
            <w:gridSpan w:val="2"/>
            <w:vMerge/>
            <w:vAlign w:val="center"/>
          </w:tcPr>
          <w:p w:rsidR="0046181D" w:rsidRPr="0046181D" w:rsidRDefault="0046181D" w:rsidP="000865E7">
            <w:pPr>
              <w:rPr>
                <w:rFonts w:asciiTheme="minorHAnsi" w:hAnsiTheme="minorHAnsi"/>
                <w:b/>
                <w:sz w:val="20"/>
                <w:szCs w:val="20"/>
              </w:rPr>
            </w:pPr>
          </w:p>
        </w:tc>
        <w:tc>
          <w:tcPr>
            <w:tcW w:w="366" w:type="pct"/>
            <w:vMerge/>
            <w:vAlign w:val="center"/>
          </w:tcPr>
          <w:p w:rsidR="0046181D" w:rsidRPr="0046181D" w:rsidRDefault="0046181D" w:rsidP="000865E7">
            <w:pPr>
              <w:rPr>
                <w:rFonts w:asciiTheme="minorHAnsi" w:hAnsiTheme="minorHAnsi"/>
                <w:b/>
                <w:sz w:val="20"/>
                <w:szCs w:val="20"/>
              </w:rPr>
            </w:pPr>
          </w:p>
        </w:tc>
      </w:tr>
      <w:tr w:rsidR="0046181D" w:rsidRPr="0046181D" w:rsidTr="000865E7">
        <w:tc>
          <w:tcPr>
            <w:tcW w:w="5000" w:type="pct"/>
            <w:gridSpan w:val="12"/>
            <w:shd w:val="clear" w:color="auto" w:fill="F7CAAC"/>
          </w:tcPr>
          <w:p w:rsidR="0046181D" w:rsidRPr="0046181D" w:rsidRDefault="0046181D" w:rsidP="000865E7">
            <w:pPr>
              <w:jc w:val="both"/>
              <w:rPr>
                <w:rFonts w:asciiTheme="minorHAnsi" w:hAnsiTheme="minorHAnsi"/>
                <w:b/>
                <w:sz w:val="20"/>
                <w:szCs w:val="20"/>
              </w:rPr>
            </w:pPr>
            <w:r w:rsidRPr="0046181D">
              <w:rPr>
                <w:rFonts w:asciiTheme="minorHAnsi" w:hAnsiTheme="minorHAnsi"/>
                <w:b/>
                <w:sz w:val="20"/>
                <w:szCs w:val="20"/>
              </w:rPr>
              <w:t xml:space="preserve">Přehled o nejvýznamnější publikační a další tvůrčí činnosti nebo další profesní činnosti u odborníků z praxe vztahující se k zabezpečovaným předmětům </w:t>
            </w:r>
          </w:p>
        </w:tc>
      </w:tr>
      <w:tr w:rsidR="0046181D" w:rsidRPr="0046181D" w:rsidTr="000865E7">
        <w:trPr>
          <w:trHeight w:val="708"/>
        </w:trPr>
        <w:tc>
          <w:tcPr>
            <w:tcW w:w="5000" w:type="pct"/>
            <w:gridSpan w:val="12"/>
          </w:tcPr>
          <w:p w:rsidR="0046181D" w:rsidRPr="0046181D" w:rsidRDefault="0046181D" w:rsidP="000865E7">
            <w:pPr>
              <w:jc w:val="both"/>
              <w:rPr>
                <w:rFonts w:asciiTheme="minorHAnsi" w:hAnsiTheme="minorHAnsi"/>
                <w:sz w:val="20"/>
                <w:szCs w:val="20"/>
              </w:rPr>
            </w:pPr>
            <w:r w:rsidRPr="0046181D">
              <w:rPr>
                <w:rFonts w:asciiTheme="minorHAnsi" w:hAnsiTheme="minorHAnsi"/>
                <w:sz w:val="20"/>
                <w:szCs w:val="20"/>
              </w:rPr>
              <w:t xml:space="preserve">V číslech (vše): </w:t>
            </w:r>
          </w:p>
          <w:p w:rsidR="0046181D" w:rsidRPr="0046181D" w:rsidRDefault="0046181D" w:rsidP="000865E7">
            <w:pPr>
              <w:jc w:val="both"/>
              <w:rPr>
                <w:rFonts w:asciiTheme="minorHAnsi" w:hAnsiTheme="minorHAnsi"/>
                <w:b/>
                <w:sz w:val="20"/>
                <w:szCs w:val="20"/>
              </w:rPr>
            </w:pPr>
            <w:r w:rsidRPr="0046181D">
              <w:rPr>
                <w:rFonts w:asciiTheme="minorHAnsi" w:hAnsiTheme="minorHAnsi"/>
                <w:sz w:val="20"/>
                <w:szCs w:val="20"/>
              </w:rPr>
              <w:t xml:space="preserve">- monografie </w:t>
            </w:r>
            <w:r w:rsidRPr="0046181D">
              <w:rPr>
                <w:rFonts w:asciiTheme="minorHAnsi" w:hAnsiTheme="minorHAnsi"/>
                <w:b/>
                <w:sz w:val="20"/>
                <w:szCs w:val="20"/>
              </w:rPr>
              <w:t>- 8</w:t>
            </w:r>
          </w:p>
          <w:p w:rsidR="0046181D" w:rsidRPr="0046181D" w:rsidRDefault="0046181D" w:rsidP="000865E7">
            <w:pPr>
              <w:jc w:val="both"/>
              <w:rPr>
                <w:rFonts w:asciiTheme="minorHAnsi" w:hAnsiTheme="minorHAnsi"/>
                <w:b/>
                <w:sz w:val="20"/>
                <w:szCs w:val="20"/>
              </w:rPr>
            </w:pPr>
            <w:r w:rsidRPr="0046181D">
              <w:rPr>
                <w:rFonts w:asciiTheme="minorHAnsi" w:hAnsiTheme="minorHAnsi"/>
                <w:sz w:val="20"/>
                <w:szCs w:val="20"/>
              </w:rPr>
              <w:t xml:space="preserve">- kapitoly v knize </w:t>
            </w:r>
            <w:r w:rsidRPr="0046181D">
              <w:rPr>
                <w:rFonts w:asciiTheme="minorHAnsi" w:hAnsiTheme="minorHAnsi"/>
                <w:b/>
                <w:sz w:val="20"/>
                <w:szCs w:val="20"/>
              </w:rPr>
              <w:t>-  4</w:t>
            </w:r>
          </w:p>
          <w:p w:rsidR="0046181D" w:rsidRPr="0046181D" w:rsidRDefault="0046181D" w:rsidP="000865E7">
            <w:pPr>
              <w:jc w:val="both"/>
              <w:rPr>
                <w:rFonts w:asciiTheme="minorHAnsi" w:hAnsiTheme="minorHAnsi"/>
                <w:b/>
                <w:sz w:val="20"/>
                <w:szCs w:val="20"/>
              </w:rPr>
            </w:pPr>
            <w:r w:rsidRPr="0046181D">
              <w:rPr>
                <w:rFonts w:asciiTheme="minorHAnsi" w:hAnsiTheme="minorHAnsi"/>
                <w:sz w:val="20"/>
                <w:szCs w:val="20"/>
              </w:rPr>
              <w:t xml:space="preserve">- články v SCOPUSu, WoS apod. </w:t>
            </w:r>
            <w:r w:rsidRPr="0046181D">
              <w:rPr>
                <w:rFonts w:asciiTheme="minorHAnsi" w:hAnsiTheme="minorHAnsi"/>
                <w:b/>
                <w:sz w:val="20"/>
                <w:szCs w:val="20"/>
              </w:rPr>
              <w:t>– Scopus 5, Wos 6</w:t>
            </w:r>
          </w:p>
          <w:p w:rsidR="0046181D" w:rsidRPr="0046181D" w:rsidRDefault="0046181D" w:rsidP="000865E7">
            <w:pPr>
              <w:jc w:val="both"/>
              <w:rPr>
                <w:rFonts w:asciiTheme="minorHAnsi" w:hAnsiTheme="minorHAnsi"/>
                <w:b/>
                <w:sz w:val="20"/>
                <w:szCs w:val="20"/>
              </w:rPr>
            </w:pPr>
            <w:r w:rsidRPr="0046181D">
              <w:rPr>
                <w:rFonts w:asciiTheme="minorHAnsi" w:hAnsiTheme="minorHAnsi"/>
                <w:sz w:val="20"/>
                <w:szCs w:val="20"/>
              </w:rPr>
              <w:t xml:space="preserve">- články v RIV seznamu </w:t>
            </w:r>
            <w:r w:rsidRPr="0046181D">
              <w:rPr>
                <w:rFonts w:asciiTheme="minorHAnsi" w:hAnsiTheme="minorHAnsi"/>
                <w:b/>
                <w:sz w:val="20"/>
                <w:szCs w:val="20"/>
              </w:rPr>
              <w:t>- 26</w:t>
            </w:r>
          </w:p>
          <w:p w:rsidR="0046181D" w:rsidRPr="0046181D" w:rsidRDefault="0046181D" w:rsidP="000865E7">
            <w:pPr>
              <w:jc w:val="both"/>
              <w:rPr>
                <w:rFonts w:asciiTheme="minorHAnsi" w:hAnsiTheme="minorHAnsi"/>
                <w:sz w:val="20"/>
                <w:szCs w:val="20"/>
              </w:rPr>
            </w:pPr>
          </w:p>
          <w:p w:rsidR="0046181D" w:rsidRPr="0046181D" w:rsidRDefault="0046181D" w:rsidP="000865E7">
            <w:pPr>
              <w:jc w:val="both"/>
              <w:rPr>
                <w:rFonts w:asciiTheme="minorHAnsi" w:hAnsiTheme="minorHAnsi"/>
                <w:sz w:val="20"/>
                <w:szCs w:val="20"/>
              </w:rPr>
            </w:pPr>
            <w:r w:rsidRPr="0046181D">
              <w:rPr>
                <w:rFonts w:asciiTheme="minorHAnsi" w:hAnsiTheme="minorHAnsi"/>
                <w:b/>
                <w:sz w:val="20"/>
                <w:szCs w:val="20"/>
              </w:rPr>
              <w:t xml:space="preserve">5 nejvýznamnějších za posledních 5 let </w:t>
            </w:r>
          </w:p>
          <w:p w:rsidR="0046181D" w:rsidRPr="0046181D" w:rsidRDefault="0046181D" w:rsidP="00EE64C5">
            <w:pPr>
              <w:tabs>
                <w:tab w:val="left" w:pos="3496"/>
              </w:tabs>
              <w:adjustRightInd w:val="0"/>
              <w:rPr>
                <w:rFonts w:asciiTheme="minorHAnsi" w:eastAsia="Calibri" w:hAnsiTheme="minorHAnsi"/>
                <w:sz w:val="20"/>
                <w:szCs w:val="20"/>
                <w:lang w:val="de-DE"/>
              </w:rPr>
            </w:pPr>
            <w:r w:rsidRPr="0046181D">
              <w:rPr>
                <w:rFonts w:asciiTheme="minorHAnsi" w:eastAsia="Calibri" w:hAnsiTheme="minorHAnsi"/>
                <w:sz w:val="20"/>
                <w:szCs w:val="20"/>
                <w:lang w:val="de-CH"/>
              </w:rPr>
              <w:t>Vokoun, J., Fajmon, B.,</w:t>
            </w:r>
            <w:r w:rsidRPr="0046181D">
              <w:rPr>
                <w:rFonts w:asciiTheme="minorHAnsi" w:eastAsia="Calibri" w:hAnsiTheme="minorHAnsi"/>
                <w:i/>
                <w:iCs/>
                <w:sz w:val="20"/>
                <w:szCs w:val="20"/>
                <w:lang w:val="de-DE"/>
              </w:rPr>
              <w:t xml:space="preserve"> Interdisziplinäre Traditionstheorie: Motive und Dimensionen, </w:t>
            </w:r>
            <w:r w:rsidRPr="0046181D">
              <w:rPr>
                <w:rFonts w:asciiTheme="minorHAnsi" w:eastAsia="Calibri" w:hAnsiTheme="minorHAnsi"/>
                <w:sz w:val="20"/>
                <w:szCs w:val="20"/>
                <w:lang w:val="de-DE"/>
              </w:rPr>
              <w:t>LIT: Münster 2016 (60%)</w:t>
            </w:r>
          </w:p>
          <w:p w:rsidR="0046181D" w:rsidRPr="0046181D" w:rsidRDefault="0046181D" w:rsidP="00EE64C5">
            <w:pPr>
              <w:tabs>
                <w:tab w:val="left" w:pos="3496"/>
              </w:tabs>
              <w:rPr>
                <w:rFonts w:asciiTheme="minorHAnsi" w:eastAsia="Calibri" w:hAnsiTheme="minorHAnsi"/>
                <w:sz w:val="20"/>
                <w:szCs w:val="20"/>
                <w:lang w:val="de-CH"/>
              </w:rPr>
            </w:pPr>
            <w:r w:rsidRPr="0046181D">
              <w:rPr>
                <w:rFonts w:asciiTheme="minorHAnsi" w:eastAsia="Calibri" w:hAnsiTheme="minorHAnsi"/>
                <w:sz w:val="20"/>
                <w:szCs w:val="20"/>
                <w:lang w:val="de-CH"/>
              </w:rPr>
              <w:t xml:space="preserve">Vokoun, J., </w:t>
            </w:r>
            <w:r w:rsidRPr="0046181D">
              <w:rPr>
                <w:rFonts w:asciiTheme="minorHAnsi" w:eastAsia="Calibri" w:hAnsiTheme="minorHAnsi"/>
                <w:i/>
                <w:sz w:val="20"/>
                <w:szCs w:val="20"/>
                <w:lang w:val="de-CH"/>
              </w:rPr>
              <w:t xml:space="preserve">Via media: Geschichte und Zukunft eines Newmanschen Konzeptes, </w:t>
            </w:r>
            <w:r w:rsidRPr="0046181D">
              <w:rPr>
                <w:rFonts w:asciiTheme="minorHAnsi" w:eastAsia="Calibri" w:hAnsiTheme="minorHAnsi"/>
                <w:sz w:val="20"/>
                <w:szCs w:val="20"/>
                <w:lang w:val="de-CH"/>
              </w:rPr>
              <w:t>Ökumenische Rundschau 3/2014, s. 578-597.</w:t>
            </w:r>
          </w:p>
          <w:p w:rsidR="0046181D" w:rsidRPr="0046181D" w:rsidRDefault="0046181D" w:rsidP="00EE64C5">
            <w:pPr>
              <w:tabs>
                <w:tab w:val="left" w:pos="3496"/>
              </w:tabs>
              <w:autoSpaceDE w:val="0"/>
              <w:autoSpaceDN w:val="0"/>
              <w:rPr>
                <w:rFonts w:asciiTheme="minorHAnsi" w:eastAsia="Cambria" w:hAnsiTheme="minorHAnsi"/>
                <w:sz w:val="20"/>
                <w:szCs w:val="20"/>
                <w:lang w:val="de-DE"/>
              </w:rPr>
            </w:pPr>
            <w:r w:rsidRPr="0046181D">
              <w:rPr>
                <w:rFonts w:asciiTheme="minorHAnsi" w:eastAsia="Cambria" w:hAnsiTheme="minorHAnsi"/>
                <w:sz w:val="20"/>
                <w:szCs w:val="20"/>
                <w:lang w:val="de-CH"/>
              </w:rPr>
              <w:t xml:space="preserve">Vokoun, J., </w:t>
            </w:r>
            <w:r w:rsidRPr="0046181D">
              <w:rPr>
                <w:rFonts w:asciiTheme="minorHAnsi" w:eastAsia="Cambria" w:hAnsiTheme="minorHAnsi"/>
                <w:i/>
                <w:sz w:val="20"/>
                <w:szCs w:val="20"/>
                <w:lang w:val="de-DE"/>
              </w:rPr>
              <w:t>Luhmann – Protreptikos pros theologous</w:t>
            </w:r>
            <w:r w:rsidRPr="0046181D">
              <w:rPr>
                <w:rFonts w:asciiTheme="minorHAnsi" w:eastAsia="Cambria" w:hAnsiTheme="minorHAnsi"/>
                <w:sz w:val="20"/>
                <w:szCs w:val="20"/>
                <w:lang w:val="de-DE"/>
              </w:rPr>
              <w:t>, Studia Theologica 16/(2014), s. 138-160 (100%)</w:t>
            </w:r>
          </w:p>
          <w:p w:rsidR="0046181D" w:rsidRPr="0046181D" w:rsidRDefault="0046181D" w:rsidP="00EE64C5">
            <w:pPr>
              <w:tabs>
                <w:tab w:val="left" w:pos="3496"/>
              </w:tabs>
              <w:autoSpaceDE w:val="0"/>
              <w:autoSpaceDN w:val="0"/>
              <w:rPr>
                <w:rFonts w:asciiTheme="minorHAnsi" w:eastAsia="Cambria" w:hAnsiTheme="minorHAnsi"/>
                <w:b/>
                <w:sz w:val="20"/>
                <w:szCs w:val="20"/>
                <w:lang w:val="de-CH"/>
              </w:rPr>
            </w:pPr>
            <w:r w:rsidRPr="0046181D">
              <w:rPr>
                <w:rFonts w:asciiTheme="minorHAnsi" w:eastAsia="Cambria" w:hAnsiTheme="minorHAnsi"/>
                <w:sz w:val="20"/>
                <w:szCs w:val="20"/>
                <w:lang w:val="de-CH"/>
              </w:rPr>
              <w:t xml:space="preserve">Vokoun, J., </w:t>
            </w:r>
            <w:r w:rsidRPr="0046181D">
              <w:rPr>
                <w:rFonts w:asciiTheme="minorHAnsi" w:eastAsia="Cambria" w:hAnsiTheme="minorHAnsi"/>
                <w:i/>
                <w:sz w:val="20"/>
                <w:szCs w:val="20"/>
                <w:lang w:val="de-CH"/>
              </w:rPr>
              <w:t xml:space="preserve">Edmund Schlinks evangelische Rezeption der ostkirchlichen Spiritualität in </w:t>
            </w:r>
            <w:r w:rsidRPr="0046181D">
              <w:rPr>
                <w:rFonts w:asciiTheme="minorHAnsi" w:eastAsia="Cambria" w:hAnsiTheme="minorHAnsi"/>
                <w:sz w:val="20"/>
                <w:szCs w:val="20"/>
                <w:lang w:val="de-CH"/>
              </w:rPr>
              <w:t xml:space="preserve">Im Dialog mit der Ostkirche, eds. Petra Bosse-Huber, Martin Illert, Roland Fritsch, Philipp Walter, Leipzig 2016, s, 112-137 </w:t>
            </w:r>
            <w:r w:rsidRPr="0046181D">
              <w:rPr>
                <w:rFonts w:asciiTheme="minorHAnsi" w:eastAsia="Cambria" w:hAnsiTheme="minorHAnsi"/>
                <w:sz w:val="20"/>
                <w:szCs w:val="20"/>
                <w:lang w:val="de-DE"/>
              </w:rPr>
              <w:t>(100%)</w:t>
            </w:r>
          </w:p>
          <w:p w:rsidR="0046181D" w:rsidRPr="0046181D" w:rsidRDefault="0046181D" w:rsidP="00EE64C5">
            <w:pPr>
              <w:tabs>
                <w:tab w:val="left" w:pos="3496"/>
              </w:tabs>
              <w:autoSpaceDE w:val="0"/>
              <w:autoSpaceDN w:val="0"/>
              <w:rPr>
                <w:rFonts w:asciiTheme="minorHAnsi" w:eastAsia="Cambria" w:hAnsiTheme="minorHAnsi"/>
                <w:b/>
                <w:bCs/>
                <w:sz w:val="20"/>
                <w:szCs w:val="20"/>
                <w:lang w:val="de-CH"/>
              </w:rPr>
            </w:pPr>
            <w:r w:rsidRPr="0046181D">
              <w:rPr>
                <w:rFonts w:asciiTheme="minorHAnsi" w:eastAsia="Cambria" w:hAnsiTheme="minorHAnsi"/>
                <w:sz w:val="20"/>
                <w:szCs w:val="20"/>
                <w:lang w:val="de-CH"/>
              </w:rPr>
              <w:t xml:space="preserve">Vokoun, J., </w:t>
            </w:r>
            <w:r w:rsidRPr="0046181D">
              <w:rPr>
                <w:rFonts w:asciiTheme="minorHAnsi" w:eastAsia="Cambria" w:hAnsiTheme="minorHAnsi"/>
                <w:i/>
                <w:sz w:val="20"/>
                <w:szCs w:val="20"/>
                <w:lang w:val="de-CH"/>
              </w:rPr>
              <w:t>Karnevalisierte Kirche in karnevalisierter Welt? Zur Theologie der Diaspora nach Bachtin,</w:t>
            </w:r>
            <w:r w:rsidRPr="0046181D">
              <w:rPr>
                <w:rFonts w:asciiTheme="minorHAnsi" w:eastAsia="Cambria" w:hAnsiTheme="minorHAnsi"/>
                <w:sz w:val="20"/>
                <w:szCs w:val="20"/>
                <w:lang w:val="de-CH"/>
              </w:rPr>
              <w:t xml:space="preserve"> Communio viatorum 56 (2014), s. 78-96 </w:t>
            </w:r>
            <w:r w:rsidRPr="0046181D">
              <w:rPr>
                <w:rFonts w:asciiTheme="minorHAnsi" w:eastAsia="Cambria" w:hAnsiTheme="minorHAnsi"/>
                <w:sz w:val="20"/>
                <w:szCs w:val="20"/>
                <w:lang w:val="de-DE"/>
              </w:rPr>
              <w:t>(100%)</w:t>
            </w:r>
          </w:p>
        </w:tc>
      </w:tr>
      <w:tr w:rsidR="0046181D" w:rsidRPr="0046181D" w:rsidTr="000865E7">
        <w:trPr>
          <w:trHeight w:val="218"/>
        </w:trPr>
        <w:tc>
          <w:tcPr>
            <w:tcW w:w="5000" w:type="pct"/>
            <w:gridSpan w:val="12"/>
            <w:shd w:val="clear" w:color="auto" w:fill="F7CAAC"/>
          </w:tcPr>
          <w:p w:rsidR="0046181D" w:rsidRPr="0046181D" w:rsidRDefault="0046181D" w:rsidP="000865E7">
            <w:pPr>
              <w:rPr>
                <w:rFonts w:asciiTheme="minorHAnsi" w:hAnsiTheme="minorHAnsi"/>
                <w:b/>
                <w:sz w:val="20"/>
                <w:szCs w:val="20"/>
              </w:rPr>
            </w:pPr>
            <w:r w:rsidRPr="0046181D">
              <w:rPr>
                <w:rFonts w:asciiTheme="minorHAnsi" w:hAnsiTheme="minorHAnsi"/>
                <w:b/>
                <w:sz w:val="20"/>
                <w:szCs w:val="20"/>
              </w:rPr>
              <w:t>Působení v zahraničí</w:t>
            </w:r>
          </w:p>
        </w:tc>
      </w:tr>
      <w:tr w:rsidR="0046181D" w:rsidRPr="0046181D" w:rsidTr="000865E7">
        <w:trPr>
          <w:trHeight w:val="328"/>
        </w:trPr>
        <w:tc>
          <w:tcPr>
            <w:tcW w:w="5000" w:type="pct"/>
            <w:gridSpan w:val="12"/>
          </w:tcPr>
          <w:p w:rsidR="0046181D" w:rsidRPr="0046181D" w:rsidRDefault="0046181D" w:rsidP="000865E7">
            <w:pPr>
              <w:rPr>
                <w:rFonts w:asciiTheme="minorHAnsi" w:hAnsiTheme="minorHAnsi"/>
                <w:sz w:val="20"/>
                <w:szCs w:val="20"/>
              </w:rPr>
            </w:pPr>
            <w:r w:rsidRPr="0046181D">
              <w:rPr>
                <w:rFonts w:asciiTheme="minorHAnsi" w:hAnsiTheme="minorHAnsi"/>
                <w:sz w:val="20"/>
                <w:szCs w:val="20"/>
              </w:rPr>
              <w:t>2011 září až prosinec Fachberereich Theologie FAU Erlangen</w:t>
            </w:r>
          </w:p>
          <w:p w:rsidR="0046181D" w:rsidRPr="0046181D" w:rsidRDefault="0046181D" w:rsidP="000865E7">
            <w:pPr>
              <w:rPr>
                <w:rFonts w:asciiTheme="minorHAnsi" w:hAnsiTheme="minorHAnsi"/>
                <w:sz w:val="20"/>
                <w:szCs w:val="20"/>
              </w:rPr>
            </w:pPr>
            <w:r w:rsidRPr="0046181D">
              <w:rPr>
                <w:rFonts w:asciiTheme="minorHAnsi" w:hAnsiTheme="minorHAnsi"/>
                <w:sz w:val="20"/>
                <w:szCs w:val="20"/>
              </w:rPr>
              <w:t xml:space="preserve">2013 květen až srpen Evangelische Theologische Fakultät LMU München </w:t>
            </w:r>
          </w:p>
          <w:p w:rsidR="0046181D" w:rsidRPr="0046181D" w:rsidRDefault="0046181D" w:rsidP="000865E7">
            <w:pPr>
              <w:rPr>
                <w:rFonts w:asciiTheme="minorHAnsi" w:hAnsiTheme="minorHAnsi"/>
                <w:sz w:val="20"/>
                <w:szCs w:val="20"/>
              </w:rPr>
            </w:pPr>
            <w:r w:rsidRPr="0046181D">
              <w:rPr>
                <w:rFonts w:asciiTheme="minorHAnsi" w:hAnsiTheme="minorHAnsi"/>
                <w:sz w:val="20"/>
                <w:szCs w:val="20"/>
              </w:rPr>
              <w:t>Dále měsíční badatelské pobyty na universitách ve Frankfurtu, Mnichově a na Augustana KH Neuendettelsau a kratší přednáškové pobyty v Erfurtu, Mnichově, Halle/S., Bratislavě, opakovaně vedl blokové doktorské semináře v Erlangen</w:t>
            </w:r>
          </w:p>
        </w:tc>
      </w:tr>
      <w:tr w:rsidR="0046181D" w:rsidRPr="0046181D" w:rsidTr="00EE64C5">
        <w:trPr>
          <w:cantSplit/>
          <w:trHeight w:val="433"/>
        </w:trPr>
        <w:tc>
          <w:tcPr>
            <w:tcW w:w="1269" w:type="pct"/>
            <w:shd w:val="clear" w:color="auto" w:fill="F7CAAC"/>
          </w:tcPr>
          <w:p w:rsidR="0046181D" w:rsidRPr="0046181D" w:rsidRDefault="0046181D" w:rsidP="000865E7">
            <w:pPr>
              <w:jc w:val="both"/>
              <w:rPr>
                <w:rFonts w:asciiTheme="minorHAnsi" w:hAnsiTheme="minorHAnsi"/>
                <w:b/>
                <w:sz w:val="20"/>
                <w:szCs w:val="20"/>
              </w:rPr>
            </w:pPr>
            <w:r w:rsidRPr="0046181D">
              <w:rPr>
                <w:rFonts w:asciiTheme="minorHAnsi" w:hAnsiTheme="minorHAnsi"/>
                <w:b/>
                <w:sz w:val="20"/>
                <w:szCs w:val="20"/>
              </w:rPr>
              <w:t xml:space="preserve">Podpis </w:t>
            </w:r>
          </w:p>
        </w:tc>
        <w:tc>
          <w:tcPr>
            <w:tcW w:w="2287" w:type="pct"/>
            <w:gridSpan w:val="5"/>
          </w:tcPr>
          <w:p w:rsidR="0046181D" w:rsidRPr="0046181D" w:rsidRDefault="0046181D" w:rsidP="000865E7">
            <w:pPr>
              <w:jc w:val="both"/>
              <w:rPr>
                <w:rFonts w:asciiTheme="minorHAnsi" w:hAnsiTheme="minorHAnsi"/>
                <w:sz w:val="20"/>
                <w:szCs w:val="20"/>
              </w:rPr>
            </w:pPr>
          </w:p>
        </w:tc>
        <w:tc>
          <w:tcPr>
            <w:tcW w:w="395" w:type="pct"/>
            <w:gridSpan w:val="2"/>
            <w:shd w:val="clear" w:color="auto" w:fill="F7CAAC"/>
          </w:tcPr>
          <w:p w:rsidR="0046181D" w:rsidRPr="0046181D" w:rsidRDefault="0046181D" w:rsidP="000865E7">
            <w:pPr>
              <w:jc w:val="both"/>
              <w:rPr>
                <w:rFonts w:asciiTheme="minorHAnsi" w:hAnsiTheme="minorHAnsi"/>
                <w:b/>
                <w:sz w:val="20"/>
                <w:szCs w:val="20"/>
              </w:rPr>
            </w:pPr>
            <w:r w:rsidRPr="0046181D">
              <w:rPr>
                <w:rFonts w:asciiTheme="minorHAnsi" w:hAnsiTheme="minorHAnsi"/>
                <w:b/>
                <w:sz w:val="20"/>
                <w:szCs w:val="20"/>
              </w:rPr>
              <w:t>datum</w:t>
            </w:r>
          </w:p>
        </w:tc>
        <w:tc>
          <w:tcPr>
            <w:tcW w:w="1049" w:type="pct"/>
            <w:gridSpan w:val="4"/>
          </w:tcPr>
          <w:p w:rsidR="0046181D" w:rsidRPr="0046181D" w:rsidRDefault="0046181D" w:rsidP="000865E7">
            <w:pPr>
              <w:jc w:val="both"/>
              <w:rPr>
                <w:rFonts w:asciiTheme="minorHAnsi" w:hAnsiTheme="minorHAnsi"/>
                <w:sz w:val="20"/>
                <w:szCs w:val="20"/>
              </w:rPr>
            </w:pPr>
          </w:p>
        </w:tc>
      </w:tr>
    </w:tbl>
    <w:p w:rsidR="00496FF2" w:rsidRDefault="00496FF2">
      <w:pPr>
        <w:rPr>
          <w:rFonts w:cs="Calibri"/>
          <w:sz w:val="20"/>
          <w:szCs w:val="20"/>
        </w:rPr>
      </w:pPr>
    </w:p>
    <w:p w:rsidR="00496FF2" w:rsidRDefault="00496FF2">
      <w:pPr>
        <w:rPr>
          <w:rFonts w:cs="Calibri"/>
          <w:sz w:val="20"/>
          <w:szCs w:val="20"/>
        </w:rPr>
      </w:pPr>
      <w:r>
        <w:rPr>
          <w:rFonts w:cs="Calibri"/>
          <w:sz w:val="20"/>
          <w:szCs w:val="20"/>
        </w:rPr>
        <w:br w:type="page"/>
      </w: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829"/>
        <w:gridCol w:w="1721"/>
        <w:gridCol w:w="524"/>
        <w:gridCol w:w="468"/>
        <w:gridCol w:w="994"/>
        <w:gridCol w:w="567"/>
        <w:gridCol w:w="142"/>
        <w:gridCol w:w="77"/>
        <w:gridCol w:w="632"/>
        <w:gridCol w:w="283"/>
        <w:gridCol w:w="410"/>
        <w:gridCol w:w="694"/>
      </w:tblGrid>
      <w:tr w:rsidR="00496FF2" w:rsidRPr="00496FF2" w:rsidTr="00317B24">
        <w:tc>
          <w:tcPr>
            <w:tcW w:w="9859" w:type="dxa"/>
            <w:gridSpan w:val="13"/>
            <w:tcBorders>
              <w:bottom w:val="double" w:sz="4" w:space="0" w:color="auto"/>
            </w:tcBorders>
            <w:shd w:val="clear" w:color="auto" w:fill="BDD6EE"/>
          </w:tcPr>
          <w:p w:rsidR="00496FF2" w:rsidRPr="00496FF2" w:rsidRDefault="00496FF2" w:rsidP="00317B24">
            <w:pPr>
              <w:rPr>
                <w:rFonts w:cs="Calibri"/>
                <w:b/>
              </w:rPr>
            </w:pPr>
            <w:r w:rsidRPr="00496FF2">
              <w:rPr>
                <w:rFonts w:cs="Calibri"/>
                <w:b/>
              </w:rPr>
              <w:t>C-I – Personální zabezpečení</w:t>
            </w:r>
          </w:p>
        </w:tc>
      </w:tr>
      <w:tr w:rsidR="00496FF2" w:rsidRPr="00496FF2" w:rsidTr="00317B24">
        <w:tc>
          <w:tcPr>
            <w:tcW w:w="2518" w:type="dxa"/>
            <w:tcBorders>
              <w:top w:val="double" w:sz="4" w:space="0" w:color="auto"/>
            </w:tcBorders>
            <w:shd w:val="clear" w:color="auto" w:fill="F7CAAC"/>
          </w:tcPr>
          <w:p w:rsidR="00496FF2" w:rsidRPr="00496FF2" w:rsidRDefault="00496FF2" w:rsidP="00317B24">
            <w:pPr>
              <w:rPr>
                <w:rFonts w:cs="Calibri"/>
                <w:b/>
                <w:sz w:val="20"/>
                <w:szCs w:val="20"/>
              </w:rPr>
            </w:pPr>
            <w:r w:rsidRPr="00496FF2">
              <w:rPr>
                <w:rFonts w:cs="Calibri"/>
                <w:b/>
                <w:sz w:val="20"/>
                <w:szCs w:val="20"/>
              </w:rPr>
              <w:t>Vysoká škola</w:t>
            </w:r>
          </w:p>
        </w:tc>
        <w:tc>
          <w:tcPr>
            <w:tcW w:w="7341" w:type="dxa"/>
            <w:gridSpan w:val="12"/>
          </w:tcPr>
          <w:p w:rsidR="00496FF2" w:rsidRPr="00496FF2" w:rsidRDefault="00496FF2" w:rsidP="00317B24">
            <w:pPr>
              <w:rPr>
                <w:rFonts w:cs="Calibri"/>
                <w:sz w:val="20"/>
                <w:szCs w:val="20"/>
              </w:rPr>
            </w:pPr>
            <w:r>
              <w:rPr>
                <w:rFonts w:cs="Calibri"/>
                <w:sz w:val="20"/>
                <w:szCs w:val="20"/>
              </w:rPr>
              <w:t>JU ČB</w:t>
            </w:r>
          </w:p>
        </w:tc>
      </w:tr>
      <w:tr w:rsidR="00496FF2" w:rsidRPr="00496FF2" w:rsidTr="00317B24">
        <w:tc>
          <w:tcPr>
            <w:tcW w:w="2518" w:type="dxa"/>
            <w:shd w:val="clear" w:color="auto" w:fill="F7CAAC"/>
          </w:tcPr>
          <w:p w:rsidR="00496FF2" w:rsidRPr="00496FF2" w:rsidRDefault="00496FF2" w:rsidP="00317B24">
            <w:pPr>
              <w:rPr>
                <w:rFonts w:cs="Calibri"/>
                <w:b/>
                <w:sz w:val="20"/>
                <w:szCs w:val="20"/>
              </w:rPr>
            </w:pPr>
            <w:r w:rsidRPr="00496FF2">
              <w:rPr>
                <w:rFonts w:cs="Calibri"/>
                <w:b/>
                <w:sz w:val="20"/>
                <w:szCs w:val="20"/>
              </w:rPr>
              <w:t>Součást vysoké školy</w:t>
            </w:r>
          </w:p>
        </w:tc>
        <w:tc>
          <w:tcPr>
            <w:tcW w:w="7341" w:type="dxa"/>
            <w:gridSpan w:val="12"/>
          </w:tcPr>
          <w:p w:rsidR="00496FF2" w:rsidRPr="00496FF2" w:rsidRDefault="00496FF2" w:rsidP="00317B24">
            <w:pPr>
              <w:rPr>
                <w:rFonts w:cs="Calibri"/>
                <w:sz w:val="20"/>
                <w:szCs w:val="20"/>
              </w:rPr>
            </w:pPr>
            <w:r>
              <w:rPr>
                <w:rFonts w:cs="Calibri"/>
                <w:sz w:val="20"/>
                <w:szCs w:val="20"/>
              </w:rPr>
              <w:t>TF</w:t>
            </w:r>
          </w:p>
        </w:tc>
      </w:tr>
      <w:tr w:rsidR="00496FF2" w:rsidRPr="00496FF2" w:rsidTr="00317B24">
        <w:tc>
          <w:tcPr>
            <w:tcW w:w="2518" w:type="dxa"/>
            <w:shd w:val="clear" w:color="auto" w:fill="F7CAAC"/>
          </w:tcPr>
          <w:p w:rsidR="00496FF2" w:rsidRPr="00496FF2" w:rsidRDefault="00496FF2" w:rsidP="00317B24">
            <w:pPr>
              <w:rPr>
                <w:rFonts w:cs="Calibri"/>
                <w:b/>
                <w:sz w:val="20"/>
                <w:szCs w:val="20"/>
              </w:rPr>
            </w:pPr>
            <w:r w:rsidRPr="00496FF2">
              <w:rPr>
                <w:rFonts w:cs="Calibri"/>
                <w:b/>
                <w:sz w:val="20"/>
                <w:szCs w:val="20"/>
              </w:rPr>
              <w:t>Název studijního programu</w:t>
            </w:r>
          </w:p>
        </w:tc>
        <w:tc>
          <w:tcPr>
            <w:tcW w:w="7341" w:type="dxa"/>
            <w:gridSpan w:val="12"/>
          </w:tcPr>
          <w:p w:rsidR="00496FF2" w:rsidRPr="00496FF2" w:rsidRDefault="007B6FC6" w:rsidP="00317B24">
            <w:pPr>
              <w:rPr>
                <w:rFonts w:cs="Calibri"/>
                <w:sz w:val="20"/>
                <w:szCs w:val="20"/>
              </w:rPr>
            </w:pPr>
            <w:r>
              <w:rPr>
                <w:rFonts w:cs="Calibri"/>
                <w:sz w:val="20"/>
                <w:szCs w:val="20"/>
              </w:rPr>
              <w:t>Filosofie</w:t>
            </w:r>
          </w:p>
        </w:tc>
      </w:tr>
      <w:tr w:rsidR="00496FF2" w:rsidRPr="00496FF2" w:rsidTr="00317B24">
        <w:tc>
          <w:tcPr>
            <w:tcW w:w="2518" w:type="dxa"/>
            <w:shd w:val="clear" w:color="auto" w:fill="F7CAAC"/>
          </w:tcPr>
          <w:p w:rsidR="00496FF2" w:rsidRPr="00496FF2" w:rsidRDefault="00496FF2" w:rsidP="00317B24">
            <w:pPr>
              <w:rPr>
                <w:rFonts w:cs="Calibri"/>
                <w:b/>
                <w:sz w:val="20"/>
                <w:szCs w:val="20"/>
              </w:rPr>
            </w:pPr>
            <w:r w:rsidRPr="00496FF2">
              <w:rPr>
                <w:rFonts w:cs="Calibri"/>
                <w:b/>
                <w:sz w:val="20"/>
                <w:szCs w:val="20"/>
              </w:rPr>
              <w:t>Jméno a příjmení</w:t>
            </w:r>
          </w:p>
        </w:tc>
        <w:tc>
          <w:tcPr>
            <w:tcW w:w="4536" w:type="dxa"/>
            <w:gridSpan w:val="5"/>
          </w:tcPr>
          <w:p w:rsidR="00496FF2" w:rsidRPr="00496FF2" w:rsidRDefault="00496FF2" w:rsidP="00317B24">
            <w:pPr>
              <w:rPr>
                <w:rFonts w:cs="Calibri"/>
                <w:b/>
                <w:sz w:val="20"/>
                <w:szCs w:val="20"/>
              </w:rPr>
            </w:pPr>
            <w:r w:rsidRPr="00496FF2">
              <w:rPr>
                <w:rFonts w:cs="Calibri"/>
                <w:b/>
                <w:sz w:val="20"/>
                <w:szCs w:val="20"/>
              </w:rPr>
              <w:t>Martin Weis</w:t>
            </w:r>
          </w:p>
        </w:tc>
        <w:tc>
          <w:tcPr>
            <w:tcW w:w="709" w:type="dxa"/>
            <w:gridSpan w:val="2"/>
            <w:shd w:val="clear" w:color="auto" w:fill="F7CAAC"/>
          </w:tcPr>
          <w:p w:rsidR="00496FF2" w:rsidRPr="00496FF2" w:rsidRDefault="00496FF2" w:rsidP="00317B24">
            <w:pPr>
              <w:rPr>
                <w:rFonts w:cs="Calibri"/>
                <w:b/>
                <w:sz w:val="20"/>
                <w:szCs w:val="20"/>
              </w:rPr>
            </w:pPr>
            <w:r w:rsidRPr="00496FF2">
              <w:rPr>
                <w:rFonts w:cs="Calibri"/>
                <w:b/>
                <w:sz w:val="20"/>
                <w:szCs w:val="20"/>
              </w:rPr>
              <w:t>Tituly</w:t>
            </w:r>
          </w:p>
        </w:tc>
        <w:tc>
          <w:tcPr>
            <w:tcW w:w="2096" w:type="dxa"/>
            <w:gridSpan w:val="5"/>
          </w:tcPr>
          <w:p w:rsidR="00496FF2" w:rsidRPr="00496FF2" w:rsidRDefault="00496FF2" w:rsidP="00317B24">
            <w:pPr>
              <w:rPr>
                <w:rFonts w:cs="Calibri"/>
                <w:sz w:val="20"/>
                <w:szCs w:val="20"/>
              </w:rPr>
            </w:pPr>
            <w:r w:rsidRPr="00496FF2">
              <w:rPr>
                <w:rFonts w:cs="Calibri"/>
                <w:sz w:val="20"/>
                <w:szCs w:val="20"/>
              </w:rPr>
              <w:t>prof., ThLic., PaedDr., Th.D.</w:t>
            </w:r>
          </w:p>
        </w:tc>
      </w:tr>
      <w:tr w:rsidR="00496FF2" w:rsidRPr="00496FF2" w:rsidTr="00317B24">
        <w:trPr>
          <w:trHeight w:val="290"/>
        </w:trPr>
        <w:tc>
          <w:tcPr>
            <w:tcW w:w="2518" w:type="dxa"/>
            <w:shd w:val="clear" w:color="auto" w:fill="F7CAAC"/>
          </w:tcPr>
          <w:p w:rsidR="00496FF2" w:rsidRPr="00496FF2" w:rsidRDefault="00496FF2" w:rsidP="00317B24">
            <w:pPr>
              <w:rPr>
                <w:rFonts w:cs="Calibri"/>
                <w:b/>
                <w:sz w:val="20"/>
                <w:szCs w:val="20"/>
              </w:rPr>
            </w:pPr>
            <w:r w:rsidRPr="00496FF2">
              <w:rPr>
                <w:rFonts w:cs="Calibri"/>
                <w:b/>
                <w:sz w:val="20"/>
                <w:szCs w:val="20"/>
              </w:rPr>
              <w:t>Rok narození</w:t>
            </w:r>
          </w:p>
        </w:tc>
        <w:tc>
          <w:tcPr>
            <w:tcW w:w="829" w:type="dxa"/>
          </w:tcPr>
          <w:p w:rsidR="00496FF2" w:rsidRPr="00496FF2" w:rsidRDefault="00496FF2" w:rsidP="00317B24">
            <w:pPr>
              <w:rPr>
                <w:rFonts w:cs="Calibri"/>
                <w:sz w:val="20"/>
                <w:szCs w:val="20"/>
              </w:rPr>
            </w:pPr>
            <w:r w:rsidRPr="00496FF2">
              <w:rPr>
                <w:rFonts w:cs="Calibri"/>
                <w:sz w:val="20"/>
                <w:szCs w:val="20"/>
              </w:rPr>
              <w:t>1962</w:t>
            </w:r>
          </w:p>
        </w:tc>
        <w:tc>
          <w:tcPr>
            <w:tcW w:w="1721" w:type="dxa"/>
            <w:shd w:val="clear" w:color="auto" w:fill="F7CAAC"/>
          </w:tcPr>
          <w:p w:rsidR="00496FF2" w:rsidRPr="00496FF2" w:rsidRDefault="00496FF2" w:rsidP="00317B24">
            <w:pPr>
              <w:rPr>
                <w:rFonts w:cs="Calibri"/>
                <w:b/>
                <w:sz w:val="20"/>
                <w:szCs w:val="20"/>
              </w:rPr>
            </w:pPr>
            <w:r w:rsidRPr="00496FF2">
              <w:rPr>
                <w:rFonts w:cs="Calibri"/>
                <w:b/>
                <w:sz w:val="20"/>
                <w:szCs w:val="20"/>
              </w:rPr>
              <w:t>typ vztahu k VŠ</w:t>
            </w:r>
          </w:p>
        </w:tc>
        <w:tc>
          <w:tcPr>
            <w:tcW w:w="992" w:type="dxa"/>
            <w:gridSpan w:val="2"/>
          </w:tcPr>
          <w:p w:rsidR="00496FF2" w:rsidRPr="00496FF2" w:rsidRDefault="00496FF2" w:rsidP="00317B24">
            <w:pPr>
              <w:rPr>
                <w:rFonts w:cs="Calibri"/>
                <w:sz w:val="20"/>
                <w:szCs w:val="20"/>
              </w:rPr>
            </w:pPr>
            <w:r w:rsidRPr="00496FF2">
              <w:rPr>
                <w:rFonts w:cs="Calibri"/>
                <w:sz w:val="20"/>
                <w:szCs w:val="20"/>
              </w:rPr>
              <w:t>pp</w:t>
            </w:r>
          </w:p>
        </w:tc>
        <w:tc>
          <w:tcPr>
            <w:tcW w:w="994" w:type="dxa"/>
            <w:shd w:val="clear" w:color="auto" w:fill="F7CAAC"/>
          </w:tcPr>
          <w:p w:rsidR="00496FF2" w:rsidRPr="00496FF2" w:rsidRDefault="00496FF2" w:rsidP="00317B24">
            <w:pPr>
              <w:rPr>
                <w:rFonts w:cs="Calibri"/>
                <w:b/>
                <w:sz w:val="20"/>
                <w:szCs w:val="20"/>
              </w:rPr>
            </w:pPr>
            <w:r w:rsidRPr="00496FF2">
              <w:rPr>
                <w:rFonts w:cs="Calibri"/>
                <w:b/>
                <w:sz w:val="20"/>
                <w:szCs w:val="20"/>
              </w:rPr>
              <w:t>rozsah</w:t>
            </w:r>
          </w:p>
        </w:tc>
        <w:tc>
          <w:tcPr>
            <w:tcW w:w="709" w:type="dxa"/>
            <w:gridSpan w:val="2"/>
          </w:tcPr>
          <w:p w:rsidR="00496FF2" w:rsidRPr="00496FF2" w:rsidRDefault="00496FF2" w:rsidP="00317B24">
            <w:pPr>
              <w:rPr>
                <w:rFonts w:cs="Calibri"/>
                <w:sz w:val="20"/>
                <w:szCs w:val="20"/>
              </w:rPr>
            </w:pPr>
            <w:r w:rsidRPr="00496FF2">
              <w:rPr>
                <w:rFonts w:cs="Calibri"/>
                <w:sz w:val="20"/>
                <w:szCs w:val="20"/>
              </w:rPr>
              <w:t>40</w:t>
            </w:r>
          </w:p>
        </w:tc>
        <w:tc>
          <w:tcPr>
            <w:tcW w:w="992" w:type="dxa"/>
            <w:gridSpan w:val="3"/>
            <w:shd w:val="clear" w:color="auto" w:fill="F7CAAC"/>
          </w:tcPr>
          <w:p w:rsidR="00496FF2" w:rsidRPr="00496FF2" w:rsidRDefault="00496FF2" w:rsidP="00317B24">
            <w:pPr>
              <w:rPr>
                <w:rFonts w:cs="Calibri"/>
                <w:b/>
                <w:sz w:val="20"/>
                <w:szCs w:val="20"/>
              </w:rPr>
            </w:pPr>
            <w:r w:rsidRPr="00496FF2">
              <w:rPr>
                <w:rFonts w:cs="Calibri"/>
                <w:b/>
                <w:sz w:val="20"/>
                <w:szCs w:val="20"/>
              </w:rPr>
              <w:t>do kdy</w:t>
            </w:r>
          </w:p>
        </w:tc>
        <w:tc>
          <w:tcPr>
            <w:tcW w:w="1104" w:type="dxa"/>
            <w:gridSpan w:val="2"/>
          </w:tcPr>
          <w:p w:rsidR="00496FF2" w:rsidRPr="00496FF2" w:rsidRDefault="00496FF2" w:rsidP="00317B24">
            <w:pPr>
              <w:rPr>
                <w:rFonts w:cs="Calibri"/>
                <w:sz w:val="20"/>
                <w:szCs w:val="20"/>
              </w:rPr>
            </w:pPr>
            <w:r w:rsidRPr="00496FF2">
              <w:rPr>
                <w:rFonts w:cs="Calibri"/>
                <w:sz w:val="20"/>
                <w:szCs w:val="20"/>
              </w:rPr>
              <w:t>N</w:t>
            </w:r>
          </w:p>
        </w:tc>
      </w:tr>
      <w:tr w:rsidR="00496FF2" w:rsidRPr="00496FF2" w:rsidTr="00317B24">
        <w:tc>
          <w:tcPr>
            <w:tcW w:w="5068" w:type="dxa"/>
            <w:gridSpan w:val="3"/>
            <w:shd w:val="clear" w:color="auto" w:fill="F7CAAC"/>
          </w:tcPr>
          <w:p w:rsidR="00496FF2" w:rsidRPr="00496FF2" w:rsidRDefault="00496FF2" w:rsidP="00317B24">
            <w:pPr>
              <w:rPr>
                <w:rFonts w:cs="Calibri"/>
                <w:b/>
                <w:sz w:val="20"/>
                <w:szCs w:val="20"/>
              </w:rPr>
            </w:pPr>
            <w:r w:rsidRPr="00496FF2">
              <w:rPr>
                <w:rFonts w:cs="Calibri"/>
                <w:b/>
                <w:sz w:val="20"/>
                <w:szCs w:val="20"/>
              </w:rPr>
              <w:t>Typ vztahu na součásti VŠ, která uskutečňuje st. program</w:t>
            </w:r>
          </w:p>
        </w:tc>
        <w:tc>
          <w:tcPr>
            <w:tcW w:w="992" w:type="dxa"/>
            <w:gridSpan w:val="2"/>
          </w:tcPr>
          <w:p w:rsidR="00496FF2" w:rsidRPr="00496FF2" w:rsidRDefault="00496FF2" w:rsidP="00317B24">
            <w:pPr>
              <w:rPr>
                <w:rFonts w:cs="Calibri"/>
                <w:sz w:val="20"/>
                <w:szCs w:val="20"/>
              </w:rPr>
            </w:pPr>
            <w:r w:rsidRPr="00496FF2">
              <w:rPr>
                <w:rFonts w:cs="Calibri"/>
                <w:sz w:val="20"/>
                <w:szCs w:val="20"/>
              </w:rPr>
              <w:t>pp</w:t>
            </w:r>
          </w:p>
        </w:tc>
        <w:tc>
          <w:tcPr>
            <w:tcW w:w="994" w:type="dxa"/>
            <w:shd w:val="clear" w:color="auto" w:fill="F7CAAC"/>
          </w:tcPr>
          <w:p w:rsidR="00496FF2" w:rsidRPr="00496FF2" w:rsidRDefault="00496FF2" w:rsidP="00317B24">
            <w:pPr>
              <w:rPr>
                <w:rFonts w:cs="Calibri"/>
                <w:b/>
                <w:sz w:val="20"/>
                <w:szCs w:val="20"/>
              </w:rPr>
            </w:pPr>
            <w:r w:rsidRPr="00496FF2">
              <w:rPr>
                <w:rFonts w:cs="Calibri"/>
                <w:b/>
                <w:sz w:val="20"/>
                <w:szCs w:val="20"/>
              </w:rPr>
              <w:t>rozsah</w:t>
            </w:r>
          </w:p>
        </w:tc>
        <w:tc>
          <w:tcPr>
            <w:tcW w:w="709" w:type="dxa"/>
            <w:gridSpan w:val="2"/>
          </w:tcPr>
          <w:p w:rsidR="00496FF2" w:rsidRPr="00496FF2" w:rsidRDefault="00496FF2" w:rsidP="00317B24">
            <w:pPr>
              <w:rPr>
                <w:rFonts w:cs="Calibri"/>
                <w:sz w:val="20"/>
                <w:szCs w:val="20"/>
              </w:rPr>
            </w:pPr>
            <w:r w:rsidRPr="00496FF2">
              <w:rPr>
                <w:rFonts w:cs="Calibri"/>
                <w:sz w:val="20"/>
                <w:szCs w:val="20"/>
              </w:rPr>
              <w:t>40</w:t>
            </w:r>
          </w:p>
        </w:tc>
        <w:tc>
          <w:tcPr>
            <w:tcW w:w="992" w:type="dxa"/>
            <w:gridSpan w:val="3"/>
            <w:shd w:val="clear" w:color="auto" w:fill="F7CAAC"/>
          </w:tcPr>
          <w:p w:rsidR="00496FF2" w:rsidRPr="00496FF2" w:rsidRDefault="00496FF2" w:rsidP="00317B24">
            <w:pPr>
              <w:rPr>
                <w:rFonts w:cs="Calibri"/>
                <w:b/>
                <w:sz w:val="20"/>
                <w:szCs w:val="20"/>
              </w:rPr>
            </w:pPr>
            <w:r w:rsidRPr="00496FF2">
              <w:rPr>
                <w:rFonts w:cs="Calibri"/>
                <w:b/>
                <w:sz w:val="20"/>
                <w:szCs w:val="20"/>
              </w:rPr>
              <w:t>do kdy</w:t>
            </w:r>
          </w:p>
        </w:tc>
        <w:tc>
          <w:tcPr>
            <w:tcW w:w="1104" w:type="dxa"/>
            <w:gridSpan w:val="2"/>
          </w:tcPr>
          <w:p w:rsidR="00496FF2" w:rsidRPr="00496FF2" w:rsidRDefault="00496FF2" w:rsidP="00317B24">
            <w:pPr>
              <w:rPr>
                <w:rFonts w:cs="Calibri"/>
                <w:sz w:val="20"/>
                <w:szCs w:val="20"/>
              </w:rPr>
            </w:pPr>
            <w:r w:rsidRPr="00496FF2">
              <w:rPr>
                <w:rFonts w:cs="Calibri"/>
                <w:sz w:val="20"/>
                <w:szCs w:val="20"/>
              </w:rPr>
              <w:t>N</w:t>
            </w:r>
          </w:p>
        </w:tc>
      </w:tr>
      <w:tr w:rsidR="00496FF2" w:rsidRPr="00496FF2" w:rsidTr="00317B24">
        <w:tc>
          <w:tcPr>
            <w:tcW w:w="6060" w:type="dxa"/>
            <w:gridSpan w:val="5"/>
            <w:shd w:val="clear" w:color="auto" w:fill="F7CAAC"/>
          </w:tcPr>
          <w:p w:rsidR="00496FF2" w:rsidRPr="00496FF2" w:rsidRDefault="00496FF2" w:rsidP="00317B24">
            <w:pPr>
              <w:rPr>
                <w:rFonts w:cs="Calibri"/>
                <w:sz w:val="20"/>
                <w:szCs w:val="20"/>
              </w:rPr>
            </w:pPr>
            <w:r w:rsidRPr="00496FF2">
              <w:rPr>
                <w:rFonts w:cs="Calibri"/>
                <w:b/>
                <w:sz w:val="20"/>
                <w:szCs w:val="20"/>
              </w:rPr>
              <w:t>Další současná působení jako akademický pracovník na jiných VŠ</w:t>
            </w:r>
          </w:p>
        </w:tc>
        <w:tc>
          <w:tcPr>
            <w:tcW w:w="1703" w:type="dxa"/>
            <w:gridSpan w:val="3"/>
            <w:shd w:val="clear" w:color="auto" w:fill="F7CAAC"/>
          </w:tcPr>
          <w:p w:rsidR="00496FF2" w:rsidRPr="00496FF2" w:rsidRDefault="00496FF2" w:rsidP="00317B24">
            <w:pPr>
              <w:rPr>
                <w:rFonts w:cs="Calibri"/>
                <w:b/>
                <w:sz w:val="20"/>
                <w:szCs w:val="20"/>
              </w:rPr>
            </w:pPr>
            <w:r w:rsidRPr="00496FF2">
              <w:rPr>
                <w:rFonts w:cs="Calibri"/>
                <w:b/>
                <w:sz w:val="20"/>
                <w:szCs w:val="20"/>
              </w:rPr>
              <w:t>typ prac. vztahu</w:t>
            </w:r>
          </w:p>
        </w:tc>
        <w:tc>
          <w:tcPr>
            <w:tcW w:w="2096" w:type="dxa"/>
            <w:gridSpan w:val="5"/>
            <w:shd w:val="clear" w:color="auto" w:fill="F7CAAC"/>
          </w:tcPr>
          <w:p w:rsidR="00496FF2" w:rsidRPr="00496FF2" w:rsidRDefault="00496FF2" w:rsidP="00317B24">
            <w:pPr>
              <w:rPr>
                <w:rFonts w:cs="Calibri"/>
                <w:b/>
                <w:sz w:val="20"/>
                <w:szCs w:val="20"/>
              </w:rPr>
            </w:pPr>
            <w:r w:rsidRPr="00496FF2">
              <w:rPr>
                <w:rFonts w:cs="Calibri"/>
                <w:b/>
                <w:sz w:val="20"/>
                <w:szCs w:val="20"/>
              </w:rPr>
              <w:t>rozsah</w:t>
            </w:r>
          </w:p>
        </w:tc>
      </w:tr>
      <w:tr w:rsidR="00496FF2" w:rsidRPr="00496FF2" w:rsidTr="00317B24">
        <w:tc>
          <w:tcPr>
            <w:tcW w:w="6060" w:type="dxa"/>
            <w:gridSpan w:val="5"/>
          </w:tcPr>
          <w:p w:rsidR="00496FF2" w:rsidRPr="00496FF2" w:rsidRDefault="00496FF2" w:rsidP="00317B24">
            <w:pPr>
              <w:rPr>
                <w:rFonts w:cs="Calibri"/>
                <w:sz w:val="20"/>
                <w:szCs w:val="20"/>
              </w:rPr>
            </w:pPr>
          </w:p>
        </w:tc>
        <w:tc>
          <w:tcPr>
            <w:tcW w:w="1703" w:type="dxa"/>
            <w:gridSpan w:val="3"/>
          </w:tcPr>
          <w:p w:rsidR="00496FF2" w:rsidRPr="00496FF2" w:rsidRDefault="00496FF2" w:rsidP="00317B24">
            <w:pPr>
              <w:rPr>
                <w:rFonts w:cs="Calibri"/>
                <w:sz w:val="20"/>
                <w:szCs w:val="20"/>
              </w:rPr>
            </w:pPr>
          </w:p>
        </w:tc>
        <w:tc>
          <w:tcPr>
            <w:tcW w:w="2096" w:type="dxa"/>
            <w:gridSpan w:val="5"/>
          </w:tcPr>
          <w:p w:rsidR="00496FF2" w:rsidRPr="00496FF2" w:rsidRDefault="00496FF2" w:rsidP="00317B24">
            <w:pPr>
              <w:rPr>
                <w:rFonts w:cs="Calibri"/>
                <w:sz w:val="20"/>
                <w:szCs w:val="20"/>
              </w:rPr>
            </w:pPr>
          </w:p>
        </w:tc>
      </w:tr>
      <w:tr w:rsidR="00496FF2" w:rsidRPr="00496FF2" w:rsidTr="00317B24">
        <w:tc>
          <w:tcPr>
            <w:tcW w:w="9859" w:type="dxa"/>
            <w:gridSpan w:val="13"/>
            <w:shd w:val="clear" w:color="auto" w:fill="F7CAAC"/>
          </w:tcPr>
          <w:p w:rsidR="00496FF2" w:rsidRPr="00496FF2" w:rsidRDefault="00496FF2" w:rsidP="00317B24">
            <w:pPr>
              <w:rPr>
                <w:rFonts w:cs="Calibri"/>
                <w:sz w:val="20"/>
                <w:szCs w:val="20"/>
              </w:rPr>
            </w:pPr>
            <w:r w:rsidRPr="00496FF2">
              <w:rPr>
                <w:rFonts w:cs="Calibri"/>
                <w:b/>
                <w:sz w:val="20"/>
                <w:szCs w:val="20"/>
              </w:rPr>
              <w:t>Předměty příslušného studijního programu a způsob zapojení do jejich výuky, příp. další zapojení do uskutečňování studijního programu</w:t>
            </w:r>
          </w:p>
        </w:tc>
      </w:tr>
      <w:tr w:rsidR="00496FF2" w:rsidRPr="00496FF2" w:rsidTr="00496FF2">
        <w:trPr>
          <w:trHeight w:val="100"/>
        </w:trPr>
        <w:tc>
          <w:tcPr>
            <w:tcW w:w="9859" w:type="dxa"/>
            <w:gridSpan w:val="13"/>
            <w:tcBorders>
              <w:top w:val="nil"/>
            </w:tcBorders>
          </w:tcPr>
          <w:p w:rsidR="00496FF2" w:rsidRPr="00496FF2" w:rsidRDefault="00496FF2" w:rsidP="00496FF2">
            <w:pPr>
              <w:autoSpaceDE w:val="0"/>
              <w:autoSpaceDN w:val="0"/>
              <w:adjustRightInd w:val="0"/>
              <w:rPr>
                <w:color w:val="000000"/>
                <w:sz w:val="20"/>
                <w:szCs w:val="20"/>
                <w:highlight w:val="yellow"/>
              </w:rPr>
            </w:pPr>
            <w:r w:rsidRPr="008E50A8">
              <w:rPr>
                <w:color w:val="000000"/>
                <w:sz w:val="20"/>
                <w:szCs w:val="20"/>
              </w:rPr>
              <w:t>Seminář k bakalářské práci – garant, konzultuje s konkrétním studentem, 100%</w:t>
            </w:r>
          </w:p>
        </w:tc>
      </w:tr>
      <w:tr w:rsidR="00496FF2" w:rsidRPr="00496FF2" w:rsidTr="00317B24">
        <w:tc>
          <w:tcPr>
            <w:tcW w:w="9859" w:type="dxa"/>
            <w:gridSpan w:val="13"/>
            <w:shd w:val="clear" w:color="auto" w:fill="F7CAAC"/>
          </w:tcPr>
          <w:p w:rsidR="00496FF2" w:rsidRPr="00496FF2" w:rsidRDefault="00496FF2" w:rsidP="00317B24">
            <w:pPr>
              <w:rPr>
                <w:rFonts w:cs="Calibri"/>
                <w:sz w:val="20"/>
                <w:szCs w:val="20"/>
              </w:rPr>
            </w:pPr>
            <w:r w:rsidRPr="00496FF2">
              <w:rPr>
                <w:rFonts w:cs="Calibri"/>
                <w:b/>
                <w:sz w:val="20"/>
                <w:szCs w:val="20"/>
              </w:rPr>
              <w:t xml:space="preserve">Údaje o vzdělání na VŠ </w:t>
            </w:r>
          </w:p>
        </w:tc>
      </w:tr>
      <w:tr w:rsidR="00496FF2" w:rsidRPr="00496FF2" w:rsidTr="00496FF2">
        <w:trPr>
          <w:trHeight w:val="876"/>
        </w:trPr>
        <w:tc>
          <w:tcPr>
            <w:tcW w:w="9859" w:type="dxa"/>
            <w:gridSpan w:val="13"/>
          </w:tcPr>
          <w:p w:rsidR="00496FF2" w:rsidRPr="00496FF2" w:rsidRDefault="00496FF2" w:rsidP="00317B24">
            <w:pPr>
              <w:rPr>
                <w:rFonts w:cs="Calibri"/>
                <w:sz w:val="20"/>
                <w:szCs w:val="20"/>
              </w:rPr>
            </w:pPr>
            <w:r w:rsidRPr="00496FF2">
              <w:rPr>
                <w:rFonts w:cs="Calibri"/>
                <w:sz w:val="20"/>
                <w:szCs w:val="20"/>
              </w:rPr>
              <w:t>2006 – 2007 Katolícka univerzita v Ružomberku, TF Košice (PaedDr.) (náboženská pedagogika)</w:t>
            </w:r>
          </w:p>
          <w:p w:rsidR="00496FF2" w:rsidRPr="00496FF2" w:rsidRDefault="00496FF2" w:rsidP="00317B24">
            <w:pPr>
              <w:rPr>
                <w:rFonts w:cs="Calibri"/>
                <w:sz w:val="20"/>
                <w:szCs w:val="20"/>
              </w:rPr>
            </w:pPr>
            <w:r w:rsidRPr="00496FF2">
              <w:rPr>
                <w:rFonts w:cs="Calibri"/>
                <w:sz w:val="20"/>
                <w:szCs w:val="20"/>
              </w:rPr>
              <w:t>1994 – 1996 Univerzita Karlova, Katolická teologická fakulta Praha (Th</w:t>
            </w:r>
            <w:r w:rsidR="00A74D6D">
              <w:rPr>
                <w:rFonts w:cs="Calibri"/>
                <w:sz w:val="20"/>
                <w:szCs w:val="20"/>
              </w:rPr>
              <w:t>.</w:t>
            </w:r>
            <w:r w:rsidRPr="00496FF2">
              <w:rPr>
                <w:rFonts w:cs="Calibri"/>
                <w:sz w:val="20"/>
                <w:szCs w:val="20"/>
              </w:rPr>
              <w:t>D.) (teologie se specializací na církevní dějiny)</w:t>
            </w:r>
          </w:p>
          <w:p w:rsidR="00496FF2" w:rsidRPr="00496FF2" w:rsidRDefault="00496FF2" w:rsidP="00317B24">
            <w:pPr>
              <w:rPr>
                <w:rFonts w:cs="Calibri"/>
                <w:sz w:val="20"/>
                <w:szCs w:val="20"/>
              </w:rPr>
            </w:pPr>
            <w:r w:rsidRPr="00496FF2">
              <w:rPr>
                <w:rFonts w:cs="Calibri"/>
                <w:sz w:val="20"/>
                <w:szCs w:val="20"/>
              </w:rPr>
              <w:t>1991 – 1994 Univerzita Karlova, Katolická teo</w:t>
            </w:r>
            <w:r w:rsidR="00A74D6D">
              <w:rPr>
                <w:rFonts w:cs="Calibri"/>
                <w:sz w:val="20"/>
                <w:szCs w:val="20"/>
              </w:rPr>
              <w:t>logická fakulta Praha (ThLic.) t</w:t>
            </w:r>
            <w:r w:rsidRPr="00496FF2">
              <w:rPr>
                <w:rFonts w:cs="Calibri"/>
                <w:sz w:val="20"/>
                <w:szCs w:val="20"/>
              </w:rPr>
              <w:t>eologie se specializací na církevní dějiny)</w:t>
            </w:r>
          </w:p>
          <w:p w:rsidR="00496FF2" w:rsidRPr="00496FF2" w:rsidRDefault="00496FF2" w:rsidP="00317B24">
            <w:pPr>
              <w:rPr>
                <w:rFonts w:cs="Calibri"/>
                <w:sz w:val="20"/>
                <w:szCs w:val="20"/>
              </w:rPr>
            </w:pPr>
            <w:r w:rsidRPr="00496FF2">
              <w:rPr>
                <w:rFonts w:cs="Calibri"/>
                <w:sz w:val="20"/>
                <w:szCs w:val="20"/>
              </w:rPr>
              <w:t>1981 – 1986 Římskokatolická bohoslovecká fakulta v Litoměřicích (teologie)</w:t>
            </w:r>
          </w:p>
        </w:tc>
      </w:tr>
      <w:tr w:rsidR="00496FF2" w:rsidRPr="00496FF2" w:rsidTr="00317B24">
        <w:tc>
          <w:tcPr>
            <w:tcW w:w="9859" w:type="dxa"/>
            <w:gridSpan w:val="13"/>
            <w:shd w:val="clear" w:color="auto" w:fill="F7CAAC"/>
          </w:tcPr>
          <w:p w:rsidR="00496FF2" w:rsidRPr="00496FF2" w:rsidRDefault="00496FF2" w:rsidP="00317B24">
            <w:pPr>
              <w:rPr>
                <w:rFonts w:cs="Calibri"/>
                <w:b/>
                <w:sz w:val="20"/>
                <w:szCs w:val="20"/>
              </w:rPr>
            </w:pPr>
            <w:r w:rsidRPr="00496FF2">
              <w:rPr>
                <w:rFonts w:cs="Calibri"/>
                <w:b/>
                <w:sz w:val="20"/>
                <w:szCs w:val="20"/>
              </w:rPr>
              <w:t>Údaje o odborném působení od absolvování VŠ</w:t>
            </w:r>
          </w:p>
        </w:tc>
      </w:tr>
      <w:tr w:rsidR="00496FF2" w:rsidRPr="00496FF2" w:rsidTr="00317B24">
        <w:trPr>
          <w:trHeight w:val="1090"/>
        </w:trPr>
        <w:tc>
          <w:tcPr>
            <w:tcW w:w="9859" w:type="dxa"/>
            <w:gridSpan w:val="13"/>
          </w:tcPr>
          <w:p w:rsidR="00496FF2" w:rsidRPr="00496FF2" w:rsidRDefault="00496FF2" w:rsidP="00317B24">
            <w:pPr>
              <w:rPr>
                <w:rFonts w:cs="Calibri"/>
                <w:sz w:val="20"/>
                <w:szCs w:val="20"/>
              </w:rPr>
            </w:pPr>
            <w:r w:rsidRPr="00496FF2">
              <w:rPr>
                <w:rFonts w:cs="Calibri"/>
                <w:sz w:val="20"/>
                <w:szCs w:val="20"/>
              </w:rPr>
              <w:t>2011 – dosud profesor TF JU v Č. Budějovicích</w:t>
            </w:r>
          </w:p>
          <w:p w:rsidR="00496FF2" w:rsidRPr="00496FF2" w:rsidRDefault="00496FF2" w:rsidP="00317B24">
            <w:pPr>
              <w:rPr>
                <w:rFonts w:cs="Calibri"/>
                <w:sz w:val="20"/>
                <w:szCs w:val="20"/>
              </w:rPr>
            </w:pPr>
            <w:r w:rsidRPr="00496FF2">
              <w:rPr>
                <w:rFonts w:cs="Calibri"/>
                <w:sz w:val="20"/>
                <w:szCs w:val="20"/>
              </w:rPr>
              <w:t>2013 – dosud vedoucí katedry teologických věd TF JU v Českých Budějovicích</w:t>
            </w:r>
          </w:p>
          <w:p w:rsidR="00496FF2" w:rsidRPr="00496FF2" w:rsidRDefault="00496FF2" w:rsidP="00317B24">
            <w:pPr>
              <w:rPr>
                <w:rFonts w:cs="Calibri"/>
                <w:sz w:val="20"/>
                <w:szCs w:val="20"/>
              </w:rPr>
            </w:pPr>
            <w:r w:rsidRPr="00496FF2">
              <w:rPr>
                <w:rFonts w:cs="Calibri"/>
                <w:sz w:val="20"/>
                <w:szCs w:val="20"/>
              </w:rPr>
              <w:t>2006 – 2012 vedoucí katedry církevních dějin TF JU v Českých Budějovicích</w:t>
            </w:r>
          </w:p>
          <w:p w:rsidR="00496FF2" w:rsidRPr="00496FF2" w:rsidRDefault="00496FF2" w:rsidP="00317B24">
            <w:pPr>
              <w:rPr>
                <w:rFonts w:cs="Calibri"/>
                <w:sz w:val="20"/>
                <w:szCs w:val="20"/>
              </w:rPr>
            </w:pPr>
            <w:r w:rsidRPr="00496FF2">
              <w:rPr>
                <w:rFonts w:cs="Calibri"/>
                <w:sz w:val="20"/>
                <w:szCs w:val="20"/>
              </w:rPr>
              <w:t>2005 – 2011 docent TF JU České Budějovice</w:t>
            </w:r>
          </w:p>
          <w:p w:rsidR="00496FF2" w:rsidRPr="00496FF2" w:rsidRDefault="00496FF2" w:rsidP="00317B24">
            <w:pPr>
              <w:rPr>
                <w:rFonts w:cs="Calibri"/>
                <w:sz w:val="20"/>
                <w:szCs w:val="20"/>
              </w:rPr>
            </w:pPr>
            <w:r w:rsidRPr="00496FF2">
              <w:rPr>
                <w:rFonts w:cs="Calibri"/>
                <w:sz w:val="20"/>
                <w:szCs w:val="20"/>
              </w:rPr>
              <w:t>1997 – 2005 odborný asistent TF JU České Budějovice</w:t>
            </w:r>
          </w:p>
        </w:tc>
      </w:tr>
      <w:tr w:rsidR="00496FF2" w:rsidRPr="00496FF2" w:rsidTr="00317B24">
        <w:trPr>
          <w:trHeight w:val="250"/>
        </w:trPr>
        <w:tc>
          <w:tcPr>
            <w:tcW w:w="9859" w:type="dxa"/>
            <w:gridSpan w:val="13"/>
            <w:shd w:val="clear" w:color="auto" w:fill="F7CAAC"/>
          </w:tcPr>
          <w:p w:rsidR="00496FF2" w:rsidRPr="00496FF2" w:rsidRDefault="00496FF2" w:rsidP="00317B24">
            <w:pPr>
              <w:rPr>
                <w:rFonts w:cs="Calibri"/>
                <w:sz w:val="20"/>
                <w:szCs w:val="20"/>
              </w:rPr>
            </w:pPr>
            <w:r w:rsidRPr="00496FF2">
              <w:rPr>
                <w:rFonts w:cs="Calibri"/>
                <w:b/>
                <w:sz w:val="20"/>
                <w:szCs w:val="20"/>
              </w:rPr>
              <w:t>Zkušenosti s vedením kvalifikačních a rigorózních prací</w:t>
            </w:r>
          </w:p>
        </w:tc>
      </w:tr>
      <w:tr w:rsidR="00496FF2" w:rsidRPr="00496FF2" w:rsidTr="00317B24">
        <w:trPr>
          <w:trHeight w:val="481"/>
        </w:trPr>
        <w:tc>
          <w:tcPr>
            <w:tcW w:w="9859" w:type="dxa"/>
            <w:gridSpan w:val="13"/>
          </w:tcPr>
          <w:p w:rsidR="00496FF2" w:rsidRPr="00496FF2" w:rsidRDefault="00496FF2" w:rsidP="00317B24">
            <w:pPr>
              <w:rPr>
                <w:rFonts w:cs="Calibri"/>
                <w:sz w:val="20"/>
                <w:szCs w:val="20"/>
              </w:rPr>
            </w:pPr>
            <w:r w:rsidRPr="00496FF2">
              <w:rPr>
                <w:rFonts w:cs="Calibri"/>
                <w:sz w:val="20"/>
                <w:szCs w:val="20"/>
              </w:rPr>
              <w:t>od roku 2000 celkem 62 vedených kvalifikačních prací z toho 29 bakalářských prací a 33 diplomových prací</w:t>
            </w:r>
          </w:p>
          <w:p w:rsidR="00496FF2" w:rsidRPr="00496FF2" w:rsidRDefault="00496FF2" w:rsidP="00317B24">
            <w:pPr>
              <w:rPr>
                <w:rFonts w:cs="Calibri"/>
                <w:sz w:val="20"/>
                <w:szCs w:val="20"/>
              </w:rPr>
            </w:pPr>
            <w:r w:rsidRPr="00496FF2">
              <w:rPr>
                <w:rFonts w:cs="Calibri"/>
                <w:sz w:val="20"/>
                <w:szCs w:val="20"/>
              </w:rPr>
              <w:t>6 úspěšně obhájených disertačních prací z oboru teologie se specializací na církevní dějiny a dějiny spirituality</w:t>
            </w:r>
          </w:p>
        </w:tc>
      </w:tr>
      <w:tr w:rsidR="00496FF2" w:rsidRPr="00496FF2" w:rsidTr="00317B24">
        <w:trPr>
          <w:cantSplit/>
        </w:trPr>
        <w:tc>
          <w:tcPr>
            <w:tcW w:w="3347" w:type="dxa"/>
            <w:gridSpan w:val="2"/>
            <w:tcBorders>
              <w:top w:val="single" w:sz="12" w:space="0" w:color="auto"/>
            </w:tcBorders>
            <w:shd w:val="clear" w:color="auto" w:fill="F7CAAC"/>
          </w:tcPr>
          <w:p w:rsidR="00496FF2" w:rsidRPr="00496FF2" w:rsidRDefault="00496FF2" w:rsidP="00317B24">
            <w:pPr>
              <w:rPr>
                <w:rFonts w:cs="Calibri"/>
                <w:sz w:val="20"/>
                <w:szCs w:val="20"/>
              </w:rPr>
            </w:pPr>
            <w:r w:rsidRPr="00496FF2">
              <w:rPr>
                <w:rFonts w:cs="Calibri"/>
                <w:b/>
                <w:sz w:val="20"/>
                <w:szCs w:val="20"/>
              </w:rPr>
              <w:t xml:space="preserve">Obor habilitačního řízení </w:t>
            </w:r>
          </w:p>
        </w:tc>
        <w:tc>
          <w:tcPr>
            <w:tcW w:w="2245" w:type="dxa"/>
            <w:gridSpan w:val="2"/>
            <w:tcBorders>
              <w:top w:val="single" w:sz="12" w:space="0" w:color="auto"/>
            </w:tcBorders>
            <w:shd w:val="clear" w:color="auto" w:fill="F7CAAC"/>
          </w:tcPr>
          <w:p w:rsidR="00496FF2" w:rsidRPr="00496FF2" w:rsidRDefault="00496FF2" w:rsidP="00317B24">
            <w:pPr>
              <w:rPr>
                <w:rFonts w:cs="Calibri"/>
                <w:sz w:val="20"/>
                <w:szCs w:val="20"/>
              </w:rPr>
            </w:pPr>
            <w:r w:rsidRPr="00496FF2">
              <w:rPr>
                <w:rFonts w:cs="Calibri"/>
                <w:b/>
                <w:sz w:val="20"/>
                <w:szCs w:val="20"/>
              </w:rPr>
              <w:t>Rok udělení hodnosti</w:t>
            </w:r>
          </w:p>
        </w:tc>
        <w:tc>
          <w:tcPr>
            <w:tcW w:w="2029" w:type="dxa"/>
            <w:gridSpan w:val="3"/>
            <w:tcBorders>
              <w:top w:val="single" w:sz="12" w:space="0" w:color="auto"/>
              <w:right w:val="single" w:sz="12" w:space="0" w:color="auto"/>
            </w:tcBorders>
            <w:shd w:val="clear" w:color="auto" w:fill="F7CAAC"/>
          </w:tcPr>
          <w:p w:rsidR="00496FF2" w:rsidRPr="00496FF2" w:rsidRDefault="00496FF2" w:rsidP="00317B24">
            <w:pPr>
              <w:rPr>
                <w:rFonts w:cs="Calibri"/>
                <w:sz w:val="20"/>
                <w:szCs w:val="20"/>
              </w:rPr>
            </w:pPr>
            <w:r w:rsidRPr="00496FF2">
              <w:rPr>
                <w:rFonts w:cs="Calibri"/>
                <w:b/>
                <w:sz w:val="20"/>
                <w:szCs w:val="20"/>
              </w:rPr>
              <w:t>Řízení konáno na VŠ</w:t>
            </w:r>
          </w:p>
        </w:tc>
        <w:tc>
          <w:tcPr>
            <w:tcW w:w="2238" w:type="dxa"/>
            <w:gridSpan w:val="6"/>
            <w:tcBorders>
              <w:top w:val="single" w:sz="12" w:space="0" w:color="auto"/>
              <w:left w:val="single" w:sz="12" w:space="0" w:color="auto"/>
            </w:tcBorders>
            <w:shd w:val="clear" w:color="auto" w:fill="F7CAAC"/>
          </w:tcPr>
          <w:p w:rsidR="00496FF2" w:rsidRPr="00937315" w:rsidRDefault="00496FF2" w:rsidP="00317B24">
            <w:pPr>
              <w:rPr>
                <w:rFonts w:cs="Calibri"/>
                <w:b/>
                <w:sz w:val="20"/>
              </w:rPr>
            </w:pPr>
            <w:r w:rsidRPr="00937315">
              <w:rPr>
                <w:rFonts w:cs="Calibri"/>
                <w:b/>
                <w:sz w:val="20"/>
              </w:rPr>
              <w:t>Ohlasy publikací</w:t>
            </w:r>
          </w:p>
        </w:tc>
      </w:tr>
      <w:tr w:rsidR="00496FF2" w:rsidRPr="00496FF2" w:rsidTr="00317B24">
        <w:trPr>
          <w:cantSplit/>
        </w:trPr>
        <w:tc>
          <w:tcPr>
            <w:tcW w:w="3347" w:type="dxa"/>
            <w:gridSpan w:val="2"/>
          </w:tcPr>
          <w:p w:rsidR="00496FF2" w:rsidRPr="00496FF2" w:rsidRDefault="00496FF2" w:rsidP="00317B24">
            <w:pPr>
              <w:rPr>
                <w:rFonts w:cs="Calibri"/>
                <w:sz w:val="20"/>
                <w:szCs w:val="20"/>
              </w:rPr>
            </w:pPr>
            <w:r w:rsidRPr="00496FF2">
              <w:rPr>
                <w:rFonts w:cs="Calibri"/>
                <w:sz w:val="20"/>
                <w:szCs w:val="20"/>
              </w:rPr>
              <w:t>Teologie</w:t>
            </w:r>
          </w:p>
        </w:tc>
        <w:tc>
          <w:tcPr>
            <w:tcW w:w="2245" w:type="dxa"/>
            <w:gridSpan w:val="2"/>
          </w:tcPr>
          <w:p w:rsidR="00496FF2" w:rsidRPr="00496FF2" w:rsidRDefault="00496FF2" w:rsidP="00317B24">
            <w:pPr>
              <w:rPr>
                <w:rFonts w:cs="Calibri"/>
                <w:sz w:val="20"/>
                <w:szCs w:val="20"/>
              </w:rPr>
            </w:pPr>
            <w:r w:rsidRPr="00496FF2">
              <w:rPr>
                <w:rFonts w:cs="Calibri"/>
                <w:sz w:val="20"/>
                <w:szCs w:val="20"/>
              </w:rPr>
              <w:t>2005</w:t>
            </w:r>
          </w:p>
        </w:tc>
        <w:tc>
          <w:tcPr>
            <w:tcW w:w="2029" w:type="dxa"/>
            <w:gridSpan w:val="3"/>
            <w:tcBorders>
              <w:right w:val="single" w:sz="12" w:space="0" w:color="auto"/>
            </w:tcBorders>
          </w:tcPr>
          <w:p w:rsidR="00496FF2" w:rsidRPr="00496FF2" w:rsidRDefault="00496FF2" w:rsidP="00317B24">
            <w:pPr>
              <w:rPr>
                <w:rFonts w:cs="Calibri"/>
                <w:sz w:val="20"/>
                <w:szCs w:val="20"/>
              </w:rPr>
            </w:pPr>
            <w:r w:rsidRPr="00496FF2">
              <w:rPr>
                <w:rFonts w:cs="Calibri"/>
                <w:sz w:val="20"/>
                <w:szCs w:val="20"/>
              </w:rPr>
              <w:t>Katolícka univerzita v Ružomberku, Košice</w:t>
            </w:r>
          </w:p>
        </w:tc>
        <w:tc>
          <w:tcPr>
            <w:tcW w:w="851" w:type="dxa"/>
            <w:gridSpan w:val="3"/>
            <w:tcBorders>
              <w:left w:val="single" w:sz="12" w:space="0" w:color="auto"/>
            </w:tcBorders>
            <w:shd w:val="clear" w:color="auto" w:fill="F7CAAC"/>
          </w:tcPr>
          <w:p w:rsidR="00496FF2" w:rsidRPr="00496FF2" w:rsidRDefault="00496FF2" w:rsidP="00317B24">
            <w:pPr>
              <w:rPr>
                <w:rFonts w:cs="Calibri"/>
              </w:rPr>
            </w:pPr>
            <w:r w:rsidRPr="00496FF2">
              <w:rPr>
                <w:rFonts w:cs="Calibri"/>
                <w:b/>
                <w:sz w:val="16"/>
                <w:szCs w:val="16"/>
              </w:rPr>
              <w:t>WOS</w:t>
            </w:r>
          </w:p>
        </w:tc>
        <w:tc>
          <w:tcPr>
            <w:tcW w:w="693" w:type="dxa"/>
            <w:gridSpan w:val="2"/>
            <w:shd w:val="clear" w:color="auto" w:fill="F7CAAC"/>
          </w:tcPr>
          <w:p w:rsidR="00496FF2" w:rsidRPr="00496FF2" w:rsidRDefault="00496FF2" w:rsidP="00317B24">
            <w:pPr>
              <w:rPr>
                <w:rFonts w:cs="Calibri"/>
                <w:sz w:val="18"/>
              </w:rPr>
            </w:pPr>
            <w:r w:rsidRPr="00496FF2">
              <w:rPr>
                <w:rFonts w:cs="Calibri"/>
                <w:b/>
                <w:sz w:val="16"/>
                <w:szCs w:val="16"/>
              </w:rPr>
              <w:t>Scopus</w:t>
            </w:r>
          </w:p>
        </w:tc>
        <w:tc>
          <w:tcPr>
            <w:tcW w:w="694" w:type="dxa"/>
            <w:shd w:val="clear" w:color="auto" w:fill="F7CAAC"/>
          </w:tcPr>
          <w:p w:rsidR="00496FF2" w:rsidRPr="00496FF2" w:rsidRDefault="00496FF2" w:rsidP="00317B24">
            <w:pPr>
              <w:rPr>
                <w:rFonts w:cs="Calibri"/>
              </w:rPr>
            </w:pPr>
            <w:r w:rsidRPr="00496FF2">
              <w:rPr>
                <w:rFonts w:cs="Calibri"/>
                <w:b/>
                <w:sz w:val="16"/>
                <w:szCs w:val="16"/>
              </w:rPr>
              <w:t>ostatní</w:t>
            </w:r>
          </w:p>
        </w:tc>
      </w:tr>
      <w:tr w:rsidR="00496FF2" w:rsidRPr="00496FF2" w:rsidTr="00317B24">
        <w:trPr>
          <w:cantSplit/>
          <w:trHeight w:val="70"/>
        </w:trPr>
        <w:tc>
          <w:tcPr>
            <w:tcW w:w="3347" w:type="dxa"/>
            <w:gridSpan w:val="2"/>
            <w:shd w:val="clear" w:color="auto" w:fill="F7CAAC"/>
          </w:tcPr>
          <w:p w:rsidR="00496FF2" w:rsidRPr="00496FF2" w:rsidRDefault="00496FF2" w:rsidP="00317B24">
            <w:pPr>
              <w:rPr>
                <w:rFonts w:cs="Calibri"/>
                <w:sz w:val="20"/>
                <w:szCs w:val="20"/>
              </w:rPr>
            </w:pPr>
            <w:r w:rsidRPr="00496FF2">
              <w:rPr>
                <w:rFonts w:cs="Calibri"/>
                <w:b/>
                <w:sz w:val="20"/>
                <w:szCs w:val="20"/>
              </w:rPr>
              <w:t>Obor jmenovacího řízení</w:t>
            </w:r>
          </w:p>
        </w:tc>
        <w:tc>
          <w:tcPr>
            <w:tcW w:w="2245" w:type="dxa"/>
            <w:gridSpan w:val="2"/>
            <w:shd w:val="clear" w:color="auto" w:fill="F7CAAC"/>
          </w:tcPr>
          <w:p w:rsidR="00496FF2" w:rsidRPr="00496FF2" w:rsidRDefault="00496FF2" w:rsidP="00317B24">
            <w:pPr>
              <w:rPr>
                <w:rFonts w:cs="Calibri"/>
                <w:sz w:val="20"/>
                <w:szCs w:val="20"/>
              </w:rPr>
            </w:pPr>
            <w:r w:rsidRPr="00496FF2">
              <w:rPr>
                <w:rFonts w:cs="Calibri"/>
                <w:b/>
                <w:sz w:val="20"/>
                <w:szCs w:val="20"/>
              </w:rPr>
              <w:t>Rok udělení hodnosti</w:t>
            </w:r>
          </w:p>
        </w:tc>
        <w:tc>
          <w:tcPr>
            <w:tcW w:w="2029" w:type="dxa"/>
            <w:gridSpan w:val="3"/>
            <w:tcBorders>
              <w:right w:val="single" w:sz="12" w:space="0" w:color="auto"/>
            </w:tcBorders>
            <w:shd w:val="clear" w:color="auto" w:fill="F7CAAC"/>
          </w:tcPr>
          <w:p w:rsidR="00496FF2" w:rsidRPr="00496FF2" w:rsidRDefault="00496FF2" w:rsidP="00317B24">
            <w:pPr>
              <w:rPr>
                <w:rFonts w:cs="Calibri"/>
                <w:sz w:val="20"/>
                <w:szCs w:val="20"/>
              </w:rPr>
            </w:pPr>
            <w:r w:rsidRPr="00496FF2">
              <w:rPr>
                <w:rFonts w:cs="Calibri"/>
                <w:b/>
                <w:sz w:val="20"/>
                <w:szCs w:val="20"/>
              </w:rPr>
              <w:t>Řízení konáno na VŠ</w:t>
            </w:r>
          </w:p>
        </w:tc>
        <w:tc>
          <w:tcPr>
            <w:tcW w:w="851" w:type="dxa"/>
            <w:gridSpan w:val="3"/>
            <w:vMerge w:val="restart"/>
            <w:tcBorders>
              <w:left w:val="single" w:sz="12" w:space="0" w:color="auto"/>
            </w:tcBorders>
            <w:vAlign w:val="center"/>
          </w:tcPr>
          <w:p w:rsidR="00496FF2" w:rsidRPr="00496FF2" w:rsidRDefault="00496FF2" w:rsidP="00317B24">
            <w:pPr>
              <w:autoSpaceDE w:val="0"/>
              <w:autoSpaceDN w:val="0"/>
              <w:rPr>
                <w:rFonts w:cs="Calibri"/>
                <w:sz w:val="20"/>
              </w:rPr>
            </w:pPr>
            <w:r w:rsidRPr="00496FF2">
              <w:rPr>
                <w:rFonts w:cs="Calibri"/>
                <w:sz w:val="20"/>
              </w:rPr>
              <w:t>5</w:t>
            </w:r>
          </w:p>
        </w:tc>
        <w:tc>
          <w:tcPr>
            <w:tcW w:w="693" w:type="dxa"/>
            <w:gridSpan w:val="2"/>
            <w:vMerge w:val="restart"/>
            <w:vAlign w:val="center"/>
          </w:tcPr>
          <w:p w:rsidR="00496FF2" w:rsidRPr="00496FF2" w:rsidRDefault="00496FF2" w:rsidP="00317B24">
            <w:pPr>
              <w:autoSpaceDE w:val="0"/>
              <w:autoSpaceDN w:val="0"/>
              <w:rPr>
                <w:rFonts w:cs="Calibri"/>
                <w:sz w:val="20"/>
              </w:rPr>
            </w:pPr>
            <w:r w:rsidRPr="00496FF2">
              <w:rPr>
                <w:rFonts w:cs="Calibri"/>
                <w:sz w:val="20"/>
              </w:rPr>
              <w:t>6</w:t>
            </w:r>
          </w:p>
        </w:tc>
        <w:tc>
          <w:tcPr>
            <w:tcW w:w="694" w:type="dxa"/>
            <w:vMerge w:val="restart"/>
            <w:vAlign w:val="center"/>
          </w:tcPr>
          <w:p w:rsidR="00496FF2" w:rsidRPr="00496FF2" w:rsidRDefault="00496FF2" w:rsidP="00317B24">
            <w:pPr>
              <w:autoSpaceDE w:val="0"/>
              <w:autoSpaceDN w:val="0"/>
              <w:rPr>
                <w:rFonts w:cs="Calibri"/>
                <w:sz w:val="20"/>
              </w:rPr>
            </w:pPr>
            <w:r w:rsidRPr="00496FF2">
              <w:rPr>
                <w:rFonts w:cs="Calibri"/>
                <w:sz w:val="20"/>
              </w:rPr>
              <w:t>83</w:t>
            </w:r>
          </w:p>
        </w:tc>
      </w:tr>
      <w:tr w:rsidR="00496FF2" w:rsidRPr="00496FF2" w:rsidTr="00317B24">
        <w:trPr>
          <w:trHeight w:val="205"/>
        </w:trPr>
        <w:tc>
          <w:tcPr>
            <w:tcW w:w="3347" w:type="dxa"/>
            <w:gridSpan w:val="2"/>
          </w:tcPr>
          <w:p w:rsidR="00496FF2" w:rsidRPr="00496FF2" w:rsidRDefault="00496FF2" w:rsidP="00317B24">
            <w:pPr>
              <w:rPr>
                <w:rFonts w:cs="Calibri"/>
                <w:sz w:val="20"/>
                <w:szCs w:val="20"/>
              </w:rPr>
            </w:pPr>
            <w:r w:rsidRPr="00496FF2">
              <w:rPr>
                <w:rFonts w:cs="Calibri"/>
                <w:sz w:val="20"/>
                <w:szCs w:val="20"/>
              </w:rPr>
              <w:t>Teologie</w:t>
            </w:r>
          </w:p>
        </w:tc>
        <w:tc>
          <w:tcPr>
            <w:tcW w:w="2245" w:type="dxa"/>
            <w:gridSpan w:val="2"/>
          </w:tcPr>
          <w:p w:rsidR="00496FF2" w:rsidRPr="00496FF2" w:rsidRDefault="00496FF2" w:rsidP="00317B24">
            <w:pPr>
              <w:rPr>
                <w:rFonts w:cs="Calibri"/>
                <w:sz w:val="20"/>
                <w:szCs w:val="20"/>
              </w:rPr>
            </w:pPr>
            <w:r w:rsidRPr="00496FF2">
              <w:rPr>
                <w:rFonts w:cs="Calibri"/>
                <w:sz w:val="20"/>
                <w:szCs w:val="20"/>
              </w:rPr>
              <w:t>2011</w:t>
            </w:r>
          </w:p>
        </w:tc>
        <w:tc>
          <w:tcPr>
            <w:tcW w:w="2029" w:type="dxa"/>
            <w:gridSpan w:val="3"/>
            <w:tcBorders>
              <w:right w:val="single" w:sz="12" w:space="0" w:color="auto"/>
            </w:tcBorders>
          </w:tcPr>
          <w:p w:rsidR="00496FF2" w:rsidRPr="00496FF2" w:rsidRDefault="00496FF2" w:rsidP="00317B24">
            <w:pPr>
              <w:rPr>
                <w:rFonts w:cs="Calibri"/>
                <w:sz w:val="20"/>
                <w:szCs w:val="20"/>
              </w:rPr>
            </w:pPr>
            <w:r w:rsidRPr="00496FF2">
              <w:rPr>
                <w:rFonts w:cs="Calibri"/>
                <w:sz w:val="20"/>
                <w:szCs w:val="20"/>
              </w:rPr>
              <w:t>Katolícka univerzita v Ružomberku, Košice</w:t>
            </w:r>
          </w:p>
        </w:tc>
        <w:tc>
          <w:tcPr>
            <w:tcW w:w="851" w:type="dxa"/>
            <w:gridSpan w:val="3"/>
            <w:vMerge/>
            <w:tcBorders>
              <w:left w:val="single" w:sz="12" w:space="0" w:color="auto"/>
            </w:tcBorders>
            <w:vAlign w:val="center"/>
          </w:tcPr>
          <w:p w:rsidR="00496FF2" w:rsidRPr="00496FF2" w:rsidRDefault="00496FF2" w:rsidP="00317B24">
            <w:pPr>
              <w:rPr>
                <w:rFonts w:cs="Calibri"/>
                <w:b/>
              </w:rPr>
            </w:pPr>
          </w:p>
        </w:tc>
        <w:tc>
          <w:tcPr>
            <w:tcW w:w="693" w:type="dxa"/>
            <w:gridSpan w:val="2"/>
            <w:vMerge/>
            <w:vAlign w:val="center"/>
          </w:tcPr>
          <w:p w:rsidR="00496FF2" w:rsidRPr="00496FF2" w:rsidRDefault="00496FF2" w:rsidP="00317B24">
            <w:pPr>
              <w:rPr>
                <w:rFonts w:cs="Calibri"/>
                <w:b/>
              </w:rPr>
            </w:pPr>
          </w:p>
        </w:tc>
        <w:tc>
          <w:tcPr>
            <w:tcW w:w="694" w:type="dxa"/>
            <w:vMerge/>
            <w:vAlign w:val="center"/>
          </w:tcPr>
          <w:p w:rsidR="00496FF2" w:rsidRPr="00496FF2" w:rsidRDefault="00496FF2" w:rsidP="00317B24">
            <w:pPr>
              <w:rPr>
                <w:rFonts w:cs="Calibri"/>
                <w:b/>
              </w:rPr>
            </w:pPr>
          </w:p>
        </w:tc>
      </w:tr>
      <w:tr w:rsidR="00496FF2" w:rsidRPr="00496FF2" w:rsidTr="00317B24">
        <w:tc>
          <w:tcPr>
            <w:tcW w:w="9859" w:type="dxa"/>
            <w:gridSpan w:val="13"/>
            <w:shd w:val="clear" w:color="auto" w:fill="F7CAAC"/>
          </w:tcPr>
          <w:p w:rsidR="00496FF2" w:rsidRPr="00496FF2" w:rsidRDefault="00496FF2" w:rsidP="00317B24">
            <w:pPr>
              <w:rPr>
                <w:rFonts w:cs="Calibri"/>
                <w:b/>
                <w:sz w:val="20"/>
                <w:szCs w:val="20"/>
              </w:rPr>
            </w:pPr>
            <w:r w:rsidRPr="00496FF2">
              <w:rPr>
                <w:rFonts w:cs="Calibri"/>
                <w:b/>
                <w:sz w:val="20"/>
                <w:szCs w:val="20"/>
              </w:rPr>
              <w:t xml:space="preserve">Přehled o nejvýznamnější publikační a další tvůrčí činnosti nebo další profesní činnosti u odborníků z praxe vztahující se k zabezpečovaným předmětům </w:t>
            </w:r>
          </w:p>
        </w:tc>
      </w:tr>
      <w:tr w:rsidR="00496FF2" w:rsidRPr="00496FF2" w:rsidTr="00317B24">
        <w:trPr>
          <w:trHeight w:val="1133"/>
        </w:trPr>
        <w:tc>
          <w:tcPr>
            <w:tcW w:w="9859" w:type="dxa"/>
            <w:gridSpan w:val="13"/>
          </w:tcPr>
          <w:p w:rsidR="00496FF2" w:rsidRPr="00496FF2" w:rsidRDefault="00496FF2" w:rsidP="00317B24">
            <w:pPr>
              <w:rPr>
                <w:rFonts w:cs="Calibri"/>
                <w:b/>
                <w:sz w:val="20"/>
                <w:szCs w:val="20"/>
              </w:rPr>
            </w:pPr>
            <w:r w:rsidRPr="00496FF2">
              <w:rPr>
                <w:rFonts w:cs="Calibri"/>
                <w:b/>
                <w:sz w:val="20"/>
                <w:szCs w:val="20"/>
              </w:rPr>
              <w:t xml:space="preserve">V číslech (vše): </w:t>
            </w:r>
          </w:p>
          <w:p w:rsidR="00496FF2" w:rsidRPr="00496FF2" w:rsidRDefault="00496FF2" w:rsidP="00317B24">
            <w:pPr>
              <w:widowControl w:val="0"/>
              <w:autoSpaceDE w:val="0"/>
              <w:autoSpaceDN w:val="0"/>
              <w:rPr>
                <w:rFonts w:cs="Calibri"/>
                <w:b/>
                <w:sz w:val="20"/>
                <w:szCs w:val="20"/>
              </w:rPr>
            </w:pPr>
            <w:r w:rsidRPr="00496FF2">
              <w:rPr>
                <w:rFonts w:cs="Calibri"/>
                <w:sz w:val="20"/>
                <w:szCs w:val="20"/>
              </w:rPr>
              <w:tab/>
              <w:t xml:space="preserve">- monografie </w:t>
            </w:r>
            <w:r w:rsidRPr="00496FF2">
              <w:rPr>
                <w:rFonts w:cs="Calibri"/>
                <w:b/>
                <w:sz w:val="20"/>
                <w:szCs w:val="20"/>
              </w:rPr>
              <w:t>12</w:t>
            </w:r>
          </w:p>
          <w:p w:rsidR="00496FF2" w:rsidRPr="00496FF2" w:rsidRDefault="00496FF2" w:rsidP="00317B24">
            <w:pPr>
              <w:widowControl w:val="0"/>
              <w:autoSpaceDE w:val="0"/>
              <w:autoSpaceDN w:val="0"/>
              <w:rPr>
                <w:rFonts w:cs="Calibri"/>
                <w:b/>
                <w:sz w:val="20"/>
                <w:szCs w:val="20"/>
              </w:rPr>
            </w:pPr>
            <w:r w:rsidRPr="00496FF2">
              <w:rPr>
                <w:rFonts w:cs="Calibri"/>
                <w:sz w:val="20"/>
                <w:szCs w:val="20"/>
              </w:rPr>
              <w:tab/>
              <w:t xml:space="preserve">- kapitoly v knize </w:t>
            </w:r>
            <w:r w:rsidRPr="00496FF2">
              <w:rPr>
                <w:rFonts w:cs="Calibri"/>
                <w:b/>
                <w:sz w:val="20"/>
                <w:szCs w:val="20"/>
              </w:rPr>
              <w:t>4</w:t>
            </w:r>
          </w:p>
          <w:p w:rsidR="00496FF2" w:rsidRPr="00496FF2" w:rsidRDefault="00496FF2" w:rsidP="00317B24">
            <w:pPr>
              <w:widowControl w:val="0"/>
              <w:autoSpaceDE w:val="0"/>
              <w:autoSpaceDN w:val="0"/>
              <w:rPr>
                <w:rFonts w:cs="Calibri"/>
                <w:b/>
                <w:sz w:val="20"/>
                <w:szCs w:val="20"/>
              </w:rPr>
            </w:pPr>
            <w:r w:rsidRPr="00496FF2">
              <w:rPr>
                <w:rFonts w:cs="Calibri"/>
                <w:sz w:val="20"/>
                <w:szCs w:val="20"/>
              </w:rPr>
              <w:tab/>
              <w:t xml:space="preserve">- články v SCOPUSu, WoS: </w:t>
            </w:r>
            <w:r w:rsidRPr="00496FF2">
              <w:rPr>
                <w:rFonts w:cs="Calibri"/>
                <w:b/>
                <w:sz w:val="20"/>
                <w:szCs w:val="20"/>
              </w:rPr>
              <w:t>9</w:t>
            </w:r>
          </w:p>
          <w:p w:rsidR="00496FF2" w:rsidRPr="00496FF2" w:rsidRDefault="00496FF2" w:rsidP="00317B24">
            <w:pPr>
              <w:widowControl w:val="0"/>
              <w:autoSpaceDE w:val="0"/>
              <w:autoSpaceDN w:val="0"/>
              <w:rPr>
                <w:rFonts w:cs="Calibri"/>
                <w:b/>
                <w:sz w:val="20"/>
                <w:szCs w:val="20"/>
              </w:rPr>
            </w:pPr>
            <w:r w:rsidRPr="00496FF2">
              <w:rPr>
                <w:rFonts w:cs="Calibri"/>
                <w:sz w:val="20"/>
                <w:szCs w:val="20"/>
              </w:rPr>
              <w:tab/>
              <w:t xml:space="preserve">- články v RIV seznamu: mimo výše uvedeného </w:t>
            </w:r>
            <w:r w:rsidRPr="00496FF2">
              <w:rPr>
                <w:rFonts w:cs="Calibri"/>
                <w:b/>
                <w:sz w:val="20"/>
                <w:szCs w:val="20"/>
              </w:rPr>
              <w:t>35</w:t>
            </w:r>
          </w:p>
          <w:p w:rsidR="00496FF2" w:rsidRPr="00496FF2" w:rsidRDefault="00496FF2" w:rsidP="00317B24">
            <w:pPr>
              <w:widowControl w:val="0"/>
              <w:autoSpaceDE w:val="0"/>
              <w:autoSpaceDN w:val="0"/>
              <w:rPr>
                <w:rFonts w:cs="Calibri"/>
                <w:b/>
                <w:sz w:val="20"/>
                <w:szCs w:val="20"/>
              </w:rPr>
            </w:pPr>
            <w:r w:rsidRPr="00496FF2">
              <w:rPr>
                <w:rFonts w:cs="Calibri"/>
                <w:sz w:val="20"/>
                <w:szCs w:val="20"/>
              </w:rPr>
              <w:tab/>
              <w:t xml:space="preserve">- recenzované konferenční sborníky a recenzované časopisy mimo databáze: </w:t>
            </w:r>
            <w:r w:rsidRPr="00496FF2">
              <w:rPr>
                <w:rFonts w:cs="Calibri"/>
                <w:b/>
                <w:sz w:val="20"/>
                <w:szCs w:val="20"/>
              </w:rPr>
              <w:t>30</w:t>
            </w:r>
          </w:p>
          <w:p w:rsidR="00496FF2" w:rsidRPr="00496FF2" w:rsidRDefault="00496FF2" w:rsidP="00317B24">
            <w:pPr>
              <w:autoSpaceDE w:val="0"/>
              <w:autoSpaceDN w:val="0"/>
              <w:rPr>
                <w:rFonts w:cs="Calibri"/>
                <w:b/>
                <w:bCs/>
                <w:sz w:val="20"/>
                <w:szCs w:val="20"/>
              </w:rPr>
            </w:pPr>
            <w:r w:rsidRPr="00496FF2">
              <w:rPr>
                <w:rFonts w:cs="Calibri"/>
                <w:b/>
                <w:bCs/>
                <w:sz w:val="20"/>
                <w:szCs w:val="20"/>
              </w:rPr>
              <w:t>5 nejvýznamnějších</w:t>
            </w:r>
            <w:r w:rsidRPr="00496FF2">
              <w:rPr>
                <w:rFonts w:cs="Calibri"/>
                <w:sz w:val="20"/>
                <w:szCs w:val="20"/>
              </w:rPr>
              <w:t xml:space="preserve"> za </w:t>
            </w:r>
            <w:r w:rsidRPr="00496FF2">
              <w:rPr>
                <w:rFonts w:cs="Calibri"/>
                <w:b/>
                <w:bCs/>
                <w:sz w:val="20"/>
                <w:szCs w:val="20"/>
              </w:rPr>
              <w:t>posledních 5 let:</w:t>
            </w:r>
          </w:p>
          <w:p w:rsidR="00496FF2" w:rsidRPr="00496FF2" w:rsidRDefault="00496FF2" w:rsidP="00496FF2">
            <w:pPr>
              <w:numPr>
                <w:ilvl w:val="0"/>
                <w:numId w:val="15"/>
              </w:numPr>
              <w:jc w:val="both"/>
              <w:rPr>
                <w:rFonts w:cs="Calibri"/>
                <w:sz w:val="20"/>
                <w:szCs w:val="20"/>
              </w:rPr>
            </w:pPr>
            <w:r w:rsidRPr="00496FF2">
              <w:rPr>
                <w:rFonts w:cs="Calibri"/>
                <w:sz w:val="20"/>
                <w:szCs w:val="20"/>
              </w:rPr>
              <w:t xml:space="preserve">WEIS, M. </w:t>
            </w:r>
            <w:r w:rsidRPr="00496FF2">
              <w:rPr>
                <w:rFonts w:cs="Calibri"/>
                <w:i/>
                <w:sz w:val="20"/>
                <w:szCs w:val="20"/>
              </w:rPr>
              <w:t xml:space="preserve">Trojanisches Pferd in der Kirche. Das Streben des kommunistischen regimesin der Tschechoslowakei nach der Zerrüttung der Katholischen Kirche. </w:t>
            </w:r>
            <w:r w:rsidRPr="00496FF2">
              <w:rPr>
                <w:rFonts w:cs="Calibri"/>
                <w:sz w:val="20"/>
                <w:szCs w:val="20"/>
              </w:rPr>
              <w:t xml:space="preserve">Dike kai nomos. Quaderni di cultura giuridico-politica, n.6/2014, s. 71-79. Falco editore, Roma. (100%)  </w:t>
            </w:r>
          </w:p>
          <w:p w:rsidR="00496FF2" w:rsidRPr="00496FF2" w:rsidRDefault="00496FF2" w:rsidP="00496FF2">
            <w:pPr>
              <w:numPr>
                <w:ilvl w:val="0"/>
                <w:numId w:val="15"/>
              </w:numPr>
              <w:jc w:val="both"/>
              <w:rPr>
                <w:rFonts w:cs="Calibri"/>
                <w:sz w:val="20"/>
                <w:szCs w:val="20"/>
              </w:rPr>
            </w:pPr>
            <w:r w:rsidRPr="00496FF2">
              <w:rPr>
                <w:rFonts w:cs="Calibri"/>
                <w:sz w:val="20"/>
                <w:szCs w:val="20"/>
              </w:rPr>
              <w:t>WEIS, M. Removal of Nuns from South Bohemian Hospitals by the Communist.</w:t>
            </w:r>
            <w:r w:rsidRPr="00496FF2">
              <w:rPr>
                <w:rFonts w:cs="Calibri"/>
                <w:i/>
                <w:sz w:val="20"/>
                <w:szCs w:val="20"/>
              </w:rPr>
              <w:t xml:space="preserve"> Cariatas et Veritas</w:t>
            </w:r>
            <w:r w:rsidRPr="00496FF2">
              <w:rPr>
                <w:rFonts w:cs="Calibri"/>
                <w:sz w:val="20"/>
                <w:szCs w:val="20"/>
              </w:rPr>
              <w:t>, 2015, 2, s. 76–91. (100%)</w:t>
            </w:r>
          </w:p>
          <w:p w:rsidR="00496FF2" w:rsidRPr="00496FF2" w:rsidRDefault="00496FF2" w:rsidP="00496FF2">
            <w:pPr>
              <w:numPr>
                <w:ilvl w:val="0"/>
                <w:numId w:val="15"/>
              </w:numPr>
              <w:jc w:val="both"/>
              <w:rPr>
                <w:rFonts w:cs="Calibri"/>
                <w:sz w:val="20"/>
                <w:szCs w:val="20"/>
              </w:rPr>
            </w:pPr>
            <w:r w:rsidRPr="00496FF2">
              <w:rPr>
                <w:rFonts w:cs="Calibri"/>
                <w:sz w:val="20"/>
                <w:szCs w:val="20"/>
              </w:rPr>
              <w:t xml:space="preserve">WEIS, M. </w:t>
            </w:r>
            <w:r w:rsidRPr="00496FF2">
              <w:rPr>
                <w:rFonts w:cs="Calibri"/>
                <w:i/>
                <w:sz w:val="20"/>
                <w:szCs w:val="20"/>
              </w:rPr>
              <w:t>Joseh Hlouch: pastýř a homiletik.</w:t>
            </w:r>
            <w:r w:rsidRPr="00496FF2">
              <w:rPr>
                <w:rFonts w:cs="Calibri"/>
                <w:sz w:val="20"/>
                <w:szCs w:val="20"/>
              </w:rPr>
              <w:t xml:space="preserve"> Praha: Vyšehrad, 2016. (100%)</w:t>
            </w:r>
          </w:p>
          <w:p w:rsidR="00496FF2" w:rsidRPr="00496FF2" w:rsidRDefault="00496FF2" w:rsidP="00496FF2">
            <w:pPr>
              <w:numPr>
                <w:ilvl w:val="0"/>
                <w:numId w:val="15"/>
              </w:numPr>
              <w:jc w:val="both"/>
              <w:rPr>
                <w:rFonts w:cs="Calibri"/>
                <w:i/>
                <w:sz w:val="20"/>
                <w:szCs w:val="20"/>
              </w:rPr>
            </w:pPr>
            <w:r w:rsidRPr="00496FF2">
              <w:rPr>
                <w:rFonts w:cs="Calibri"/>
                <w:sz w:val="20"/>
                <w:szCs w:val="20"/>
              </w:rPr>
              <w:t>WEIS, M. World War II and the Issue of Refugeeism Focusing on the Diocese of České Budějovice in Light of Archive Materials from the Episcopal Archive</w:t>
            </w:r>
            <w:r w:rsidRPr="00496FF2">
              <w:rPr>
                <w:rFonts w:cs="Calibri"/>
                <w:i/>
                <w:sz w:val="20"/>
                <w:szCs w:val="20"/>
              </w:rPr>
              <w:t>. Caritas et Veritas</w:t>
            </w:r>
            <w:r w:rsidRPr="00496FF2">
              <w:rPr>
                <w:rFonts w:cs="Calibri"/>
                <w:sz w:val="20"/>
                <w:szCs w:val="20"/>
              </w:rPr>
              <w:t>, 2016, roč. 6, č. 2, s. 149-159. (100%)</w:t>
            </w:r>
          </w:p>
          <w:p w:rsidR="00496FF2" w:rsidRPr="00496FF2" w:rsidRDefault="00496FF2" w:rsidP="00496FF2">
            <w:pPr>
              <w:numPr>
                <w:ilvl w:val="0"/>
                <w:numId w:val="15"/>
              </w:numPr>
              <w:jc w:val="both"/>
              <w:rPr>
                <w:rFonts w:cs="Calibri"/>
                <w:sz w:val="20"/>
                <w:szCs w:val="20"/>
              </w:rPr>
            </w:pPr>
            <w:r w:rsidRPr="00496FF2">
              <w:rPr>
                <w:rFonts w:cs="Calibri"/>
                <w:sz w:val="20"/>
                <w:szCs w:val="20"/>
              </w:rPr>
              <w:t xml:space="preserve">WEIS, M. Bude biskup Josef Hlouch blahořečen? </w:t>
            </w:r>
            <w:r w:rsidRPr="00496FF2">
              <w:rPr>
                <w:rFonts w:cs="Calibri"/>
                <w:i/>
                <w:sz w:val="20"/>
                <w:szCs w:val="20"/>
              </w:rPr>
              <w:t>Revue církevního práva</w:t>
            </w:r>
            <w:r w:rsidRPr="00496FF2">
              <w:rPr>
                <w:rFonts w:cs="Calibri"/>
                <w:sz w:val="20"/>
                <w:szCs w:val="20"/>
              </w:rPr>
              <w:t xml:space="preserve">, </w:t>
            </w:r>
            <w:r w:rsidRPr="00496FF2">
              <w:rPr>
                <w:rFonts w:cs="Calibri"/>
                <w:i/>
                <w:sz w:val="20"/>
                <w:szCs w:val="20"/>
              </w:rPr>
              <w:t>Společnost pro církevní právo Praha</w:t>
            </w:r>
            <w:r w:rsidRPr="00496FF2">
              <w:rPr>
                <w:rFonts w:cs="Calibri"/>
                <w:sz w:val="20"/>
                <w:szCs w:val="20"/>
              </w:rPr>
              <w:t>, 2017, 66 č.1, s. 65-81. (100%)</w:t>
            </w:r>
          </w:p>
        </w:tc>
      </w:tr>
      <w:tr w:rsidR="00496FF2" w:rsidRPr="00496FF2" w:rsidTr="00317B24">
        <w:trPr>
          <w:trHeight w:val="218"/>
        </w:trPr>
        <w:tc>
          <w:tcPr>
            <w:tcW w:w="9859" w:type="dxa"/>
            <w:gridSpan w:val="13"/>
            <w:shd w:val="clear" w:color="auto" w:fill="F7CAAC"/>
          </w:tcPr>
          <w:p w:rsidR="00496FF2" w:rsidRPr="00496FF2" w:rsidRDefault="00496FF2" w:rsidP="00317B24">
            <w:pPr>
              <w:rPr>
                <w:rFonts w:cs="Calibri"/>
                <w:b/>
                <w:sz w:val="20"/>
                <w:szCs w:val="20"/>
              </w:rPr>
            </w:pPr>
            <w:r w:rsidRPr="00496FF2">
              <w:rPr>
                <w:rFonts w:cs="Calibri"/>
                <w:b/>
                <w:sz w:val="20"/>
                <w:szCs w:val="20"/>
              </w:rPr>
              <w:t>Působení v zahraničí</w:t>
            </w:r>
          </w:p>
        </w:tc>
      </w:tr>
      <w:tr w:rsidR="00496FF2" w:rsidRPr="00496FF2" w:rsidTr="00496FF2">
        <w:trPr>
          <w:trHeight w:val="140"/>
        </w:trPr>
        <w:tc>
          <w:tcPr>
            <w:tcW w:w="9859" w:type="dxa"/>
            <w:gridSpan w:val="13"/>
          </w:tcPr>
          <w:p w:rsidR="00496FF2" w:rsidRPr="00496FF2" w:rsidRDefault="00496FF2" w:rsidP="00317B24">
            <w:pPr>
              <w:rPr>
                <w:rFonts w:cs="Calibri"/>
                <w:sz w:val="20"/>
                <w:szCs w:val="20"/>
              </w:rPr>
            </w:pPr>
            <w:r w:rsidRPr="00496FF2">
              <w:rPr>
                <w:rFonts w:cs="Calibri"/>
                <w:sz w:val="20"/>
                <w:szCs w:val="20"/>
              </w:rPr>
              <w:t>Pouze krátkodobé badatelské a studijní pobyty v Londýně, Vídni, Římě, Bratislavě, Košicích a Prešově – ale vždy 3 – 10 dní.</w:t>
            </w:r>
          </w:p>
        </w:tc>
      </w:tr>
      <w:tr w:rsidR="00496FF2" w:rsidRPr="00496FF2" w:rsidTr="00496FF2">
        <w:trPr>
          <w:cantSplit/>
          <w:trHeight w:val="158"/>
        </w:trPr>
        <w:tc>
          <w:tcPr>
            <w:tcW w:w="2518" w:type="dxa"/>
            <w:shd w:val="clear" w:color="auto" w:fill="F7CAAC"/>
          </w:tcPr>
          <w:p w:rsidR="00496FF2" w:rsidRPr="00496FF2" w:rsidRDefault="00496FF2" w:rsidP="00317B24">
            <w:pPr>
              <w:rPr>
                <w:rFonts w:cs="Calibri"/>
                <w:b/>
                <w:sz w:val="20"/>
                <w:szCs w:val="20"/>
              </w:rPr>
            </w:pPr>
            <w:r w:rsidRPr="00496FF2">
              <w:rPr>
                <w:rFonts w:cs="Calibri"/>
                <w:b/>
                <w:sz w:val="20"/>
                <w:szCs w:val="20"/>
              </w:rPr>
              <w:t xml:space="preserve">Podpis </w:t>
            </w:r>
          </w:p>
        </w:tc>
        <w:tc>
          <w:tcPr>
            <w:tcW w:w="4536" w:type="dxa"/>
            <w:gridSpan w:val="5"/>
          </w:tcPr>
          <w:p w:rsidR="00496FF2" w:rsidRPr="00496FF2" w:rsidRDefault="00496FF2" w:rsidP="00317B24">
            <w:pPr>
              <w:rPr>
                <w:rFonts w:cs="Calibri"/>
                <w:sz w:val="20"/>
                <w:szCs w:val="20"/>
              </w:rPr>
            </w:pPr>
          </w:p>
        </w:tc>
        <w:tc>
          <w:tcPr>
            <w:tcW w:w="786" w:type="dxa"/>
            <w:gridSpan w:val="3"/>
            <w:shd w:val="clear" w:color="auto" w:fill="F7CAAC"/>
          </w:tcPr>
          <w:p w:rsidR="00496FF2" w:rsidRPr="00496FF2" w:rsidRDefault="00496FF2" w:rsidP="00317B24">
            <w:pPr>
              <w:rPr>
                <w:rFonts w:cs="Calibri"/>
                <w:sz w:val="20"/>
              </w:rPr>
            </w:pPr>
            <w:r w:rsidRPr="00496FF2">
              <w:rPr>
                <w:rFonts w:cs="Calibri"/>
                <w:b/>
                <w:sz w:val="20"/>
              </w:rPr>
              <w:t>datum</w:t>
            </w:r>
          </w:p>
        </w:tc>
        <w:tc>
          <w:tcPr>
            <w:tcW w:w="2019" w:type="dxa"/>
            <w:gridSpan w:val="4"/>
          </w:tcPr>
          <w:p w:rsidR="00496FF2" w:rsidRPr="00496FF2" w:rsidRDefault="00496FF2" w:rsidP="00317B24">
            <w:pPr>
              <w:rPr>
                <w:rFonts w:cs="Calibri"/>
                <w:sz w:val="20"/>
              </w:rPr>
            </w:pPr>
          </w:p>
        </w:tc>
      </w:tr>
    </w:tbl>
    <w:p w:rsidR="0046181D" w:rsidRPr="00937315" w:rsidRDefault="0046181D">
      <w:pPr>
        <w:rPr>
          <w:rFonts w:cs="Calibri"/>
          <w:sz w:val="12"/>
          <w:szCs w:val="20"/>
        </w:rPr>
      </w:pPr>
      <w:r w:rsidRPr="00937315">
        <w:rPr>
          <w:rFonts w:cs="Calibri"/>
          <w:sz w:val="12"/>
          <w:szCs w:val="20"/>
        </w:rPr>
        <w:br w:type="page"/>
      </w: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495"/>
        <w:gridCol w:w="825"/>
        <w:gridCol w:w="1707"/>
        <w:gridCol w:w="520"/>
        <w:gridCol w:w="463"/>
        <w:gridCol w:w="990"/>
        <w:gridCol w:w="709"/>
        <w:gridCol w:w="76"/>
        <w:gridCol w:w="631"/>
        <w:gridCol w:w="721"/>
        <w:gridCol w:w="722"/>
      </w:tblGrid>
      <w:tr w:rsidR="0046181D" w:rsidRPr="0046181D" w:rsidTr="000865E7">
        <w:tc>
          <w:tcPr>
            <w:tcW w:w="9859" w:type="dxa"/>
            <w:gridSpan w:val="11"/>
            <w:tcBorders>
              <w:bottom w:val="double" w:sz="4" w:space="0" w:color="auto"/>
            </w:tcBorders>
            <w:shd w:val="clear" w:color="auto" w:fill="BDD6EE"/>
          </w:tcPr>
          <w:p w:rsidR="0046181D" w:rsidRPr="0046181D" w:rsidRDefault="0046181D" w:rsidP="000865E7">
            <w:pPr>
              <w:jc w:val="both"/>
              <w:rPr>
                <w:rFonts w:asciiTheme="minorHAnsi" w:hAnsiTheme="minorHAnsi"/>
                <w:b/>
                <w:szCs w:val="20"/>
              </w:rPr>
            </w:pPr>
            <w:r w:rsidRPr="0046181D">
              <w:rPr>
                <w:rFonts w:asciiTheme="minorHAnsi" w:hAnsiTheme="minorHAnsi"/>
                <w:b/>
                <w:szCs w:val="20"/>
              </w:rPr>
              <w:t>C-I – Personální zabezpečení</w:t>
            </w:r>
          </w:p>
        </w:tc>
      </w:tr>
      <w:tr w:rsidR="0046181D" w:rsidRPr="00CA10A3" w:rsidTr="000865E7">
        <w:tc>
          <w:tcPr>
            <w:tcW w:w="2518" w:type="dxa"/>
            <w:tcBorders>
              <w:top w:val="double" w:sz="4" w:space="0" w:color="auto"/>
            </w:tcBorders>
            <w:shd w:val="clear" w:color="auto" w:fill="F7CAAC"/>
          </w:tcPr>
          <w:p w:rsidR="0046181D" w:rsidRPr="00CA10A3" w:rsidRDefault="0046181D" w:rsidP="000865E7">
            <w:pPr>
              <w:jc w:val="both"/>
              <w:rPr>
                <w:rFonts w:asciiTheme="minorHAnsi" w:hAnsiTheme="minorHAnsi"/>
                <w:b/>
                <w:sz w:val="20"/>
                <w:szCs w:val="20"/>
              </w:rPr>
            </w:pPr>
            <w:r w:rsidRPr="00CA10A3">
              <w:rPr>
                <w:rFonts w:asciiTheme="minorHAnsi" w:hAnsiTheme="minorHAnsi"/>
                <w:b/>
                <w:sz w:val="20"/>
                <w:szCs w:val="20"/>
              </w:rPr>
              <w:t>Vysoká škola</w:t>
            </w:r>
          </w:p>
        </w:tc>
        <w:tc>
          <w:tcPr>
            <w:tcW w:w="7341" w:type="dxa"/>
            <w:gridSpan w:val="10"/>
          </w:tcPr>
          <w:p w:rsidR="0046181D" w:rsidRPr="00CA10A3" w:rsidRDefault="0046181D" w:rsidP="000865E7">
            <w:pPr>
              <w:jc w:val="both"/>
              <w:rPr>
                <w:rFonts w:asciiTheme="minorHAnsi" w:hAnsiTheme="minorHAnsi"/>
                <w:sz w:val="20"/>
                <w:szCs w:val="20"/>
              </w:rPr>
            </w:pPr>
            <w:r w:rsidRPr="00CA10A3">
              <w:rPr>
                <w:rFonts w:asciiTheme="minorHAnsi" w:hAnsiTheme="minorHAnsi"/>
                <w:sz w:val="20"/>
                <w:szCs w:val="20"/>
              </w:rPr>
              <w:t>JU ČB</w:t>
            </w:r>
          </w:p>
        </w:tc>
      </w:tr>
      <w:tr w:rsidR="0046181D" w:rsidRPr="00CA10A3" w:rsidTr="000865E7">
        <w:tc>
          <w:tcPr>
            <w:tcW w:w="2518" w:type="dxa"/>
            <w:shd w:val="clear" w:color="auto" w:fill="F7CAAC"/>
          </w:tcPr>
          <w:p w:rsidR="0046181D" w:rsidRPr="00CA10A3" w:rsidRDefault="0046181D" w:rsidP="000865E7">
            <w:pPr>
              <w:jc w:val="both"/>
              <w:rPr>
                <w:rFonts w:asciiTheme="minorHAnsi" w:hAnsiTheme="minorHAnsi"/>
                <w:b/>
                <w:sz w:val="20"/>
                <w:szCs w:val="20"/>
              </w:rPr>
            </w:pPr>
            <w:r w:rsidRPr="00CA10A3">
              <w:rPr>
                <w:rFonts w:asciiTheme="minorHAnsi" w:hAnsiTheme="minorHAnsi"/>
                <w:b/>
                <w:sz w:val="20"/>
                <w:szCs w:val="20"/>
              </w:rPr>
              <w:t>Součást vysoké školy</w:t>
            </w:r>
          </w:p>
        </w:tc>
        <w:tc>
          <w:tcPr>
            <w:tcW w:w="7341" w:type="dxa"/>
            <w:gridSpan w:val="10"/>
          </w:tcPr>
          <w:p w:rsidR="0046181D" w:rsidRPr="00CA10A3" w:rsidRDefault="0046181D" w:rsidP="000865E7">
            <w:pPr>
              <w:jc w:val="both"/>
              <w:rPr>
                <w:rFonts w:asciiTheme="minorHAnsi" w:hAnsiTheme="minorHAnsi"/>
                <w:sz w:val="20"/>
                <w:szCs w:val="20"/>
              </w:rPr>
            </w:pPr>
            <w:r w:rsidRPr="00CA10A3">
              <w:rPr>
                <w:rFonts w:asciiTheme="minorHAnsi" w:hAnsiTheme="minorHAnsi"/>
                <w:sz w:val="20"/>
                <w:szCs w:val="20"/>
              </w:rPr>
              <w:t>TF</w:t>
            </w:r>
          </w:p>
        </w:tc>
      </w:tr>
      <w:tr w:rsidR="0046181D" w:rsidRPr="00CA10A3" w:rsidTr="000865E7">
        <w:tc>
          <w:tcPr>
            <w:tcW w:w="2518" w:type="dxa"/>
            <w:shd w:val="clear" w:color="auto" w:fill="F7CAAC"/>
          </w:tcPr>
          <w:p w:rsidR="0046181D" w:rsidRPr="00CA10A3" w:rsidRDefault="0046181D" w:rsidP="000865E7">
            <w:pPr>
              <w:jc w:val="both"/>
              <w:rPr>
                <w:rFonts w:asciiTheme="minorHAnsi" w:hAnsiTheme="minorHAnsi"/>
                <w:b/>
                <w:sz w:val="20"/>
                <w:szCs w:val="20"/>
              </w:rPr>
            </w:pPr>
            <w:r w:rsidRPr="00CA10A3">
              <w:rPr>
                <w:rFonts w:asciiTheme="minorHAnsi" w:hAnsiTheme="minorHAnsi"/>
                <w:b/>
                <w:sz w:val="20"/>
                <w:szCs w:val="20"/>
              </w:rPr>
              <w:t>Název studijního programu</w:t>
            </w:r>
          </w:p>
        </w:tc>
        <w:tc>
          <w:tcPr>
            <w:tcW w:w="7341" w:type="dxa"/>
            <w:gridSpan w:val="10"/>
          </w:tcPr>
          <w:p w:rsidR="0046181D" w:rsidRPr="00CA10A3" w:rsidRDefault="0046181D" w:rsidP="000865E7">
            <w:pPr>
              <w:jc w:val="both"/>
              <w:rPr>
                <w:rFonts w:asciiTheme="minorHAnsi" w:hAnsiTheme="minorHAnsi"/>
                <w:sz w:val="20"/>
                <w:szCs w:val="20"/>
              </w:rPr>
            </w:pPr>
            <w:r w:rsidRPr="00CA10A3">
              <w:rPr>
                <w:rFonts w:asciiTheme="minorHAnsi" w:hAnsiTheme="minorHAnsi"/>
                <w:sz w:val="20"/>
                <w:szCs w:val="20"/>
              </w:rPr>
              <w:t>Filosofie</w:t>
            </w:r>
          </w:p>
        </w:tc>
      </w:tr>
      <w:tr w:rsidR="0046181D" w:rsidRPr="00CA10A3" w:rsidTr="000865E7">
        <w:tc>
          <w:tcPr>
            <w:tcW w:w="2518" w:type="dxa"/>
            <w:shd w:val="clear" w:color="auto" w:fill="F7CAAC"/>
          </w:tcPr>
          <w:p w:rsidR="0046181D" w:rsidRPr="00CA10A3" w:rsidRDefault="0046181D" w:rsidP="000865E7">
            <w:pPr>
              <w:jc w:val="both"/>
              <w:rPr>
                <w:rFonts w:asciiTheme="minorHAnsi" w:hAnsiTheme="minorHAnsi"/>
                <w:b/>
                <w:sz w:val="20"/>
                <w:szCs w:val="20"/>
              </w:rPr>
            </w:pPr>
            <w:r w:rsidRPr="00CA10A3">
              <w:rPr>
                <w:rFonts w:asciiTheme="minorHAnsi" w:hAnsiTheme="minorHAnsi"/>
                <w:b/>
                <w:sz w:val="20"/>
                <w:szCs w:val="20"/>
              </w:rPr>
              <w:t>Jméno a příjmení</w:t>
            </w:r>
          </w:p>
        </w:tc>
        <w:tc>
          <w:tcPr>
            <w:tcW w:w="4536" w:type="dxa"/>
            <w:gridSpan w:val="5"/>
          </w:tcPr>
          <w:p w:rsidR="0046181D" w:rsidRPr="00CA10A3" w:rsidRDefault="0046181D" w:rsidP="000865E7">
            <w:pPr>
              <w:jc w:val="both"/>
              <w:rPr>
                <w:rFonts w:asciiTheme="minorHAnsi" w:hAnsiTheme="minorHAnsi"/>
                <w:b/>
                <w:sz w:val="20"/>
                <w:szCs w:val="20"/>
              </w:rPr>
            </w:pPr>
            <w:r w:rsidRPr="00CA10A3">
              <w:rPr>
                <w:rFonts w:asciiTheme="minorHAnsi" w:hAnsiTheme="minorHAnsi"/>
                <w:b/>
                <w:sz w:val="20"/>
                <w:szCs w:val="20"/>
              </w:rPr>
              <w:t>Helena Zbudilová</w:t>
            </w:r>
          </w:p>
        </w:tc>
        <w:tc>
          <w:tcPr>
            <w:tcW w:w="709" w:type="dxa"/>
            <w:shd w:val="clear" w:color="auto" w:fill="F7CAAC"/>
          </w:tcPr>
          <w:p w:rsidR="0046181D" w:rsidRPr="00CA10A3" w:rsidRDefault="0046181D" w:rsidP="000865E7">
            <w:pPr>
              <w:jc w:val="both"/>
              <w:rPr>
                <w:rFonts w:asciiTheme="minorHAnsi" w:hAnsiTheme="minorHAnsi"/>
                <w:b/>
                <w:sz w:val="20"/>
                <w:szCs w:val="20"/>
              </w:rPr>
            </w:pPr>
            <w:r w:rsidRPr="00CA10A3">
              <w:rPr>
                <w:rFonts w:asciiTheme="minorHAnsi" w:hAnsiTheme="minorHAnsi"/>
                <w:b/>
                <w:sz w:val="20"/>
                <w:szCs w:val="20"/>
              </w:rPr>
              <w:t>Tituly</w:t>
            </w:r>
          </w:p>
        </w:tc>
        <w:tc>
          <w:tcPr>
            <w:tcW w:w="2096" w:type="dxa"/>
            <w:gridSpan w:val="4"/>
          </w:tcPr>
          <w:p w:rsidR="0046181D" w:rsidRPr="00CA10A3" w:rsidRDefault="0046181D" w:rsidP="000865E7">
            <w:pPr>
              <w:jc w:val="both"/>
              <w:rPr>
                <w:rFonts w:asciiTheme="minorHAnsi" w:hAnsiTheme="minorHAnsi"/>
                <w:sz w:val="20"/>
                <w:szCs w:val="20"/>
              </w:rPr>
            </w:pPr>
            <w:r w:rsidRPr="00CA10A3">
              <w:rPr>
                <w:rFonts w:asciiTheme="minorHAnsi" w:hAnsiTheme="minorHAnsi"/>
                <w:sz w:val="20"/>
                <w:szCs w:val="20"/>
              </w:rPr>
              <w:t>doc., Ph.D.</w:t>
            </w:r>
          </w:p>
        </w:tc>
      </w:tr>
      <w:tr w:rsidR="0046181D" w:rsidRPr="00CA10A3" w:rsidTr="000865E7">
        <w:tc>
          <w:tcPr>
            <w:tcW w:w="2518" w:type="dxa"/>
            <w:shd w:val="clear" w:color="auto" w:fill="F7CAAC"/>
          </w:tcPr>
          <w:p w:rsidR="0046181D" w:rsidRPr="00CA10A3" w:rsidRDefault="0046181D" w:rsidP="000865E7">
            <w:pPr>
              <w:jc w:val="both"/>
              <w:rPr>
                <w:rFonts w:asciiTheme="minorHAnsi" w:hAnsiTheme="minorHAnsi"/>
                <w:b/>
                <w:sz w:val="20"/>
                <w:szCs w:val="20"/>
              </w:rPr>
            </w:pPr>
            <w:r w:rsidRPr="00CA10A3">
              <w:rPr>
                <w:rFonts w:asciiTheme="minorHAnsi" w:hAnsiTheme="minorHAnsi"/>
                <w:b/>
                <w:sz w:val="20"/>
                <w:szCs w:val="20"/>
              </w:rPr>
              <w:t>Rok narození</w:t>
            </w:r>
          </w:p>
        </w:tc>
        <w:tc>
          <w:tcPr>
            <w:tcW w:w="829" w:type="dxa"/>
          </w:tcPr>
          <w:p w:rsidR="0046181D" w:rsidRPr="00CA10A3" w:rsidRDefault="0046181D" w:rsidP="000865E7">
            <w:pPr>
              <w:jc w:val="both"/>
              <w:rPr>
                <w:rFonts w:asciiTheme="minorHAnsi" w:hAnsiTheme="minorHAnsi"/>
                <w:sz w:val="20"/>
                <w:szCs w:val="20"/>
              </w:rPr>
            </w:pPr>
            <w:r w:rsidRPr="00CA10A3">
              <w:rPr>
                <w:rFonts w:asciiTheme="minorHAnsi" w:hAnsiTheme="minorHAnsi"/>
                <w:sz w:val="20"/>
                <w:szCs w:val="20"/>
              </w:rPr>
              <w:t>1971</w:t>
            </w:r>
          </w:p>
        </w:tc>
        <w:tc>
          <w:tcPr>
            <w:tcW w:w="1721" w:type="dxa"/>
            <w:shd w:val="clear" w:color="auto" w:fill="F7CAAC"/>
          </w:tcPr>
          <w:p w:rsidR="0046181D" w:rsidRPr="00CA10A3" w:rsidRDefault="0046181D" w:rsidP="000865E7">
            <w:pPr>
              <w:jc w:val="both"/>
              <w:rPr>
                <w:rFonts w:asciiTheme="minorHAnsi" w:hAnsiTheme="minorHAnsi"/>
                <w:b/>
                <w:sz w:val="20"/>
                <w:szCs w:val="20"/>
              </w:rPr>
            </w:pPr>
            <w:r w:rsidRPr="00CA10A3">
              <w:rPr>
                <w:rFonts w:asciiTheme="minorHAnsi" w:hAnsiTheme="minorHAnsi"/>
                <w:b/>
                <w:sz w:val="20"/>
                <w:szCs w:val="20"/>
              </w:rPr>
              <w:t>typ vztahu k VŠ</w:t>
            </w:r>
          </w:p>
        </w:tc>
        <w:tc>
          <w:tcPr>
            <w:tcW w:w="992" w:type="dxa"/>
            <w:gridSpan w:val="2"/>
          </w:tcPr>
          <w:p w:rsidR="0046181D" w:rsidRPr="00CA10A3" w:rsidRDefault="0046181D" w:rsidP="000865E7">
            <w:pPr>
              <w:jc w:val="both"/>
              <w:rPr>
                <w:rFonts w:asciiTheme="minorHAnsi" w:hAnsiTheme="minorHAnsi"/>
                <w:sz w:val="20"/>
                <w:szCs w:val="20"/>
              </w:rPr>
            </w:pPr>
            <w:r w:rsidRPr="00CA10A3">
              <w:rPr>
                <w:rFonts w:asciiTheme="minorHAnsi" w:hAnsiTheme="minorHAnsi"/>
                <w:sz w:val="20"/>
                <w:szCs w:val="20"/>
              </w:rPr>
              <w:t>pp</w:t>
            </w:r>
          </w:p>
        </w:tc>
        <w:tc>
          <w:tcPr>
            <w:tcW w:w="994" w:type="dxa"/>
            <w:shd w:val="clear" w:color="auto" w:fill="F7CAAC"/>
          </w:tcPr>
          <w:p w:rsidR="0046181D" w:rsidRPr="00CA10A3" w:rsidRDefault="0046181D" w:rsidP="000865E7">
            <w:pPr>
              <w:jc w:val="both"/>
              <w:rPr>
                <w:rFonts w:asciiTheme="minorHAnsi" w:hAnsiTheme="minorHAnsi"/>
                <w:b/>
                <w:sz w:val="20"/>
                <w:szCs w:val="20"/>
              </w:rPr>
            </w:pPr>
            <w:r w:rsidRPr="00CA10A3">
              <w:rPr>
                <w:rFonts w:asciiTheme="minorHAnsi" w:hAnsiTheme="minorHAnsi"/>
                <w:b/>
                <w:sz w:val="20"/>
                <w:szCs w:val="20"/>
              </w:rPr>
              <w:t>rozsah</w:t>
            </w:r>
          </w:p>
        </w:tc>
        <w:tc>
          <w:tcPr>
            <w:tcW w:w="709" w:type="dxa"/>
          </w:tcPr>
          <w:p w:rsidR="0046181D" w:rsidRPr="00CA10A3" w:rsidRDefault="0046181D" w:rsidP="000865E7">
            <w:pPr>
              <w:jc w:val="both"/>
              <w:rPr>
                <w:rFonts w:asciiTheme="minorHAnsi" w:hAnsiTheme="minorHAnsi"/>
                <w:sz w:val="20"/>
                <w:szCs w:val="20"/>
              </w:rPr>
            </w:pPr>
            <w:r w:rsidRPr="00CA10A3">
              <w:rPr>
                <w:rFonts w:asciiTheme="minorHAnsi" w:hAnsiTheme="minorHAnsi"/>
                <w:sz w:val="20"/>
                <w:szCs w:val="20"/>
              </w:rPr>
              <w:t>40</w:t>
            </w:r>
          </w:p>
        </w:tc>
        <w:tc>
          <w:tcPr>
            <w:tcW w:w="709" w:type="dxa"/>
            <w:gridSpan w:val="2"/>
            <w:shd w:val="clear" w:color="auto" w:fill="F7CAAC"/>
          </w:tcPr>
          <w:p w:rsidR="0046181D" w:rsidRPr="00CA10A3" w:rsidRDefault="0046181D" w:rsidP="000865E7">
            <w:pPr>
              <w:jc w:val="both"/>
              <w:rPr>
                <w:rFonts w:asciiTheme="minorHAnsi" w:hAnsiTheme="minorHAnsi"/>
                <w:b/>
                <w:sz w:val="20"/>
                <w:szCs w:val="20"/>
              </w:rPr>
            </w:pPr>
            <w:r w:rsidRPr="00CA10A3">
              <w:rPr>
                <w:rFonts w:asciiTheme="minorHAnsi" w:hAnsiTheme="minorHAnsi"/>
                <w:b/>
                <w:sz w:val="20"/>
                <w:szCs w:val="20"/>
              </w:rPr>
              <w:t>do kdy</w:t>
            </w:r>
          </w:p>
        </w:tc>
        <w:tc>
          <w:tcPr>
            <w:tcW w:w="1387" w:type="dxa"/>
            <w:gridSpan w:val="2"/>
          </w:tcPr>
          <w:p w:rsidR="0046181D" w:rsidRPr="00CA10A3" w:rsidRDefault="0046181D" w:rsidP="000865E7">
            <w:pPr>
              <w:jc w:val="both"/>
              <w:rPr>
                <w:rFonts w:asciiTheme="minorHAnsi" w:hAnsiTheme="minorHAnsi"/>
                <w:sz w:val="20"/>
                <w:szCs w:val="20"/>
              </w:rPr>
            </w:pPr>
            <w:r w:rsidRPr="00CA10A3">
              <w:rPr>
                <w:rFonts w:asciiTheme="minorHAnsi" w:hAnsiTheme="minorHAnsi"/>
                <w:sz w:val="20"/>
                <w:szCs w:val="20"/>
              </w:rPr>
              <w:t>N</w:t>
            </w:r>
          </w:p>
        </w:tc>
      </w:tr>
      <w:tr w:rsidR="0046181D" w:rsidRPr="00CA10A3" w:rsidTr="000865E7">
        <w:tc>
          <w:tcPr>
            <w:tcW w:w="5068" w:type="dxa"/>
            <w:gridSpan w:val="3"/>
            <w:shd w:val="clear" w:color="auto" w:fill="F7CAAC"/>
          </w:tcPr>
          <w:p w:rsidR="0046181D" w:rsidRPr="00CA10A3" w:rsidRDefault="0046181D" w:rsidP="000865E7">
            <w:pPr>
              <w:jc w:val="both"/>
              <w:rPr>
                <w:rFonts w:asciiTheme="minorHAnsi" w:hAnsiTheme="minorHAnsi"/>
                <w:b/>
                <w:sz w:val="20"/>
                <w:szCs w:val="20"/>
              </w:rPr>
            </w:pPr>
            <w:r w:rsidRPr="00CA10A3">
              <w:rPr>
                <w:rFonts w:asciiTheme="minorHAnsi" w:hAnsiTheme="minorHAnsi"/>
                <w:b/>
                <w:sz w:val="20"/>
                <w:szCs w:val="20"/>
              </w:rPr>
              <w:t>Typ vztahu na součásti VŠ, která uskutečňuje st. program</w:t>
            </w:r>
          </w:p>
        </w:tc>
        <w:tc>
          <w:tcPr>
            <w:tcW w:w="992" w:type="dxa"/>
            <w:gridSpan w:val="2"/>
          </w:tcPr>
          <w:p w:rsidR="0046181D" w:rsidRPr="00CA10A3" w:rsidRDefault="0046181D" w:rsidP="000865E7">
            <w:pPr>
              <w:jc w:val="both"/>
              <w:rPr>
                <w:rFonts w:asciiTheme="minorHAnsi" w:hAnsiTheme="minorHAnsi"/>
                <w:sz w:val="20"/>
                <w:szCs w:val="20"/>
              </w:rPr>
            </w:pPr>
            <w:r w:rsidRPr="00CA10A3">
              <w:rPr>
                <w:rFonts w:asciiTheme="minorHAnsi" w:hAnsiTheme="minorHAnsi"/>
                <w:sz w:val="20"/>
                <w:szCs w:val="20"/>
              </w:rPr>
              <w:t>pp</w:t>
            </w:r>
          </w:p>
        </w:tc>
        <w:tc>
          <w:tcPr>
            <w:tcW w:w="994" w:type="dxa"/>
            <w:shd w:val="clear" w:color="auto" w:fill="F7CAAC"/>
          </w:tcPr>
          <w:p w:rsidR="0046181D" w:rsidRPr="00CA10A3" w:rsidRDefault="0046181D" w:rsidP="000865E7">
            <w:pPr>
              <w:jc w:val="both"/>
              <w:rPr>
                <w:rFonts w:asciiTheme="minorHAnsi" w:hAnsiTheme="minorHAnsi"/>
                <w:b/>
                <w:sz w:val="20"/>
                <w:szCs w:val="20"/>
              </w:rPr>
            </w:pPr>
            <w:r w:rsidRPr="00CA10A3">
              <w:rPr>
                <w:rFonts w:asciiTheme="minorHAnsi" w:hAnsiTheme="minorHAnsi"/>
                <w:b/>
                <w:sz w:val="20"/>
                <w:szCs w:val="20"/>
              </w:rPr>
              <w:t>rozsah</w:t>
            </w:r>
          </w:p>
        </w:tc>
        <w:tc>
          <w:tcPr>
            <w:tcW w:w="709" w:type="dxa"/>
          </w:tcPr>
          <w:p w:rsidR="0046181D" w:rsidRPr="00CA10A3" w:rsidRDefault="0046181D" w:rsidP="000865E7">
            <w:pPr>
              <w:jc w:val="both"/>
              <w:rPr>
                <w:rFonts w:asciiTheme="minorHAnsi" w:hAnsiTheme="minorHAnsi"/>
                <w:sz w:val="20"/>
                <w:szCs w:val="20"/>
              </w:rPr>
            </w:pPr>
            <w:r w:rsidRPr="00CA10A3">
              <w:rPr>
                <w:rFonts w:asciiTheme="minorHAnsi" w:hAnsiTheme="minorHAnsi"/>
                <w:sz w:val="20"/>
                <w:szCs w:val="20"/>
              </w:rPr>
              <w:t>40</w:t>
            </w:r>
          </w:p>
        </w:tc>
        <w:tc>
          <w:tcPr>
            <w:tcW w:w="709" w:type="dxa"/>
            <w:gridSpan w:val="2"/>
            <w:shd w:val="clear" w:color="auto" w:fill="F7CAAC"/>
          </w:tcPr>
          <w:p w:rsidR="0046181D" w:rsidRPr="00CA10A3" w:rsidRDefault="0046181D" w:rsidP="000865E7">
            <w:pPr>
              <w:jc w:val="both"/>
              <w:rPr>
                <w:rFonts w:asciiTheme="minorHAnsi" w:hAnsiTheme="minorHAnsi"/>
                <w:b/>
                <w:sz w:val="20"/>
                <w:szCs w:val="20"/>
              </w:rPr>
            </w:pPr>
            <w:r w:rsidRPr="00CA10A3">
              <w:rPr>
                <w:rFonts w:asciiTheme="minorHAnsi" w:hAnsiTheme="minorHAnsi"/>
                <w:b/>
                <w:sz w:val="20"/>
                <w:szCs w:val="20"/>
              </w:rPr>
              <w:t>do kdy</w:t>
            </w:r>
          </w:p>
        </w:tc>
        <w:tc>
          <w:tcPr>
            <w:tcW w:w="1387" w:type="dxa"/>
            <w:gridSpan w:val="2"/>
          </w:tcPr>
          <w:p w:rsidR="0046181D" w:rsidRPr="00CA10A3" w:rsidRDefault="0046181D" w:rsidP="000865E7">
            <w:pPr>
              <w:jc w:val="both"/>
              <w:rPr>
                <w:rFonts w:asciiTheme="minorHAnsi" w:hAnsiTheme="minorHAnsi"/>
                <w:sz w:val="20"/>
                <w:szCs w:val="20"/>
              </w:rPr>
            </w:pPr>
            <w:r w:rsidRPr="00CA10A3">
              <w:rPr>
                <w:rFonts w:asciiTheme="minorHAnsi" w:hAnsiTheme="minorHAnsi"/>
                <w:sz w:val="20"/>
                <w:szCs w:val="20"/>
              </w:rPr>
              <w:t>N</w:t>
            </w:r>
          </w:p>
        </w:tc>
      </w:tr>
      <w:tr w:rsidR="0046181D" w:rsidRPr="00CA10A3" w:rsidTr="000865E7">
        <w:tc>
          <w:tcPr>
            <w:tcW w:w="6060" w:type="dxa"/>
            <w:gridSpan w:val="5"/>
            <w:shd w:val="clear" w:color="auto" w:fill="F7CAAC"/>
          </w:tcPr>
          <w:p w:rsidR="0046181D" w:rsidRPr="00CA10A3" w:rsidRDefault="0046181D" w:rsidP="000865E7">
            <w:pPr>
              <w:jc w:val="both"/>
              <w:rPr>
                <w:rFonts w:asciiTheme="minorHAnsi" w:hAnsiTheme="minorHAnsi"/>
                <w:sz w:val="20"/>
                <w:szCs w:val="20"/>
              </w:rPr>
            </w:pPr>
            <w:r w:rsidRPr="00CA10A3">
              <w:rPr>
                <w:rFonts w:asciiTheme="minorHAnsi" w:hAnsiTheme="minorHAnsi"/>
                <w:b/>
                <w:sz w:val="20"/>
                <w:szCs w:val="20"/>
              </w:rPr>
              <w:t>Další současná působení jako akademický pracovník na jiných VŠ</w:t>
            </w:r>
          </w:p>
        </w:tc>
        <w:tc>
          <w:tcPr>
            <w:tcW w:w="1703" w:type="dxa"/>
            <w:gridSpan w:val="2"/>
            <w:shd w:val="clear" w:color="auto" w:fill="F7CAAC"/>
          </w:tcPr>
          <w:p w:rsidR="0046181D" w:rsidRPr="00CA10A3" w:rsidRDefault="0046181D" w:rsidP="000865E7">
            <w:pPr>
              <w:jc w:val="both"/>
              <w:rPr>
                <w:rFonts w:asciiTheme="minorHAnsi" w:hAnsiTheme="minorHAnsi"/>
                <w:b/>
                <w:sz w:val="20"/>
                <w:szCs w:val="20"/>
              </w:rPr>
            </w:pPr>
            <w:r w:rsidRPr="00CA10A3">
              <w:rPr>
                <w:rFonts w:asciiTheme="minorHAnsi" w:hAnsiTheme="minorHAnsi"/>
                <w:b/>
                <w:sz w:val="20"/>
                <w:szCs w:val="20"/>
              </w:rPr>
              <w:t>typ prac. vztahu</w:t>
            </w:r>
          </w:p>
        </w:tc>
        <w:tc>
          <w:tcPr>
            <w:tcW w:w="2096" w:type="dxa"/>
            <w:gridSpan w:val="4"/>
            <w:shd w:val="clear" w:color="auto" w:fill="F7CAAC"/>
          </w:tcPr>
          <w:p w:rsidR="0046181D" w:rsidRPr="00CA10A3" w:rsidRDefault="0046181D" w:rsidP="000865E7">
            <w:pPr>
              <w:jc w:val="both"/>
              <w:rPr>
                <w:rFonts w:asciiTheme="minorHAnsi" w:hAnsiTheme="minorHAnsi"/>
                <w:b/>
                <w:sz w:val="20"/>
                <w:szCs w:val="20"/>
              </w:rPr>
            </w:pPr>
            <w:r w:rsidRPr="00CA10A3">
              <w:rPr>
                <w:rFonts w:asciiTheme="minorHAnsi" w:hAnsiTheme="minorHAnsi"/>
                <w:b/>
                <w:sz w:val="20"/>
                <w:szCs w:val="20"/>
              </w:rPr>
              <w:t>rozsah</w:t>
            </w:r>
          </w:p>
        </w:tc>
      </w:tr>
      <w:tr w:rsidR="0046181D" w:rsidRPr="00CA10A3" w:rsidTr="000865E7">
        <w:tc>
          <w:tcPr>
            <w:tcW w:w="6060" w:type="dxa"/>
            <w:gridSpan w:val="5"/>
          </w:tcPr>
          <w:p w:rsidR="0046181D" w:rsidRPr="00CA10A3" w:rsidRDefault="0046181D" w:rsidP="000865E7">
            <w:pPr>
              <w:jc w:val="both"/>
              <w:rPr>
                <w:rFonts w:asciiTheme="minorHAnsi" w:hAnsiTheme="minorHAnsi"/>
                <w:sz w:val="20"/>
                <w:szCs w:val="20"/>
              </w:rPr>
            </w:pPr>
          </w:p>
        </w:tc>
        <w:tc>
          <w:tcPr>
            <w:tcW w:w="1703" w:type="dxa"/>
            <w:gridSpan w:val="2"/>
          </w:tcPr>
          <w:p w:rsidR="0046181D" w:rsidRPr="00CA10A3" w:rsidRDefault="0046181D" w:rsidP="000865E7">
            <w:pPr>
              <w:jc w:val="both"/>
              <w:rPr>
                <w:rFonts w:asciiTheme="minorHAnsi" w:hAnsiTheme="minorHAnsi"/>
                <w:sz w:val="20"/>
                <w:szCs w:val="20"/>
              </w:rPr>
            </w:pPr>
          </w:p>
        </w:tc>
        <w:tc>
          <w:tcPr>
            <w:tcW w:w="2096" w:type="dxa"/>
            <w:gridSpan w:val="4"/>
          </w:tcPr>
          <w:p w:rsidR="0046181D" w:rsidRPr="00CA10A3" w:rsidRDefault="0046181D" w:rsidP="000865E7">
            <w:pPr>
              <w:jc w:val="both"/>
              <w:rPr>
                <w:rFonts w:asciiTheme="minorHAnsi" w:hAnsiTheme="minorHAnsi"/>
                <w:sz w:val="20"/>
                <w:szCs w:val="20"/>
              </w:rPr>
            </w:pPr>
          </w:p>
        </w:tc>
      </w:tr>
      <w:tr w:rsidR="0046181D" w:rsidRPr="00CA10A3" w:rsidTr="000865E7">
        <w:tc>
          <w:tcPr>
            <w:tcW w:w="9859" w:type="dxa"/>
            <w:gridSpan w:val="11"/>
            <w:shd w:val="clear" w:color="auto" w:fill="F7CAAC"/>
          </w:tcPr>
          <w:p w:rsidR="0046181D" w:rsidRPr="00CA10A3" w:rsidRDefault="0046181D" w:rsidP="000865E7">
            <w:pPr>
              <w:jc w:val="both"/>
              <w:rPr>
                <w:rFonts w:asciiTheme="minorHAnsi" w:hAnsiTheme="minorHAnsi"/>
                <w:sz w:val="20"/>
                <w:szCs w:val="20"/>
              </w:rPr>
            </w:pPr>
            <w:r w:rsidRPr="00CA10A3">
              <w:rPr>
                <w:rFonts w:asciiTheme="minorHAnsi" w:hAnsiTheme="minorHAnsi"/>
                <w:b/>
                <w:sz w:val="20"/>
                <w:szCs w:val="20"/>
              </w:rPr>
              <w:t>Předměty příslušného studijního programu a způsob zapojení do jejich výuky, příp. další zapojení do uskutečňování studijního programu</w:t>
            </w:r>
          </w:p>
        </w:tc>
      </w:tr>
      <w:tr w:rsidR="0046181D" w:rsidRPr="00CA10A3" w:rsidTr="000865E7">
        <w:trPr>
          <w:trHeight w:val="470"/>
        </w:trPr>
        <w:tc>
          <w:tcPr>
            <w:tcW w:w="9859" w:type="dxa"/>
            <w:gridSpan w:val="11"/>
            <w:tcBorders>
              <w:top w:val="nil"/>
            </w:tcBorders>
          </w:tcPr>
          <w:p w:rsidR="0046181D" w:rsidRPr="00CA10A3" w:rsidRDefault="0046181D" w:rsidP="000865E7">
            <w:pPr>
              <w:jc w:val="both"/>
              <w:rPr>
                <w:rFonts w:asciiTheme="minorHAnsi" w:hAnsiTheme="minorHAnsi"/>
                <w:sz w:val="20"/>
                <w:szCs w:val="20"/>
              </w:rPr>
            </w:pPr>
            <w:r w:rsidRPr="00CA10A3">
              <w:rPr>
                <w:rFonts w:asciiTheme="minorHAnsi" w:hAnsiTheme="minorHAnsi"/>
                <w:sz w:val="20"/>
                <w:szCs w:val="20"/>
              </w:rPr>
              <w:t>Seminář četby ve španělštině 1</w:t>
            </w:r>
            <w:r w:rsidR="003C5EEF">
              <w:rPr>
                <w:rFonts w:asciiTheme="minorHAnsi" w:hAnsiTheme="minorHAnsi"/>
                <w:sz w:val="20"/>
                <w:szCs w:val="20"/>
              </w:rPr>
              <w:t xml:space="preserve">—2 </w:t>
            </w:r>
            <w:r w:rsidRPr="00CA10A3">
              <w:rPr>
                <w:rFonts w:asciiTheme="minorHAnsi" w:hAnsiTheme="minorHAnsi"/>
                <w:sz w:val="20"/>
                <w:szCs w:val="20"/>
              </w:rPr>
              <w:t>– garant, seminář, 100%</w:t>
            </w:r>
          </w:p>
        </w:tc>
      </w:tr>
      <w:tr w:rsidR="0046181D" w:rsidRPr="00CA10A3" w:rsidTr="000865E7">
        <w:tc>
          <w:tcPr>
            <w:tcW w:w="9859" w:type="dxa"/>
            <w:gridSpan w:val="11"/>
            <w:shd w:val="clear" w:color="auto" w:fill="F7CAAC"/>
          </w:tcPr>
          <w:p w:rsidR="0046181D" w:rsidRPr="00CA10A3" w:rsidRDefault="0046181D" w:rsidP="000865E7">
            <w:pPr>
              <w:jc w:val="both"/>
              <w:rPr>
                <w:rFonts w:asciiTheme="minorHAnsi" w:hAnsiTheme="minorHAnsi"/>
                <w:sz w:val="20"/>
                <w:szCs w:val="20"/>
              </w:rPr>
            </w:pPr>
            <w:r w:rsidRPr="00CA10A3">
              <w:rPr>
                <w:rFonts w:asciiTheme="minorHAnsi" w:hAnsiTheme="minorHAnsi"/>
                <w:b/>
                <w:sz w:val="20"/>
                <w:szCs w:val="20"/>
              </w:rPr>
              <w:t xml:space="preserve">Údaje o vzdělání na VŠ </w:t>
            </w:r>
          </w:p>
        </w:tc>
      </w:tr>
      <w:tr w:rsidR="0046181D" w:rsidRPr="00CA10A3" w:rsidTr="000865E7">
        <w:trPr>
          <w:trHeight w:val="608"/>
        </w:trPr>
        <w:tc>
          <w:tcPr>
            <w:tcW w:w="9859" w:type="dxa"/>
            <w:gridSpan w:val="11"/>
          </w:tcPr>
          <w:p w:rsidR="0046181D" w:rsidRPr="00CA10A3" w:rsidRDefault="0046181D" w:rsidP="000865E7">
            <w:pPr>
              <w:jc w:val="both"/>
              <w:rPr>
                <w:rFonts w:asciiTheme="minorHAnsi" w:hAnsiTheme="minorHAnsi"/>
                <w:sz w:val="20"/>
                <w:szCs w:val="20"/>
              </w:rPr>
            </w:pPr>
            <w:r w:rsidRPr="00CA10A3">
              <w:rPr>
                <w:rFonts w:asciiTheme="minorHAnsi" w:hAnsiTheme="minorHAnsi"/>
                <w:sz w:val="20"/>
                <w:szCs w:val="20"/>
              </w:rPr>
              <w:t xml:space="preserve">2001 (Ph.D.): románská literatura se specializací španělsky psané literatury, UK v Praze, FF, (PhDr.) </w:t>
            </w:r>
            <w:r>
              <w:rPr>
                <w:rFonts w:asciiTheme="minorHAnsi" w:hAnsiTheme="minorHAnsi"/>
                <w:sz w:val="20"/>
                <w:szCs w:val="20"/>
              </w:rPr>
              <w:t>–</w:t>
            </w:r>
            <w:r w:rsidRPr="00CA10A3">
              <w:rPr>
                <w:rFonts w:asciiTheme="minorHAnsi" w:hAnsiTheme="minorHAnsi"/>
                <w:sz w:val="20"/>
                <w:szCs w:val="20"/>
              </w:rPr>
              <w:t xml:space="preserve"> </w:t>
            </w:r>
            <w:r>
              <w:rPr>
                <w:rFonts w:asciiTheme="minorHAnsi" w:hAnsiTheme="minorHAnsi"/>
                <w:sz w:val="20"/>
                <w:szCs w:val="20"/>
              </w:rPr>
              <w:t>FF UK v Praze</w:t>
            </w:r>
          </w:p>
          <w:p w:rsidR="0046181D" w:rsidRPr="00CA10A3" w:rsidRDefault="0046181D" w:rsidP="0046181D">
            <w:pPr>
              <w:jc w:val="both"/>
              <w:rPr>
                <w:rFonts w:asciiTheme="minorHAnsi" w:hAnsiTheme="minorHAnsi"/>
                <w:sz w:val="20"/>
                <w:szCs w:val="20"/>
              </w:rPr>
            </w:pPr>
            <w:r w:rsidRPr="00CA10A3">
              <w:rPr>
                <w:rFonts w:asciiTheme="minorHAnsi" w:hAnsiTheme="minorHAnsi"/>
                <w:sz w:val="20"/>
                <w:szCs w:val="20"/>
              </w:rPr>
              <w:t xml:space="preserve">1994 (Mgr.): učitelství všeobecně vzdělávacích předmětů pro SŠ, španělský jazyk-občanská výchova, </w:t>
            </w:r>
            <w:r>
              <w:rPr>
                <w:rFonts w:asciiTheme="minorHAnsi" w:hAnsiTheme="minorHAnsi"/>
                <w:sz w:val="20"/>
                <w:szCs w:val="20"/>
              </w:rPr>
              <w:t xml:space="preserve">PF </w:t>
            </w:r>
            <w:r w:rsidRPr="00CA10A3">
              <w:rPr>
                <w:rFonts w:asciiTheme="minorHAnsi" w:hAnsiTheme="minorHAnsi"/>
                <w:sz w:val="20"/>
                <w:szCs w:val="20"/>
              </w:rPr>
              <w:t>JU v Č. B</w:t>
            </w:r>
            <w:r>
              <w:rPr>
                <w:rFonts w:asciiTheme="minorHAnsi" w:hAnsiTheme="minorHAnsi"/>
                <w:sz w:val="20"/>
                <w:szCs w:val="20"/>
              </w:rPr>
              <w:t>.</w:t>
            </w:r>
          </w:p>
        </w:tc>
      </w:tr>
      <w:tr w:rsidR="0046181D" w:rsidRPr="00CA10A3" w:rsidTr="000865E7">
        <w:tc>
          <w:tcPr>
            <w:tcW w:w="9859" w:type="dxa"/>
            <w:gridSpan w:val="11"/>
            <w:shd w:val="clear" w:color="auto" w:fill="F7CAAC"/>
          </w:tcPr>
          <w:p w:rsidR="0046181D" w:rsidRPr="00CA10A3" w:rsidRDefault="0046181D" w:rsidP="000865E7">
            <w:pPr>
              <w:jc w:val="both"/>
              <w:rPr>
                <w:rFonts w:asciiTheme="minorHAnsi" w:hAnsiTheme="minorHAnsi"/>
                <w:b/>
                <w:sz w:val="20"/>
                <w:szCs w:val="20"/>
              </w:rPr>
            </w:pPr>
            <w:r w:rsidRPr="00CA10A3">
              <w:rPr>
                <w:rFonts w:asciiTheme="minorHAnsi" w:hAnsiTheme="minorHAnsi"/>
                <w:b/>
                <w:sz w:val="20"/>
                <w:szCs w:val="20"/>
              </w:rPr>
              <w:t>Údaje o odborném působení od absolvování VŠ</w:t>
            </w:r>
          </w:p>
        </w:tc>
      </w:tr>
      <w:tr w:rsidR="0046181D" w:rsidRPr="00CA10A3" w:rsidTr="000865E7">
        <w:trPr>
          <w:trHeight w:val="1454"/>
        </w:trPr>
        <w:tc>
          <w:tcPr>
            <w:tcW w:w="9859" w:type="dxa"/>
            <w:gridSpan w:val="11"/>
          </w:tcPr>
          <w:p w:rsidR="0046181D" w:rsidRPr="00CA10A3" w:rsidRDefault="0046181D" w:rsidP="000865E7">
            <w:pPr>
              <w:jc w:val="both"/>
              <w:rPr>
                <w:rFonts w:asciiTheme="minorHAnsi" w:hAnsiTheme="minorHAnsi"/>
                <w:sz w:val="20"/>
                <w:szCs w:val="20"/>
              </w:rPr>
            </w:pPr>
            <w:r w:rsidRPr="00CA10A3">
              <w:rPr>
                <w:rFonts w:asciiTheme="minorHAnsi" w:hAnsiTheme="minorHAnsi"/>
                <w:sz w:val="20"/>
                <w:szCs w:val="20"/>
              </w:rPr>
              <w:t>2012-dosud - JU v Českých Budějovicích, docentka, interní vyučující, Katedra pedagogiky TF</w:t>
            </w:r>
          </w:p>
          <w:p w:rsidR="0046181D" w:rsidRPr="00CA10A3" w:rsidRDefault="0046181D" w:rsidP="000865E7">
            <w:pPr>
              <w:jc w:val="both"/>
              <w:rPr>
                <w:rFonts w:asciiTheme="minorHAnsi" w:hAnsiTheme="minorHAnsi"/>
                <w:sz w:val="20"/>
                <w:szCs w:val="20"/>
              </w:rPr>
            </w:pPr>
            <w:r w:rsidRPr="00CA10A3">
              <w:rPr>
                <w:rFonts w:asciiTheme="minorHAnsi" w:hAnsiTheme="minorHAnsi"/>
                <w:sz w:val="20"/>
                <w:szCs w:val="20"/>
              </w:rPr>
              <w:t>2010-2012 - JU v Českých Budějovicích, docentka, externí vyučující, Katedra pedagogiky TF a Katedra společenských věd PF, odborná knihovnice TF</w:t>
            </w:r>
          </w:p>
          <w:p w:rsidR="0046181D" w:rsidRPr="00CA10A3" w:rsidRDefault="0046181D" w:rsidP="000865E7">
            <w:pPr>
              <w:jc w:val="both"/>
              <w:rPr>
                <w:rFonts w:asciiTheme="minorHAnsi" w:hAnsiTheme="minorHAnsi"/>
                <w:sz w:val="20"/>
                <w:szCs w:val="20"/>
              </w:rPr>
            </w:pPr>
            <w:r w:rsidRPr="00CA10A3">
              <w:rPr>
                <w:rFonts w:asciiTheme="minorHAnsi" w:hAnsiTheme="minorHAnsi"/>
                <w:sz w:val="20"/>
                <w:szCs w:val="20"/>
              </w:rPr>
              <w:t xml:space="preserve">2008-2009 - JU v Českých Budějovicích, odborná asistentka, Ústav romanistiky, FF </w:t>
            </w:r>
          </w:p>
          <w:p w:rsidR="0046181D" w:rsidRPr="00CA10A3" w:rsidRDefault="0046181D" w:rsidP="000865E7">
            <w:pPr>
              <w:jc w:val="both"/>
              <w:rPr>
                <w:rFonts w:asciiTheme="minorHAnsi" w:hAnsiTheme="minorHAnsi"/>
                <w:sz w:val="20"/>
                <w:szCs w:val="20"/>
              </w:rPr>
            </w:pPr>
            <w:r w:rsidRPr="00CA10A3">
              <w:rPr>
                <w:rFonts w:asciiTheme="minorHAnsi" w:hAnsiTheme="minorHAnsi"/>
                <w:sz w:val="20"/>
                <w:szCs w:val="20"/>
              </w:rPr>
              <w:t xml:space="preserve">2001-2008 - JU v Českých Budějovicích, odborná asistentka, Katedra romanistiky, PF </w:t>
            </w:r>
          </w:p>
          <w:p w:rsidR="0046181D" w:rsidRPr="00CA10A3" w:rsidRDefault="0046181D" w:rsidP="000865E7">
            <w:pPr>
              <w:jc w:val="both"/>
              <w:rPr>
                <w:rFonts w:asciiTheme="minorHAnsi" w:hAnsiTheme="minorHAnsi"/>
                <w:sz w:val="20"/>
                <w:szCs w:val="20"/>
              </w:rPr>
            </w:pPr>
            <w:r w:rsidRPr="00CA10A3">
              <w:rPr>
                <w:rFonts w:asciiTheme="minorHAnsi" w:hAnsiTheme="minorHAnsi"/>
                <w:sz w:val="20"/>
                <w:szCs w:val="20"/>
              </w:rPr>
              <w:t>1994-2001 - JU v Českých Budějovicích, odborná asistentka, Katedra španělského jazyka a literatury, PF</w:t>
            </w:r>
          </w:p>
        </w:tc>
      </w:tr>
      <w:tr w:rsidR="0046181D" w:rsidRPr="00CA10A3" w:rsidTr="000865E7">
        <w:trPr>
          <w:trHeight w:val="250"/>
        </w:trPr>
        <w:tc>
          <w:tcPr>
            <w:tcW w:w="9859" w:type="dxa"/>
            <w:gridSpan w:val="11"/>
            <w:shd w:val="clear" w:color="auto" w:fill="F7CAAC"/>
          </w:tcPr>
          <w:p w:rsidR="0046181D" w:rsidRPr="00CA10A3" w:rsidRDefault="0046181D" w:rsidP="000865E7">
            <w:pPr>
              <w:jc w:val="both"/>
              <w:rPr>
                <w:rFonts w:asciiTheme="minorHAnsi" w:hAnsiTheme="minorHAnsi"/>
                <w:sz w:val="20"/>
                <w:szCs w:val="20"/>
              </w:rPr>
            </w:pPr>
            <w:r w:rsidRPr="00CA10A3">
              <w:rPr>
                <w:rFonts w:asciiTheme="minorHAnsi" w:hAnsiTheme="minorHAnsi"/>
                <w:b/>
                <w:sz w:val="20"/>
                <w:szCs w:val="20"/>
              </w:rPr>
              <w:t>Zkušenosti s vedením kvalifikačních a rigorózních prací</w:t>
            </w:r>
          </w:p>
        </w:tc>
      </w:tr>
      <w:tr w:rsidR="0046181D" w:rsidRPr="00CA10A3" w:rsidTr="000865E7">
        <w:trPr>
          <w:trHeight w:val="418"/>
        </w:trPr>
        <w:tc>
          <w:tcPr>
            <w:tcW w:w="9859" w:type="dxa"/>
            <w:gridSpan w:val="11"/>
          </w:tcPr>
          <w:p w:rsidR="0046181D" w:rsidRPr="00CA10A3" w:rsidRDefault="0046181D" w:rsidP="000865E7">
            <w:pPr>
              <w:jc w:val="both"/>
              <w:rPr>
                <w:rFonts w:asciiTheme="minorHAnsi" w:hAnsiTheme="minorHAnsi"/>
                <w:sz w:val="20"/>
                <w:szCs w:val="20"/>
              </w:rPr>
            </w:pPr>
            <w:r w:rsidRPr="00CA10A3">
              <w:rPr>
                <w:rFonts w:asciiTheme="minorHAnsi" w:hAnsiTheme="minorHAnsi"/>
                <w:sz w:val="20"/>
                <w:szCs w:val="20"/>
              </w:rPr>
              <w:t>Počet obhájených bakalářských prací:   9</w:t>
            </w:r>
          </w:p>
          <w:p w:rsidR="0046181D" w:rsidRPr="00CA10A3" w:rsidRDefault="0046181D" w:rsidP="000865E7">
            <w:pPr>
              <w:jc w:val="both"/>
              <w:rPr>
                <w:rFonts w:asciiTheme="minorHAnsi" w:hAnsiTheme="minorHAnsi"/>
                <w:sz w:val="20"/>
                <w:szCs w:val="20"/>
              </w:rPr>
            </w:pPr>
            <w:r w:rsidRPr="00CA10A3">
              <w:rPr>
                <w:rFonts w:asciiTheme="minorHAnsi" w:hAnsiTheme="minorHAnsi"/>
                <w:sz w:val="20"/>
                <w:szCs w:val="20"/>
              </w:rPr>
              <w:t>Počet obhájených diplomových prací: 12</w:t>
            </w:r>
          </w:p>
        </w:tc>
      </w:tr>
      <w:tr w:rsidR="0046181D" w:rsidRPr="00CA10A3" w:rsidTr="000865E7">
        <w:trPr>
          <w:cantSplit/>
        </w:trPr>
        <w:tc>
          <w:tcPr>
            <w:tcW w:w="3347" w:type="dxa"/>
            <w:gridSpan w:val="2"/>
            <w:tcBorders>
              <w:top w:val="single" w:sz="12" w:space="0" w:color="auto"/>
            </w:tcBorders>
            <w:shd w:val="clear" w:color="auto" w:fill="F7CAAC"/>
          </w:tcPr>
          <w:p w:rsidR="0046181D" w:rsidRPr="00CA10A3" w:rsidRDefault="0046181D" w:rsidP="000865E7">
            <w:pPr>
              <w:jc w:val="both"/>
              <w:rPr>
                <w:rFonts w:asciiTheme="minorHAnsi" w:hAnsiTheme="minorHAnsi"/>
                <w:sz w:val="20"/>
                <w:szCs w:val="20"/>
              </w:rPr>
            </w:pPr>
            <w:r w:rsidRPr="00CA10A3">
              <w:rPr>
                <w:rFonts w:asciiTheme="minorHAnsi" w:hAnsiTheme="minorHAnsi"/>
                <w:b/>
                <w:sz w:val="20"/>
                <w:szCs w:val="20"/>
              </w:rPr>
              <w:t xml:space="preserve">Obor habilitačního řízení </w:t>
            </w:r>
          </w:p>
        </w:tc>
        <w:tc>
          <w:tcPr>
            <w:tcW w:w="2245" w:type="dxa"/>
            <w:gridSpan w:val="2"/>
            <w:tcBorders>
              <w:top w:val="single" w:sz="12" w:space="0" w:color="auto"/>
            </w:tcBorders>
            <w:shd w:val="clear" w:color="auto" w:fill="F7CAAC"/>
          </w:tcPr>
          <w:p w:rsidR="0046181D" w:rsidRPr="00CA10A3" w:rsidRDefault="0046181D" w:rsidP="000865E7">
            <w:pPr>
              <w:jc w:val="both"/>
              <w:rPr>
                <w:rFonts w:asciiTheme="minorHAnsi" w:hAnsiTheme="minorHAnsi"/>
                <w:sz w:val="20"/>
                <w:szCs w:val="20"/>
              </w:rPr>
            </w:pPr>
            <w:r w:rsidRPr="00CA10A3">
              <w:rPr>
                <w:rFonts w:asciiTheme="minorHAnsi" w:hAnsiTheme="minorHAnsi"/>
                <w:b/>
                <w:sz w:val="20"/>
                <w:szCs w:val="20"/>
              </w:rPr>
              <w:t>Rok udělení hodnosti</w:t>
            </w:r>
          </w:p>
        </w:tc>
        <w:tc>
          <w:tcPr>
            <w:tcW w:w="2248" w:type="dxa"/>
            <w:gridSpan w:val="4"/>
            <w:tcBorders>
              <w:top w:val="single" w:sz="12" w:space="0" w:color="auto"/>
              <w:right w:val="single" w:sz="12" w:space="0" w:color="auto"/>
            </w:tcBorders>
            <w:shd w:val="clear" w:color="auto" w:fill="F7CAAC"/>
          </w:tcPr>
          <w:p w:rsidR="0046181D" w:rsidRPr="00CA10A3" w:rsidRDefault="0046181D" w:rsidP="000865E7">
            <w:pPr>
              <w:jc w:val="both"/>
              <w:rPr>
                <w:rFonts w:asciiTheme="minorHAnsi" w:hAnsiTheme="minorHAnsi"/>
                <w:sz w:val="20"/>
                <w:szCs w:val="20"/>
              </w:rPr>
            </w:pPr>
            <w:r w:rsidRPr="00CA10A3">
              <w:rPr>
                <w:rFonts w:asciiTheme="minorHAnsi" w:hAnsiTheme="minorHAnsi"/>
                <w:b/>
                <w:sz w:val="20"/>
                <w:szCs w:val="20"/>
              </w:rPr>
              <w:t>Řízení konáno na VŠ</w:t>
            </w:r>
          </w:p>
        </w:tc>
        <w:tc>
          <w:tcPr>
            <w:tcW w:w="2019" w:type="dxa"/>
            <w:gridSpan w:val="3"/>
            <w:tcBorders>
              <w:top w:val="single" w:sz="12" w:space="0" w:color="auto"/>
              <w:left w:val="single" w:sz="12" w:space="0" w:color="auto"/>
            </w:tcBorders>
            <w:shd w:val="clear" w:color="auto" w:fill="F7CAAC"/>
          </w:tcPr>
          <w:p w:rsidR="0046181D" w:rsidRPr="00CA10A3" w:rsidRDefault="0046181D" w:rsidP="000865E7">
            <w:pPr>
              <w:jc w:val="both"/>
              <w:rPr>
                <w:rFonts w:asciiTheme="minorHAnsi" w:hAnsiTheme="minorHAnsi"/>
                <w:b/>
                <w:sz w:val="20"/>
                <w:szCs w:val="20"/>
              </w:rPr>
            </w:pPr>
            <w:r w:rsidRPr="00CA10A3">
              <w:rPr>
                <w:rFonts w:asciiTheme="minorHAnsi" w:hAnsiTheme="minorHAnsi"/>
                <w:b/>
                <w:sz w:val="20"/>
                <w:szCs w:val="20"/>
              </w:rPr>
              <w:t>Ohlasy publikací</w:t>
            </w:r>
          </w:p>
        </w:tc>
      </w:tr>
      <w:tr w:rsidR="0046181D" w:rsidRPr="00CA10A3" w:rsidTr="000865E7">
        <w:trPr>
          <w:cantSplit/>
        </w:trPr>
        <w:tc>
          <w:tcPr>
            <w:tcW w:w="3347" w:type="dxa"/>
            <w:gridSpan w:val="2"/>
            <w:vAlign w:val="center"/>
          </w:tcPr>
          <w:p w:rsidR="0046181D" w:rsidRPr="00CA10A3" w:rsidRDefault="0046181D" w:rsidP="000865E7">
            <w:pPr>
              <w:pStyle w:val="TableParagraph"/>
              <w:widowControl/>
              <w:rPr>
                <w:rFonts w:asciiTheme="minorHAnsi" w:hAnsiTheme="minorHAnsi" w:cs="Times New Roman"/>
                <w:sz w:val="20"/>
                <w:szCs w:val="20"/>
                <w:lang w:val="cs-CZ"/>
              </w:rPr>
            </w:pPr>
            <w:r w:rsidRPr="00CA10A3">
              <w:rPr>
                <w:rFonts w:asciiTheme="minorHAnsi" w:hAnsiTheme="minorHAnsi" w:cs="Times New Roman"/>
                <w:sz w:val="20"/>
                <w:szCs w:val="20"/>
                <w:lang w:val="cs-CZ"/>
              </w:rPr>
              <w:t>Teorie literatury</w:t>
            </w:r>
          </w:p>
        </w:tc>
        <w:tc>
          <w:tcPr>
            <w:tcW w:w="2245" w:type="dxa"/>
            <w:gridSpan w:val="2"/>
            <w:vAlign w:val="center"/>
          </w:tcPr>
          <w:p w:rsidR="0046181D" w:rsidRPr="00CA10A3" w:rsidRDefault="0046181D" w:rsidP="000865E7">
            <w:pPr>
              <w:pStyle w:val="TableParagraph"/>
              <w:widowControl/>
              <w:jc w:val="center"/>
              <w:rPr>
                <w:rFonts w:asciiTheme="minorHAnsi" w:hAnsiTheme="minorHAnsi" w:cs="Times New Roman"/>
                <w:sz w:val="20"/>
                <w:szCs w:val="20"/>
                <w:lang w:val="cs-CZ"/>
              </w:rPr>
            </w:pPr>
            <w:r w:rsidRPr="00CA10A3">
              <w:rPr>
                <w:rFonts w:asciiTheme="minorHAnsi" w:hAnsiTheme="minorHAnsi" w:cs="Times New Roman"/>
                <w:sz w:val="20"/>
                <w:szCs w:val="20"/>
                <w:lang w:val="cs-CZ"/>
              </w:rPr>
              <w:t>2010</w:t>
            </w:r>
          </w:p>
        </w:tc>
        <w:tc>
          <w:tcPr>
            <w:tcW w:w="2248" w:type="dxa"/>
            <w:gridSpan w:val="4"/>
            <w:tcBorders>
              <w:right w:val="single" w:sz="12" w:space="0" w:color="auto"/>
            </w:tcBorders>
            <w:vAlign w:val="center"/>
          </w:tcPr>
          <w:p w:rsidR="0046181D" w:rsidRPr="00CA10A3" w:rsidRDefault="0046181D" w:rsidP="000865E7">
            <w:pPr>
              <w:pStyle w:val="TableParagraph"/>
              <w:widowControl/>
              <w:jc w:val="center"/>
              <w:rPr>
                <w:rFonts w:asciiTheme="minorHAnsi" w:hAnsiTheme="minorHAnsi" w:cs="Times New Roman"/>
                <w:sz w:val="20"/>
                <w:szCs w:val="20"/>
                <w:lang w:val="cs-CZ"/>
              </w:rPr>
            </w:pPr>
            <w:r w:rsidRPr="00CA10A3">
              <w:rPr>
                <w:rFonts w:asciiTheme="minorHAnsi" w:hAnsiTheme="minorHAnsi" w:cs="Times New Roman"/>
                <w:sz w:val="20"/>
                <w:szCs w:val="20"/>
                <w:lang w:val="cs-CZ"/>
              </w:rPr>
              <w:t>FF UPOL</w:t>
            </w:r>
          </w:p>
        </w:tc>
        <w:tc>
          <w:tcPr>
            <w:tcW w:w="632" w:type="dxa"/>
            <w:tcBorders>
              <w:left w:val="single" w:sz="12" w:space="0" w:color="auto"/>
            </w:tcBorders>
            <w:shd w:val="clear" w:color="auto" w:fill="F7CAAC"/>
          </w:tcPr>
          <w:p w:rsidR="0046181D" w:rsidRPr="00CA10A3" w:rsidRDefault="0046181D" w:rsidP="000865E7">
            <w:pPr>
              <w:jc w:val="both"/>
              <w:rPr>
                <w:rFonts w:asciiTheme="minorHAnsi" w:hAnsiTheme="minorHAnsi"/>
                <w:sz w:val="20"/>
                <w:szCs w:val="20"/>
              </w:rPr>
            </w:pPr>
            <w:r w:rsidRPr="00CA10A3">
              <w:rPr>
                <w:rFonts w:asciiTheme="minorHAnsi" w:hAnsiTheme="minorHAnsi"/>
                <w:b/>
                <w:sz w:val="20"/>
                <w:szCs w:val="20"/>
              </w:rPr>
              <w:t>WOS</w:t>
            </w:r>
          </w:p>
        </w:tc>
        <w:tc>
          <w:tcPr>
            <w:tcW w:w="693" w:type="dxa"/>
            <w:shd w:val="clear" w:color="auto" w:fill="F7CAAC"/>
          </w:tcPr>
          <w:p w:rsidR="0046181D" w:rsidRPr="00CA10A3" w:rsidRDefault="0046181D" w:rsidP="000865E7">
            <w:pPr>
              <w:jc w:val="both"/>
              <w:rPr>
                <w:rFonts w:asciiTheme="minorHAnsi" w:hAnsiTheme="minorHAnsi"/>
                <w:sz w:val="20"/>
                <w:szCs w:val="20"/>
              </w:rPr>
            </w:pPr>
            <w:r w:rsidRPr="00CA10A3">
              <w:rPr>
                <w:rFonts w:asciiTheme="minorHAnsi" w:hAnsiTheme="minorHAnsi"/>
                <w:b/>
                <w:sz w:val="20"/>
                <w:szCs w:val="20"/>
              </w:rPr>
              <w:t>Scopus</w:t>
            </w:r>
          </w:p>
        </w:tc>
        <w:tc>
          <w:tcPr>
            <w:tcW w:w="694" w:type="dxa"/>
            <w:shd w:val="clear" w:color="auto" w:fill="F7CAAC"/>
          </w:tcPr>
          <w:p w:rsidR="0046181D" w:rsidRPr="00CA10A3" w:rsidRDefault="0046181D" w:rsidP="000865E7">
            <w:pPr>
              <w:jc w:val="both"/>
              <w:rPr>
                <w:rFonts w:asciiTheme="minorHAnsi" w:hAnsiTheme="minorHAnsi"/>
                <w:sz w:val="20"/>
                <w:szCs w:val="20"/>
              </w:rPr>
            </w:pPr>
            <w:r w:rsidRPr="00CA10A3">
              <w:rPr>
                <w:rFonts w:asciiTheme="minorHAnsi" w:hAnsiTheme="minorHAnsi"/>
                <w:b/>
                <w:sz w:val="20"/>
                <w:szCs w:val="20"/>
              </w:rPr>
              <w:t>ostatní</w:t>
            </w:r>
          </w:p>
        </w:tc>
      </w:tr>
      <w:tr w:rsidR="0046181D" w:rsidRPr="00CA10A3" w:rsidTr="000865E7">
        <w:trPr>
          <w:cantSplit/>
          <w:trHeight w:val="70"/>
        </w:trPr>
        <w:tc>
          <w:tcPr>
            <w:tcW w:w="3347" w:type="dxa"/>
            <w:gridSpan w:val="2"/>
            <w:shd w:val="clear" w:color="auto" w:fill="F7CAAC"/>
          </w:tcPr>
          <w:p w:rsidR="0046181D" w:rsidRPr="00CA10A3" w:rsidRDefault="0046181D" w:rsidP="000865E7">
            <w:pPr>
              <w:jc w:val="both"/>
              <w:rPr>
                <w:rFonts w:asciiTheme="minorHAnsi" w:hAnsiTheme="minorHAnsi"/>
                <w:sz w:val="20"/>
                <w:szCs w:val="20"/>
              </w:rPr>
            </w:pPr>
            <w:r w:rsidRPr="00CA10A3">
              <w:rPr>
                <w:rFonts w:asciiTheme="minorHAnsi" w:hAnsiTheme="minorHAnsi"/>
                <w:b/>
                <w:sz w:val="20"/>
                <w:szCs w:val="20"/>
              </w:rPr>
              <w:t>Obor jmenovacího řízení</w:t>
            </w:r>
          </w:p>
        </w:tc>
        <w:tc>
          <w:tcPr>
            <w:tcW w:w="2245" w:type="dxa"/>
            <w:gridSpan w:val="2"/>
            <w:shd w:val="clear" w:color="auto" w:fill="F7CAAC"/>
          </w:tcPr>
          <w:p w:rsidR="0046181D" w:rsidRPr="00CA10A3" w:rsidRDefault="0046181D" w:rsidP="000865E7">
            <w:pPr>
              <w:jc w:val="both"/>
              <w:rPr>
                <w:rFonts w:asciiTheme="minorHAnsi" w:hAnsiTheme="minorHAnsi"/>
                <w:sz w:val="20"/>
                <w:szCs w:val="20"/>
              </w:rPr>
            </w:pPr>
            <w:r w:rsidRPr="00CA10A3">
              <w:rPr>
                <w:rFonts w:asciiTheme="minorHAnsi" w:hAnsiTheme="minorHAnsi"/>
                <w:b/>
                <w:sz w:val="20"/>
                <w:szCs w:val="20"/>
              </w:rPr>
              <w:t>Rok udělení hodnosti</w:t>
            </w:r>
          </w:p>
        </w:tc>
        <w:tc>
          <w:tcPr>
            <w:tcW w:w="2248" w:type="dxa"/>
            <w:gridSpan w:val="4"/>
            <w:tcBorders>
              <w:right w:val="single" w:sz="12" w:space="0" w:color="auto"/>
            </w:tcBorders>
            <w:shd w:val="clear" w:color="auto" w:fill="F7CAAC"/>
          </w:tcPr>
          <w:p w:rsidR="0046181D" w:rsidRPr="00CA10A3" w:rsidRDefault="0046181D" w:rsidP="000865E7">
            <w:pPr>
              <w:jc w:val="both"/>
              <w:rPr>
                <w:rFonts w:asciiTheme="minorHAnsi" w:hAnsiTheme="minorHAnsi"/>
                <w:sz w:val="20"/>
                <w:szCs w:val="20"/>
              </w:rPr>
            </w:pPr>
            <w:r w:rsidRPr="00CA10A3">
              <w:rPr>
                <w:rFonts w:asciiTheme="minorHAnsi" w:hAnsiTheme="minorHAnsi"/>
                <w:b/>
                <w:sz w:val="20"/>
                <w:szCs w:val="20"/>
              </w:rPr>
              <w:t>Řízení konáno na VŠ</w:t>
            </w:r>
          </w:p>
        </w:tc>
        <w:tc>
          <w:tcPr>
            <w:tcW w:w="632" w:type="dxa"/>
            <w:vMerge w:val="restart"/>
            <w:tcBorders>
              <w:left w:val="single" w:sz="12" w:space="0" w:color="auto"/>
            </w:tcBorders>
          </w:tcPr>
          <w:p w:rsidR="0046181D" w:rsidRPr="00CA10A3" w:rsidRDefault="0046181D" w:rsidP="000865E7">
            <w:pPr>
              <w:jc w:val="both"/>
              <w:rPr>
                <w:rFonts w:asciiTheme="minorHAnsi" w:hAnsiTheme="minorHAnsi"/>
                <w:b/>
                <w:sz w:val="20"/>
                <w:szCs w:val="20"/>
              </w:rPr>
            </w:pPr>
            <w:r w:rsidRPr="00CA10A3">
              <w:rPr>
                <w:rFonts w:asciiTheme="minorHAnsi" w:hAnsiTheme="minorHAnsi"/>
                <w:b/>
                <w:sz w:val="20"/>
                <w:szCs w:val="20"/>
              </w:rPr>
              <w:t>3</w:t>
            </w:r>
          </w:p>
        </w:tc>
        <w:tc>
          <w:tcPr>
            <w:tcW w:w="693" w:type="dxa"/>
            <w:vMerge w:val="restart"/>
          </w:tcPr>
          <w:p w:rsidR="0046181D" w:rsidRPr="00CA10A3" w:rsidRDefault="0046181D" w:rsidP="000865E7">
            <w:pPr>
              <w:jc w:val="both"/>
              <w:rPr>
                <w:rFonts w:asciiTheme="minorHAnsi" w:hAnsiTheme="minorHAnsi"/>
                <w:b/>
                <w:sz w:val="20"/>
                <w:szCs w:val="20"/>
              </w:rPr>
            </w:pPr>
            <w:r w:rsidRPr="00CA10A3">
              <w:rPr>
                <w:rFonts w:asciiTheme="minorHAnsi" w:hAnsiTheme="minorHAnsi"/>
                <w:b/>
                <w:sz w:val="20"/>
                <w:szCs w:val="20"/>
              </w:rPr>
              <w:t>1</w:t>
            </w:r>
          </w:p>
        </w:tc>
        <w:tc>
          <w:tcPr>
            <w:tcW w:w="694" w:type="dxa"/>
            <w:vMerge w:val="restart"/>
          </w:tcPr>
          <w:p w:rsidR="0046181D" w:rsidRPr="00CA10A3" w:rsidRDefault="0046181D" w:rsidP="000865E7">
            <w:pPr>
              <w:jc w:val="both"/>
              <w:rPr>
                <w:rFonts w:asciiTheme="minorHAnsi" w:hAnsiTheme="minorHAnsi"/>
                <w:b/>
                <w:sz w:val="20"/>
                <w:szCs w:val="20"/>
              </w:rPr>
            </w:pPr>
            <w:r w:rsidRPr="00CA10A3">
              <w:rPr>
                <w:rFonts w:asciiTheme="minorHAnsi" w:hAnsiTheme="minorHAnsi"/>
                <w:b/>
                <w:sz w:val="20"/>
                <w:szCs w:val="20"/>
              </w:rPr>
              <w:t>42</w:t>
            </w:r>
          </w:p>
        </w:tc>
      </w:tr>
      <w:tr w:rsidR="0046181D" w:rsidRPr="00CA10A3" w:rsidTr="000865E7">
        <w:trPr>
          <w:trHeight w:val="205"/>
        </w:trPr>
        <w:tc>
          <w:tcPr>
            <w:tcW w:w="3347" w:type="dxa"/>
            <w:gridSpan w:val="2"/>
          </w:tcPr>
          <w:p w:rsidR="0046181D" w:rsidRPr="00CA10A3" w:rsidRDefault="0046181D" w:rsidP="000865E7">
            <w:pPr>
              <w:jc w:val="both"/>
              <w:rPr>
                <w:rFonts w:asciiTheme="minorHAnsi" w:hAnsiTheme="minorHAnsi"/>
                <w:sz w:val="20"/>
                <w:szCs w:val="20"/>
              </w:rPr>
            </w:pPr>
          </w:p>
        </w:tc>
        <w:tc>
          <w:tcPr>
            <w:tcW w:w="2245" w:type="dxa"/>
            <w:gridSpan w:val="2"/>
          </w:tcPr>
          <w:p w:rsidR="0046181D" w:rsidRPr="00CA10A3" w:rsidRDefault="0046181D" w:rsidP="000865E7">
            <w:pPr>
              <w:jc w:val="both"/>
              <w:rPr>
                <w:rFonts w:asciiTheme="minorHAnsi" w:hAnsiTheme="minorHAnsi"/>
                <w:sz w:val="20"/>
                <w:szCs w:val="20"/>
              </w:rPr>
            </w:pPr>
          </w:p>
        </w:tc>
        <w:tc>
          <w:tcPr>
            <w:tcW w:w="2248" w:type="dxa"/>
            <w:gridSpan w:val="4"/>
            <w:tcBorders>
              <w:right w:val="single" w:sz="12" w:space="0" w:color="auto"/>
            </w:tcBorders>
          </w:tcPr>
          <w:p w:rsidR="0046181D" w:rsidRPr="00CA10A3" w:rsidRDefault="0046181D" w:rsidP="000865E7">
            <w:pPr>
              <w:jc w:val="both"/>
              <w:rPr>
                <w:rFonts w:asciiTheme="minorHAnsi" w:hAnsiTheme="minorHAnsi"/>
                <w:sz w:val="20"/>
                <w:szCs w:val="20"/>
              </w:rPr>
            </w:pPr>
          </w:p>
        </w:tc>
        <w:tc>
          <w:tcPr>
            <w:tcW w:w="632" w:type="dxa"/>
            <w:vMerge/>
            <w:tcBorders>
              <w:left w:val="single" w:sz="12" w:space="0" w:color="auto"/>
            </w:tcBorders>
            <w:vAlign w:val="center"/>
          </w:tcPr>
          <w:p w:rsidR="0046181D" w:rsidRPr="00CA10A3" w:rsidRDefault="0046181D" w:rsidP="000865E7">
            <w:pPr>
              <w:rPr>
                <w:rFonts w:asciiTheme="minorHAnsi" w:hAnsiTheme="minorHAnsi"/>
                <w:b/>
                <w:sz w:val="20"/>
                <w:szCs w:val="20"/>
              </w:rPr>
            </w:pPr>
          </w:p>
        </w:tc>
        <w:tc>
          <w:tcPr>
            <w:tcW w:w="693" w:type="dxa"/>
            <w:vMerge/>
            <w:vAlign w:val="center"/>
          </w:tcPr>
          <w:p w:rsidR="0046181D" w:rsidRPr="00CA10A3" w:rsidRDefault="0046181D" w:rsidP="000865E7">
            <w:pPr>
              <w:rPr>
                <w:rFonts w:asciiTheme="minorHAnsi" w:hAnsiTheme="minorHAnsi"/>
                <w:b/>
                <w:sz w:val="20"/>
                <w:szCs w:val="20"/>
              </w:rPr>
            </w:pPr>
          </w:p>
        </w:tc>
        <w:tc>
          <w:tcPr>
            <w:tcW w:w="694" w:type="dxa"/>
            <w:vMerge/>
            <w:vAlign w:val="center"/>
          </w:tcPr>
          <w:p w:rsidR="0046181D" w:rsidRPr="00CA10A3" w:rsidRDefault="0046181D" w:rsidP="000865E7">
            <w:pPr>
              <w:rPr>
                <w:rFonts w:asciiTheme="minorHAnsi" w:hAnsiTheme="minorHAnsi"/>
                <w:b/>
                <w:sz w:val="20"/>
                <w:szCs w:val="20"/>
              </w:rPr>
            </w:pPr>
          </w:p>
        </w:tc>
      </w:tr>
      <w:tr w:rsidR="0046181D" w:rsidRPr="00CA10A3" w:rsidTr="000865E7">
        <w:trPr>
          <w:cantSplit/>
        </w:trPr>
        <w:tc>
          <w:tcPr>
            <w:tcW w:w="9859" w:type="dxa"/>
            <w:gridSpan w:val="11"/>
            <w:shd w:val="clear" w:color="auto" w:fill="F7CAAC"/>
          </w:tcPr>
          <w:p w:rsidR="0046181D" w:rsidRPr="00CA10A3" w:rsidRDefault="0046181D" w:rsidP="000865E7">
            <w:pPr>
              <w:widowControl w:val="0"/>
              <w:jc w:val="both"/>
              <w:rPr>
                <w:rFonts w:asciiTheme="minorHAnsi" w:hAnsiTheme="minorHAnsi"/>
                <w:b/>
                <w:sz w:val="20"/>
                <w:szCs w:val="20"/>
              </w:rPr>
            </w:pPr>
            <w:r w:rsidRPr="00CA10A3">
              <w:rPr>
                <w:rFonts w:asciiTheme="minorHAnsi" w:hAnsiTheme="minorHAnsi"/>
                <w:b/>
                <w:sz w:val="20"/>
                <w:szCs w:val="20"/>
              </w:rPr>
              <w:t xml:space="preserve">Přehled o nejvýznamnější publikační a další tvůrčí činnosti nebo další profesní činnosti u odborníků z praxe vztahující se k zabezpečovaným předmětům </w:t>
            </w:r>
          </w:p>
        </w:tc>
      </w:tr>
      <w:tr w:rsidR="0046181D" w:rsidRPr="00CA10A3" w:rsidTr="000865E7">
        <w:trPr>
          <w:trHeight w:val="274"/>
        </w:trPr>
        <w:tc>
          <w:tcPr>
            <w:tcW w:w="9859" w:type="dxa"/>
            <w:gridSpan w:val="11"/>
          </w:tcPr>
          <w:p w:rsidR="0046181D" w:rsidRPr="00CA10A3" w:rsidRDefault="0046181D" w:rsidP="000865E7">
            <w:pPr>
              <w:widowControl w:val="0"/>
              <w:jc w:val="both"/>
              <w:rPr>
                <w:rFonts w:asciiTheme="minorHAnsi" w:hAnsiTheme="minorHAnsi"/>
                <w:b/>
                <w:sz w:val="20"/>
                <w:szCs w:val="20"/>
              </w:rPr>
            </w:pPr>
            <w:r w:rsidRPr="00CA10A3">
              <w:rPr>
                <w:rFonts w:asciiTheme="minorHAnsi" w:hAnsiTheme="minorHAnsi"/>
                <w:b/>
                <w:sz w:val="20"/>
                <w:szCs w:val="20"/>
              </w:rPr>
              <w:t xml:space="preserve">V číslech (vše): </w:t>
            </w:r>
          </w:p>
          <w:p w:rsidR="0046181D" w:rsidRPr="00CA10A3" w:rsidRDefault="0046181D" w:rsidP="000865E7">
            <w:pPr>
              <w:jc w:val="both"/>
              <w:rPr>
                <w:rFonts w:asciiTheme="minorHAnsi" w:hAnsiTheme="minorHAnsi"/>
                <w:b/>
                <w:sz w:val="20"/>
                <w:szCs w:val="20"/>
              </w:rPr>
            </w:pPr>
            <w:r w:rsidRPr="00CA10A3">
              <w:rPr>
                <w:rFonts w:asciiTheme="minorHAnsi" w:hAnsiTheme="minorHAnsi"/>
                <w:sz w:val="20"/>
                <w:szCs w:val="20"/>
              </w:rPr>
              <w:tab/>
              <w:t xml:space="preserve">- monografie </w:t>
            </w:r>
            <w:r w:rsidRPr="00CA10A3">
              <w:rPr>
                <w:rFonts w:asciiTheme="minorHAnsi" w:hAnsiTheme="minorHAnsi"/>
                <w:b/>
                <w:sz w:val="20"/>
                <w:szCs w:val="20"/>
              </w:rPr>
              <w:t>- 2</w:t>
            </w:r>
          </w:p>
          <w:p w:rsidR="0046181D" w:rsidRPr="00CA10A3" w:rsidRDefault="0046181D" w:rsidP="000865E7">
            <w:pPr>
              <w:jc w:val="both"/>
              <w:rPr>
                <w:rFonts w:asciiTheme="minorHAnsi" w:hAnsiTheme="minorHAnsi"/>
                <w:b/>
                <w:sz w:val="20"/>
                <w:szCs w:val="20"/>
              </w:rPr>
            </w:pPr>
            <w:r w:rsidRPr="00CA10A3">
              <w:rPr>
                <w:rFonts w:asciiTheme="minorHAnsi" w:hAnsiTheme="minorHAnsi"/>
                <w:sz w:val="20"/>
                <w:szCs w:val="20"/>
              </w:rPr>
              <w:tab/>
              <w:t xml:space="preserve">- kapitoly v knize </w:t>
            </w:r>
            <w:r w:rsidRPr="00CA10A3">
              <w:rPr>
                <w:rFonts w:asciiTheme="minorHAnsi" w:hAnsiTheme="minorHAnsi"/>
                <w:b/>
                <w:sz w:val="20"/>
                <w:szCs w:val="20"/>
              </w:rPr>
              <w:t>-  6</w:t>
            </w:r>
          </w:p>
          <w:p w:rsidR="0046181D" w:rsidRPr="00CA10A3" w:rsidRDefault="0046181D" w:rsidP="000865E7">
            <w:pPr>
              <w:widowControl w:val="0"/>
              <w:jc w:val="both"/>
              <w:rPr>
                <w:rFonts w:asciiTheme="minorHAnsi" w:hAnsiTheme="minorHAnsi"/>
                <w:b/>
                <w:sz w:val="20"/>
                <w:szCs w:val="20"/>
              </w:rPr>
            </w:pPr>
            <w:r w:rsidRPr="00CA10A3">
              <w:rPr>
                <w:rFonts w:asciiTheme="minorHAnsi" w:hAnsiTheme="minorHAnsi"/>
                <w:sz w:val="20"/>
                <w:szCs w:val="20"/>
              </w:rPr>
              <w:tab/>
              <w:t xml:space="preserve">- články v SCOPUSu, WoS, Erih Plus apod. </w:t>
            </w:r>
            <w:r w:rsidRPr="00CA10A3">
              <w:rPr>
                <w:rFonts w:asciiTheme="minorHAnsi" w:hAnsiTheme="minorHAnsi"/>
                <w:b/>
                <w:sz w:val="20"/>
                <w:szCs w:val="20"/>
              </w:rPr>
              <w:t>-  12</w:t>
            </w:r>
          </w:p>
          <w:p w:rsidR="0046181D" w:rsidRPr="00CA10A3" w:rsidRDefault="0046181D" w:rsidP="000865E7">
            <w:pPr>
              <w:jc w:val="both"/>
              <w:rPr>
                <w:rFonts w:asciiTheme="minorHAnsi" w:hAnsiTheme="minorHAnsi"/>
                <w:b/>
                <w:sz w:val="20"/>
                <w:szCs w:val="20"/>
              </w:rPr>
            </w:pPr>
            <w:r w:rsidRPr="00CA10A3">
              <w:rPr>
                <w:rFonts w:asciiTheme="minorHAnsi" w:hAnsiTheme="minorHAnsi"/>
                <w:sz w:val="20"/>
                <w:szCs w:val="20"/>
              </w:rPr>
              <w:tab/>
              <w:t xml:space="preserve">- články v RIV seznamu </w:t>
            </w:r>
            <w:r w:rsidRPr="00CA10A3">
              <w:rPr>
                <w:rFonts w:asciiTheme="minorHAnsi" w:hAnsiTheme="minorHAnsi"/>
                <w:b/>
                <w:sz w:val="20"/>
                <w:szCs w:val="20"/>
              </w:rPr>
              <w:t>- 10</w:t>
            </w:r>
          </w:p>
          <w:p w:rsidR="0046181D" w:rsidRPr="00CA10A3" w:rsidRDefault="0046181D" w:rsidP="000865E7">
            <w:pPr>
              <w:jc w:val="both"/>
              <w:rPr>
                <w:rFonts w:asciiTheme="minorHAnsi" w:hAnsiTheme="minorHAnsi"/>
                <w:sz w:val="20"/>
                <w:szCs w:val="20"/>
              </w:rPr>
            </w:pPr>
            <w:r w:rsidRPr="00CA10A3">
              <w:rPr>
                <w:rFonts w:asciiTheme="minorHAnsi" w:hAnsiTheme="minorHAnsi"/>
                <w:sz w:val="20"/>
                <w:szCs w:val="20"/>
              </w:rPr>
              <w:tab/>
              <w:t xml:space="preserve">- a další (vše v číslech)  </w:t>
            </w:r>
            <w:r w:rsidRPr="00CA10A3">
              <w:rPr>
                <w:rFonts w:asciiTheme="minorHAnsi" w:hAnsiTheme="minorHAnsi"/>
                <w:b/>
                <w:sz w:val="20"/>
                <w:szCs w:val="20"/>
              </w:rPr>
              <w:t xml:space="preserve">-  14 </w:t>
            </w:r>
          </w:p>
          <w:p w:rsidR="0046181D" w:rsidRPr="0046181D" w:rsidRDefault="0046181D" w:rsidP="000865E7">
            <w:pPr>
              <w:jc w:val="both"/>
              <w:rPr>
                <w:rFonts w:asciiTheme="minorHAnsi" w:hAnsiTheme="minorHAnsi"/>
                <w:sz w:val="20"/>
                <w:szCs w:val="20"/>
              </w:rPr>
            </w:pPr>
            <w:r w:rsidRPr="00CA10A3">
              <w:rPr>
                <w:rFonts w:asciiTheme="minorHAnsi" w:hAnsiTheme="minorHAnsi"/>
                <w:b/>
                <w:sz w:val="20"/>
                <w:szCs w:val="20"/>
              </w:rPr>
              <w:t xml:space="preserve">Nejvýznamnějších 5 publikací </w:t>
            </w:r>
            <w:r w:rsidRPr="0046181D">
              <w:rPr>
                <w:rFonts w:asciiTheme="minorHAnsi" w:hAnsiTheme="minorHAnsi"/>
                <w:b/>
                <w:sz w:val="20"/>
                <w:szCs w:val="20"/>
              </w:rPr>
              <w:t xml:space="preserve">za posledních 5 let </w:t>
            </w:r>
          </w:p>
          <w:p w:rsidR="0046181D" w:rsidRPr="0046181D" w:rsidRDefault="0046181D" w:rsidP="0046181D">
            <w:pPr>
              <w:spacing w:line="276" w:lineRule="auto"/>
              <w:jc w:val="both"/>
              <w:rPr>
                <w:rFonts w:asciiTheme="minorHAnsi" w:hAnsiTheme="minorHAnsi"/>
                <w:sz w:val="20"/>
                <w:szCs w:val="20"/>
              </w:rPr>
            </w:pPr>
            <w:r w:rsidRPr="0046181D">
              <w:rPr>
                <w:rFonts w:asciiTheme="minorHAnsi" w:hAnsiTheme="minorHAnsi"/>
                <w:sz w:val="20"/>
                <w:szCs w:val="20"/>
              </w:rPr>
              <w:t xml:space="preserve">ZBUDILOVÁ, H. (2017), </w:t>
            </w:r>
            <w:r w:rsidRPr="0046181D">
              <w:rPr>
                <w:rFonts w:asciiTheme="minorHAnsi" w:hAnsiTheme="minorHAnsi"/>
                <w:i/>
                <w:sz w:val="20"/>
                <w:szCs w:val="20"/>
              </w:rPr>
              <w:t>Fantastické světy povídek J. M. Merina.</w:t>
            </w:r>
            <w:r w:rsidRPr="0046181D">
              <w:rPr>
                <w:rFonts w:asciiTheme="minorHAnsi" w:hAnsiTheme="minorHAnsi"/>
                <w:sz w:val="20"/>
                <w:szCs w:val="20"/>
              </w:rPr>
              <w:t xml:space="preserve"> Brno: Host, 248 s. ISBN 978-80-7577-187-2. (100%)</w:t>
            </w:r>
          </w:p>
          <w:p w:rsidR="0046181D" w:rsidRPr="0046181D" w:rsidRDefault="0046181D" w:rsidP="0046181D">
            <w:pPr>
              <w:spacing w:line="276" w:lineRule="auto"/>
              <w:jc w:val="both"/>
              <w:rPr>
                <w:rFonts w:asciiTheme="minorHAnsi" w:hAnsiTheme="minorHAnsi"/>
                <w:sz w:val="20"/>
                <w:szCs w:val="20"/>
              </w:rPr>
            </w:pPr>
            <w:r w:rsidRPr="0046181D">
              <w:rPr>
                <w:rFonts w:asciiTheme="minorHAnsi" w:hAnsiTheme="minorHAnsi"/>
                <w:sz w:val="20"/>
                <w:szCs w:val="20"/>
              </w:rPr>
              <w:t xml:space="preserve">ZBUDILOVÁ Helena (2017), Literární text jako součást výuky cizího jazyka. </w:t>
            </w:r>
            <w:r w:rsidRPr="0046181D">
              <w:rPr>
                <w:rFonts w:asciiTheme="minorHAnsi" w:hAnsiTheme="minorHAnsi"/>
                <w:i/>
                <w:sz w:val="20"/>
                <w:szCs w:val="20"/>
              </w:rPr>
              <w:t>Lingua Viva</w:t>
            </w:r>
            <w:r w:rsidRPr="0046181D">
              <w:rPr>
                <w:rFonts w:asciiTheme="minorHAnsi" w:hAnsiTheme="minorHAnsi"/>
                <w:sz w:val="20"/>
                <w:szCs w:val="20"/>
              </w:rPr>
              <w:t xml:space="preserve">, roč. XII, č. 24. České Budějovice: Katedry cizích jazyků JU v Č. Budějovicích, s. 43-54. ISSN 1801-1489 (print), 2336-8136 (online) (100%) ZBUDILOVÁ Helena (2017), Využití literárního textu o Donu Quijotovi de la Mancha ve výuce španělštiny. </w:t>
            </w:r>
            <w:r w:rsidRPr="0046181D">
              <w:rPr>
                <w:rFonts w:asciiTheme="minorHAnsi" w:hAnsiTheme="minorHAnsi"/>
                <w:i/>
                <w:sz w:val="20"/>
                <w:szCs w:val="20"/>
              </w:rPr>
              <w:t>Cizí jazyky</w:t>
            </w:r>
            <w:r w:rsidRPr="0046181D">
              <w:rPr>
                <w:rFonts w:asciiTheme="minorHAnsi" w:hAnsiTheme="minorHAnsi"/>
                <w:sz w:val="20"/>
                <w:szCs w:val="20"/>
              </w:rPr>
              <w:t>, roč. 60, č. 1. Brno: Tribun EU, s. 4-10. ISSN 1210-0811</w:t>
            </w:r>
          </w:p>
          <w:p w:rsidR="0046181D" w:rsidRPr="0046181D" w:rsidRDefault="0046181D" w:rsidP="0046181D">
            <w:pPr>
              <w:spacing w:line="276" w:lineRule="auto"/>
              <w:jc w:val="both"/>
              <w:rPr>
                <w:rFonts w:asciiTheme="minorHAnsi" w:hAnsiTheme="minorHAnsi"/>
                <w:sz w:val="20"/>
                <w:szCs w:val="20"/>
              </w:rPr>
            </w:pPr>
            <w:r w:rsidRPr="0046181D">
              <w:rPr>
                <w:rFonts w:asciiTheme="minorHAnsi" w:hAnsiTheme="minorHAnsi"/>
                <w:sz w:val="20"/>
                <w:szCs w:val="20"/>
              </w:rPr>
              <w:t xml:space="preserve">ZBUDILOVÁ, H. (2015), Důmyslný rytíř don Quijote de la Mancha jako inspirace pro filozofující literaturu. </w:t>
            </w:r>
            <w:r w:rsidRPr="0046181D">
              <w:rPr>
                <w:rFonts w:asciiTheme="minorHAnsi" w:hAnsiTheme="minorHAnsi"/>
                <w:i/>
                <w:sz w:val="20"/>
                <w:szCs w:val="20"/>
              </w:rPr>
              <w:t xml:space="preserve">Lingua Viva, </w:t>
            </w:r>
            <w:r w:rsidRPr="0046181D">
              <w:rPr>
                <w:rFonts w:asciiTheme="minorHAnsi" w:hAnsiTheme="minorHAnsi"/>
                <w:sz w:val="20"/>
                <w:szCs w:val="20"/>
              </w:rPr>
              <w:t>roč. XI, č. 21. České Budějovice: KCJ JU v Č. Budějovicích, s. 65-73. ISSN 1801-1489 (print), ISSN 2336-8136 (online) (100%)</w:t>
            </w:r>
          </w:p>
          <w:p w:rsidR="0046181D" w:rsidRPr="00CA10A3" w:rsidRDefault="0046181D" w:rsidP="0046181D">
            <w:pPr>
              <w:spacing w:line="276" w:lineRule="auto"/>
              <w:jc w:val="both"/>
              <w:rPr>
                <w:rFonts w:asciiTheme="minorHAnsi" w:hAnsiTheme="minorHAnsi"/>
                <w:sz w:val="20"/>
                <w:szCs w:val="20"/>
              </w:rPr>
            </w:pPr>
            <w:r w:rsidRPr="0046181D">
              <w:rPr>
                <w:rFonts w:asciiTheme="minorHAnsi" w:hAnsiTheme="minorHAnsi"/>
                <w:sz w:val="20"/>
                <w:szCs w:val="20"/>
              </w:rPr>
              <w:t xml:space="preserve">ZBUDILOVÁ, H. (2014), Chvála vyprávění aneb narativní stezky výchovy k hodnotám. </w:t>
            </w:r>
            <w:r w:rsidRPr="0046181D">
              <w:rPr>
                <w:rFonts w:asciiTheme="minorHAnsi" w:hAnsiTheme="minorHAnsi"/>
                <w:i/>
                <w:sz w:val="20"/>
                <w:szCs w:val="20"/>
              </w:rPr>
              <w:t>Caritas et Veritas. Časopis pro reflexi křesťanských souvislostí v sociálních a humanitních oborech</w:t>
            </w:r>
            <w:r w:rsidRPr="0046181D">
              <w:rPr>
                <w:rFonts w:asciiTheme="minorHAnsi" w:hAnsiTheme="minorHAnsi"/>
                <w:sz w:val="20"/>
                <w:szCs w:val="20"/>
              </w:rPr>
              <w:t xml:space="preserve">, roč. 4, č. 2. Č. Budějovice: TF JU, s. 41-49. ISSN 1805-0948 (100%) </w:t>
            </w:r>
          </w:p>
        </w:tc>
      </w:tr>
      <w:tr w:rsidR="0046181D" w:rsidRPr="00CA10A3" w:rsidTr="000865E7">
        <w:trPr>
          <w:trHeight w:val="218"/>
        </w:trPr>
        <w:tc>
          <w:tcPr>
            <w:tcW w:w="9859" w:type="dxa"/>
            <w:gridSpan w:val="11"/>
            <w:shd w:val="clear" w:color="auto" w:fill="F7CAAC"/>
          </w:tcPr>
          <w:p w:rsidR="0046181D" w:rsidRPr="00CA10A3" w:rsidRDefault="0046181D" w:rsidP="000865E7">
            <w:pPr>
              <w:rPr>
                <w:rFonts w:asciiTheme="minorHAnsi" w:hAnsiTheme="minorHAnsi"/>
                <w:b/>
                <w:sz w:val="20"/>
                <w:szCs w:val="20"/>
              </w:rPr>
            </w:pPr>
            <w:r w:rsidRPr="00CA10A3">
              <w:rPr>
                <w:rFonts w:asciiTheme="minorHAnsi" w:hAnsiTheme="minorHAnsi"/>
                <w:b/>
                <w:sz w:val="20"/>
                <w:szCs w:val="20"/>
              </w:rPr>
              <w:t>Působení v zahraničí</w:t>
            </w:r>
          </w:p>
        </w:tc>
      </w:tr>
      <w:tr w:rsidR="0046181D" w:rsidRPr="00CA10A3" w:rsidTr="000865E7">
        <w:trPr>
          <w:trHeight w:val="92"/>
        </w:trPr>
        <w:tc>
          <w:tcPr>
            <w:tcW w:w="9859" w:type="dxa"/>
            <w:gridSpan w:val="11"/>
          </w:tcPr>
          <w:p w:rsidR="0046181D" w:rsidRPr="00CA10A3" w:rsidRDefault="0046181D" w:rsidP="000865E7">
            <w:pPr>
              <w:rPr>
                <w:rFonts w:asciiTheme="minorHAnsi" w:hAnsiTheme="minorHAnsi"/>
                <w:sz w:val="20"/>
                <w:szCs w:val="20"/>
              </w:rPr>
            </w:pPr>
            <w:r w:rsidRPr="00CA10A3">
              <w:rPr>
                <w:rFonts w:asciiTheme="minorHAnsi" w:hAnsiTheme="minorHAnsi"/>
                <w:sz w:val="20"/>
                <w:szCs w:val="20"/>
              </w:rPr>
              <w:t xml:space="preserve">Mohučská univerzita (Germersheim), Fakulta aplikované lingvistiky a kulturních věd, Německo, červen 2007 </w:t>
            </w:r>
          </w:p>
        </w:tc>
      </w:tr>
      <w:tr w:rsidR="0046181D" w:rsidRPr="00CA10A3" w:rsidTr="0046181D">
        <w:trPr>
          <w:cantSplit/>
          <w:trHeight w:val="282"/>
        </w:trPr>
        <w:tc>
          <w:tcPr>
            <w:tcW w:w="2518" w:type="dxa"/>
            <w:shd w:val="clear" w:color="auto" w:fill="F7CAAC"/>
          </w:tcPr>
          <w:p w:rsidR="0046181D" w:rsidRPr="00CA10A3" w:rsidRDefault="0046181D" w:rsidP="000865E7">
            <w:pPr>
              <w:jc w:val="both"/>
              <w:rPr>
                <w:rFonts w:asciiTheme="minorHAnsi" w:hAnsiTheme="minorHAnsi"/>
                <w:b/>
                <w:sz w:val="20"/>
                <w:szCs w:val="20"/>
              </w:rPr>
            </w:pPr>
            <w:r w:rsidRPr="00CA10A3">
              <w:rPr>
                <w:rFonts w:asciiTheme="minorHAnsi" w:hAnsiTheme="minorHAnsi"/>
                <w:b/>
                <w:sz w:val="20"/>
                <w:szCs w:val="20"/>
              </w:rPr>
              <w:t xml:space="preserve">Podpis </w:t>
            </w:r>
          </w:p>
        </w:tc>
        <w:tc>
          <w:tcPr>
            <w:tcW w:w="4536" w:type="dxa"/>
            <w:gridSpan w:val="5"/>
          </w:tcPr>
          <w:p w:rsidR="0046181D" w:rsidRPr="00CA10A3" w:rsidRDefault="0046181D" w:rsidP="000865E7">
            <w:pPr>
              <w:jc w:val="both"/>
              <w:rPr>
                <w:rFonts w:asciiTheme="minorHAnsi" w:hAnsiTheme="minorHAnsi"/>
                <w:sz w:val="20"/>
                <w:szCs w:val="20"/>
              </w:rPr>
            </w:pPr>
          </w:p>
        </w:tc>
        <w:tc>
          <w:tcPr>
            <w:tcW w:w="786" w:type="dxa"/>
            <w:gridSpan w:val="2"/>
            <w:shd w:val="clear" w:color="auto" w:fill="F7CAAC"/>
          </w:tcPr>
          <w:p w:rsidR="0046181D" w:rsidRPr="00CA10A3" w:rsidRDefault="0046181D" w:rsidP="000865E7">
            <w:pPr>
              <w:jc w:val="both"/>
              <w:rPr>
                <w:rFonts w:asciiTheme="minorHAnsi" w:hAnsiTheme="minorHAnsi"/>
                <w:sz w:val="20"/>
                <w:szCs w:val="20"/>
              </w:rPr>
            </w:pPr>
            <w:r w:rsidRPr="00CA10A3">
              <w:rPr>
                <w:rFonts w:asciiTheme="minorHAnsi" w:hAnsiTheme="minorHAnsi"/>
                <w:b/>
                <w:sz w:val="20"/>
                <w:szCs w:val="20"/>
              </w:rPr>
              <w:t>datum</w:t>
            </w:r>
          </w:p>
        </w:tc>
        <w:tc>
          <w:tcPr>
            <w:tcW w:w="2019" w:type="dxa"/>
            <w:gridSpan w:val="3"/>
          </w:tcPr>
          <w:p w:rsidR="0046181D" w:rsidRPr="00CA10A3" w:rsidRDefault="0046181D" w:rsidP="000865E7">
            <w:pPr>
              <w:jc w:val="both"/>
              <w:rPr>
                <w:rFonts w:asciiTheme="minorHAnsi" w:hAnsiTheme="minorHAnsi"/>
                <w:sz w:val="20"/>
                <w:szCs w:val="20"/>
              </w:rPr>
            </w:pPr>
          </w:p>
        </w:tc>
      </w:tr>
    </w:tbl>
    <w:p w:rsidR="0046181D" w:rsidRDefault="0046181D">
      <w:pPr>
        <w:rPr>
          <w:rFonts w:cs="Calibri"/>
          <w:sz w:val="20"/>
          <w:szCs w:val="20"/>
        </w:rPr>
      </w:pPr>
      <w:r>
        <w:rPr>
          <w:rFonts w:cs="Calibri"/>
          <w:sz w:val="20"/>
          <w:szCs w:val="20"/>
        </w:rPr>
        <w:br w:type="page"/>
      </w:r>
    </w:p>
    <w:tbl>
      <w:tblPr>
        <w:tblW w:w="5352"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6"/>
        <w:gridCol w:w="1942"/>
        <w:gridCol w:w="4986"/>
        <w:gridCol w:w="1061"/>
        <w:gridCol w:w="1218"/>
        <w:gridCol w:w="615"/>
      </w:tblGrid>
      <w:tr w:rsidR="0046181D" w:rsidRPr="0046181D" w:rsidTr="0046181D">
        <w:trPr>
          <w:trHeight w:val="556"/>
        </w:trPr>
        <w:tc>
          <w:tcPr>
            <w:tcW w:w="5000" w:type="pct"/>
            <w:gridSpan w:val="6"/>
            <w:tcBorders>
              <w:bottom w:val="double" w:sz="4" w:space="0" w:color="auto"/>
            </w:tcBorders>
            <w:shd w:val="clear" w:color="auto" w:fill="BDD6EE"/>
            <w:vAlign w:val="center"/>
          </w:tcPr>
          <w:p w:rsidR="0046181D" w:rsidRPr="0046181D" w:rsidRDefault="0046181D" w:rsidP="000865E7">
            <w:pPr>
              <w:pageBreakBefore/>
              <w:rPr>
                <w:rFonts w:asciiTheme="minorHAnsi" w:hAnsiTheme="minorHAnsi"/>
                <w:b/>
                <w:szCs w:val="20"/>
              </w:rPr>
            </w:pPr>
            <w:r w:rsidRPr="0046181D">
              <w:rPr>
                <w:rFonts w:asciiTheme="minorHAnsi" w:hAnsiTheme="minorHAnsi"/>
                <w:b/>
                <w:szCs w:val="20"/>
              </w:rPr>
              <w:t>Související tvůrčí, resp. vědecká a umělecká činnost</w:t>
            </w:r>
          </w:p>
        </w:tc>
      </w:tr>
      <w:tr w:rsidR="0046181D" w:rsidRPr="0046181D" w:rsidTr="0046181D">
        <w:trPr>
          <w:trHeight w:val="318"/>
        </w:trPr>
        <w:tc>
          <w:tcPr>
            <w:tcW w:w="5000" w:type="pct"/>
            <w:gridSpan w:val="6"/>
            <w:shd w:val="clear" w:color="auto" w:fill="F7CAAC"/>
          </w:tcPr>
          <w:p w:rsidR="0046181D" w:rsidRPr="0046181D" w:rsidRDefault="0046181D" w:rsidP="000865E7">
            <w:pPr>
              <w:rPr>
                <w:rFonts w:asciiTheme="minorHAnsi" w:hAnsiTheme="minorHAnsi"/>
                <w:b/>
                <w:sz w:val="20"/>
                <w:szCs w:val="20"/>
              </w:rPr>
            </w:pPr>
            <w:r w:rsidRPr="0046181D">
              <w:rPr>
                <w:rFonts w:asciiTheme="minorHAnsi" w:hAnsiTheme="minorHAnsi"/>
                <w:b/>
                <w:sz w:val="20"/>
                <w:szCs w:val="20"/>
              </w:rPr>
              <w:t xml:space="preserve">Přehled řešených grantů a projektů u akademicky zaměřeného bakalářského studijního programu a u magisterského a doktorského studijního programu  </w:t>
            </w:r>
          </w:p>
        </w:tc>
      </w:tr>
      <w:tr w:rsidR="0046181D" w:rsidRPr="0046181D" w:rsidTr="0046181D">
        <w:trPr>
          <w:cantSplit/>
        </w:trPr>
        <w:tc>
          <w:tcPr>
            <w:tcW w:w="1003" w:type="pct"/>
            <w:gridSpan w:val="2"/>
            <w:shd w:val="clear" w:color="auto" w:fill="F7CAAC"/>
          </w:tcPr>
          <w:p w:rsidR="0046181D" w:rsidRPr="0046181D" w:rsidRDefault="0046181D" w:rsidP="000865E7">
            <w:pPr>
              <w:rPr>
                <w:rFonts w:asciiTheme="minorHAnsi" w:hAnsiTheme="minorHAnsi"/>
                <w:b/>
                <w:sz w:val="20"/>
                <w:szCs w:val="20"/>
              </w:rPr>
            </w:pPr>
            <w:r w:rsidRPr="0046181D">
              <w:rPr>
                <w:rFonts w:asciiTheme="minorHAnsi" w:hAnsiTheme="minorHAnsi"/>
                <w:b/>
                <w:sz w:val="20"/>
                <w:szCs w:val="20"/>
              </w:rPr>
              <w:t>Řešitel/spoluřešitel</w:t>
            </w:r>
          </w:p>
        </w:tc>
        <w:tc>
          <w:tcPr>
            <w:tcW w:w="2529" w:type="pct"/>
            <w:shd w:val="clear" w:color="auto" w:fill="F7CAAC"/>
          </w:tcPr>
          <w:p w:rsidR="0046181D" w:rsidRPr="0046181D" w:rsidRDefault="0046181D" w:rsidP="000865E7">
            <w:pPr>
              <w:rPr>
                <w:rFonts w:asciiTheme="minorHAnsi" w:hAnsiTheme="minorHAnsi"/>
                <w:b/>
                <w:sz w:val="20"/>
                <w:szCs w:val="20"/>
              </w:rPr>
            </w:pPr>
            <w:r w:rsidRPr="0046181D">
              <w:rPr>
                <w:rFonts w:asciiTheme="minorHAnsi" w:hAnsiTheme="minorHAnsi"/>
                <w:b/>
                <w:sz w:val="20"/>
                <w:szCs w:val="20"/>
              </w:rPr>
              <w:t>Názvy grantů a projektů získaných pro vědeckou, výzkumnou, uměleckou a další tvůrčí činnost v příslušné oblasti vzdělávání (u bc. programu se uvádí nejvýše 2)</w:t>
            </w:r>
          </w:p>
        </w:tc>
        <w:tc>
          <w:tcPr>
            <w:tcW w:w="538" w:type="pct"/>
            <w:shd w:val="clear" w:color="auto" w:fill="F7CAAC"/>
          </w:tcPr>
          <w:p w:rsidR="0046181D" w:rsidRPr="0046181D" w:rsidRDefault="0046181D" w:rsidP="000865E7">
            <w:pPr>
              <w:rPr>
                <w:rFonts w:asciiTheme="minorHAnsi" w:hAnsiTheme="minorHAnsi"/>
                <w:b/>
                <w:sz w:val="20"/>
                <w:szCs w:val="20"/>
              </w:rPr>
            </w:pPr>
            <w:r w:rsidRPr="0046181D">
              <w:rPr>
                <w:rFonts w:asciiTheme="minorHAnsi" w:hAnsiTheme="minorHAnsi"/>
                <w:b/>
                <w:sz w:val="20"/>
                <w:szCs w:val="20"/>
              </w:rPr>
              <w:t>Zdroj</w:t>
            </w:r>
          </w:p>
        </w:tc>
        <w:tc>
          <w:tcPr>
            <w:tcW w:w="930" w:type="pct"/>
            <w:gridSpan w:val="2"/>
            <w:shd w:val="clear" w:color="auto" w:fill="F7CAAC"/>
          </w:tcPr>
          <w:p w:rsidR="0046181D" w:rsidRPr="0046181D" w:rsidRDefault="0046181D" w:rsidP="000865E7">
            <w:pPr>
              <w:rPr>
                <w:rFonts w:asciiTheme="minorHAnsi" w:hAnsiTheme="minorHAnsi"/>
                <w:b/>
                <w:sz w:val="20"/>
                <w:szCs w:val="20"/>
              </w:rPr>
            </w:pPr>
            <w:r w:rsidRPr="0046181D">
              <w:rPr>
                <w:rFonts w:asciiTheme="minorHAnsi" w:hAnsiTheme="minorHAnsi"/>
                <w:b/>
                <w:sz w:val="20"/>
                <w:szCs w:val="20"/>
              </w:rPr>
              <w:t>Období</w:t>
            </w:r>
          </w:p>
          <w:p w:rsidR="0046181D" w:rsidRPr="0046181D" w:rsidRDefault="0046181D" w:rsidP="000865E7">
            <w:pPr>
              <w:rPr>
                <w:rFonts w:asciiTheme="minorHAnsi" w:hAnsiTheme="minorHAnsi"/>
                <w:b/>
                <w:sz w:val="20"/>
                <w:szCs w:val="20"/>
              </w:rPr>
            </w:pPr>
          </w:p>
        </w:tc>
      </w:tr>
      <w:tr w:rsidR="002110CE" w:rsidRPr="0046181D" w:rsidTr="0046181D">
        <w:tc>
          <w:tcPr>
            <w:tcW w:w="1003" w:type="pct"/>
            <w:gridSpan w:val="2"/>
            <w:shd w:val="clear" w:color="auto" w:fill="auto"/>
          </w:tcPr>
          <w:p w:rsidR="002110CE" w:rsidRPr="003B16EA" w:rsidRDefault="002110CE" w:rsidP="00380DC3">
            <w:pPr>
              <w:rPr>
                <w:sz w:val="20"/>
                <w:szCs w:val="20"/>
              </w:rPr>
            </w:pPr>
            <w:r>
              <w:rPr>
                <w:sz w:val="20"/>
                <w:szCs w:val="20"/>
              </w:rPr>
              <w:t>Daniel Heider (za JU)</w:t>
            </w:r>
          </w:p>
        </w:tc>
        <w:tc>
          <w:tcPr>
            <w:tcW w:w="2529" w:type="pct"/>
            <w:shd w:val="clear" w:color="auto" w:fill="auto"/>
          </w:tcPr>
          <w:p w:rsidR="002110CE" w:rsidRPr="003B16EA" w:rsidRDefault="002110CE" w:rsidP="00215BEC">
            <w:pPr>
              <w:autoSpaceDE w:val="0"/>
              <w:autoSpaceDN w:val="0"/>
              <w:adjustRightInd w:val="0"/>
              <w:rPr>
                <w:i/>
                <w:sz w:val="20"/>
                <w:szCs w:val="20"/>
              </w:rPr>
            </w:pPr>
            <w:r w:rsidRPr="003B16EA">
              <w:rPr>
                <w:rFonts w:cs="Calibri"/>
                <w:sz w:val="20"/>
                <w:szCs w:val="22"/>
              </w:rPr>
              <w:t>Mezi renesanc</w:t>
            </w:r>
            <w:r w:rsidR="00215BEC">
              <w:rPr>
                <w:rFonts w:cs="Calibri"/>
                <w:sz w:val="20"/>
                <w:szCs w:val="22"/>
              </w:rPr>
              <w:t>í</w:t>
            </w:r>
            <w:r w:rsidRPr="003B16EA">
              <w:rPr>
                <w:rFonts w:cs="Calibri"/>
                <w:sz w:val="20"/>
                <w:szCs w:val="22"/>
              </w:rPr>
              <w:t xml:space="preserve"> a barokem: Filosofie a </w:t>
            </w:r>
            <w:r w:rsidR="00215BEC" w:rsidRPr="003B16EA">
              <w:rPr>
                <w:rFonts w:cs="Calibri"/>
                <w:sz w:val="20"/>
                <w:szCs w:val="22"/>
              </w:rPr>
              <w:t>věděn</w:t>
            </w:r>
            <w:r w:rsidR="00215BEC">
              <w:rPr>
                <w:rFonts w:cs="Calibri"/>
                <w:sz w:val="20"/>
                <w:szCs w:val="22"/>
              </w:rPr>
              <w:t xml:space="preserve">í </w:t>
            </w:r>
            <w:r w:rsidRPr="003B16EA">
              <w:rPr>
                <w:rFonts w:cs="Calibri"/>
                <w:sz w:val="20"/>
                <w:szCs w:val="22"/>
              </w:rPr>
              <w:t>v česk</w:t>
            </w:r>
            <w:r>
              <w:rPr>
                <w:rFonts w:cs="Calibri"/>
                <w:sz w:val="20"/>
                <w:szCs w:val="22"/>
              </w:rPr>
              <w:t>ý</w:t>
            </w:r>
            <w:r w:rsidRPr="003B16EA">
              <w:rPr>
                <w:rFonts w:cs="Calibri"/>
                <w:sz w:val="20"/>
                <w:szCs w:val="22"/>
              </w:rPr>
              <w:t>ch zem</w:t>
            </w:r>
            <w:r>
              <w:rPr>
                <w:rFonts w:cs="Calibri"/>
                <w:sz w:val="20"/>
                <w:szCs w:val="22"/>
              </w:rPr>
              <w:t>í</w:t>
            </w:r>
            <w:r w:rsidRPr="003B16EA">
              <w:rPr>
                <w:rFonts w:cs="Calibri"/>
                <w:sz w:val="20"/>
                <w:szCs w:val="22"/>
              </w:rPr>
              <w:t>ch a jejich širš</w:t>
            </w:r>
            <w:r>
              <w:rPr>
                <w:rFonts w:cs="Calibri"/>
                <w:sz w:val="20"/>
                <w:szCs w:val="22"/>
              </w:rPr>
              <w:t>í</w:t>
            </w:r>
            <w:r w:rsidRPr="003B16EA">
              <w:rPr>
                <w:rFonts w:cs="Calibri"/>
                <w:sz w:val="20"/>
                <w:szCs w:val="22"/>
              </w:rPr>
              <w:t xml:space="preserve"> </w:t>
            </w:r>
            <w:r w:rsidR="00215BEC" w:rsidRPr="003B16EA">
              <w:rPr>
                <w:rFonts w:cs="Calibri"/>
                <w:sz w:val="20"/>
                <w:szCs w:val="22"/>
              </w:rPr>
              <w:t>evropsk</w:t>
            </w:r>
            <w:r w:rsidR="00215BEC">
              <w:rPr>
                <w:rFonts w:cs="Calibri"/>
                <w:sz w:val="20"/>
                <w:szCs w:val="22"/>
              </w:rPr>
              <w:t xml:space="preserve">ý </w:t>
            </w:r>
            <w:r w:rsidRPr="003B16EA">
              <w:rPr>
                <w:rFonts w:cs="Calibri"/>
                <w:sz w:val="20"/>
                <w:szCs w:val="22"/>
              </w:rPr>
              <w:t>kontext</w:t>
            </w:r>
          </w:p>
        </w:tc>
        <w:tc>
          <w:tcPr>
            <w:tcW w:w="538" w:type="pct"/>
            <w:shd w:val="clear" w:color="auto" w:fill="auto"/>
          </w:tcPr>
          <w:p w:rsidR="002110CE" w:rsidRDefault="002110CE" w:rsidP="00380DC3">
            <w:pPr>
              <w:autoSpaceDE w:val="0"/>
              <w:autoSpaceDN w:val="0"/>
              <w:adjustRightInd w:val="0"/>
              <w:jc w:val="center"/>
              <w:rPr>
                <w:rFonts w:cs="Calibri"/>
                <w:sz w:val="20"/>
                <w:szCs w:val="22"/>
              </w:rPr>
            </w:pPr>
            <w:r>
              <w:rPr>
                <w:rFonts w:cs="Calibri"/>
                <w:sz w:val="20"/>
                <w:szCs w:val="22"/>
              </w:rPr>
              <w:t>B</w:t>
            </w:r>
          </w:p>
          <w:p w:rsidR="002110CE" w:rsidRPr="003B16EA" w:rsidRDefault="002110CE" w:rsidP="00380DC3">
            <w:pPr>
              <w:autoSpaceDE w:val="0"/>
              <w:autoSpaceDN w:val="0"/>
              <w:adjustRightInd w:val="0"/>
              <w:jc w:val="center"/>
              <w:rPr>
                <w:rFonts w:cs="Calibri"/>
                <w:sz w:val="20"/>
                <w:szCs w:val="22"/>
              </w:rPr>
            </w:pPr>
            <w:r>
              <w:rPr>
                <w:rFonts w:cs="Calibri"/>
                <w:sz w:val="20"/>
                <w:szCs w:val="22"/>
              </w:rPr>
              <w:t>(</w:t>
            </w:r>
            <w:r w:rsidRPr="003B16EA">
              <w:rPr>
                <w:rFonts w:cs="Calibri"/>
                <w:sz w:val="20"/>
                <w:szCs w:val="22"/>
              </w:rPr>
              <w:t>GA ČR excelence</w:t>
            </w:r>
            <w:r>
              <w:rPr>
                <w:rFonts w:cs="Calibri"/>
                <w:sz w:val="20"/>
                <w:szCs w:val="22"/>
              </w:rPr>
              <w:t>)</w:t>
            </w:r>
          </w:p>
        </w:tc>
        <w:tc>
          <w:tcPr>
            <w:tcW w:w="930" w:type="pct"/>
            <w:gridSpan w:val="2"/>
            <w:shd w:val="clear" w:color="auto" w:fill="auto"/>
          </w:tcPr>
          <w:p w:rsidR="002110CE" w:rsidRPr="003B16EA" w:rsidRDefault="002110CE" w:rsidP="002110CE">
            <w:pPr>
              <w:jc w:val="center"/>
              <w:rPr>
                <w:sz w:val="20"/>
                <w:szCs w:val="20"/>
              </w:rPr>
            </w:pPr>
            <w:r w:rsidRPr="003B16EA">
              <w:rPr>
                <w:rFonts w:cs="Calibri"/>
                <w:sz w:val="20"/>
                <w:szCs w:val="22"/>
              </w:rPr>
              <w:t>2014-2018</w:t>
            </w:r>
          </w:p>
        </w:tc>
      </w:tr>
      <w:tr w:rsidR="0046181D" w:rsidRPr="0046181D" w:rsidTr="0046181D">
        <w:tc>
          <w:tcPr>
            <w:tcW w:w="1003" w:type="pct"/>
            <w:gridSpan w:val="2"/>
            <w:shd w:val="clear" w:color="auto" w:fill="auto"/>
          </w:tcPr>
          <w:p w:rsidR="0046181D" w:rsidRPr="0046181D" w:rsidRDefault="0046181D" w:rsidP="000865E7">
            <w:pPr>
              <w:pStyle w:val="Bntext"/>
              <w:rPr>
                <w:rFonts w:asciiTheme="minorHAnsi" w:hAnsiTheme="minorHAnsi"/>
                <w:sz w:val="20"/>
                <w:szCs w:val="20"/>
              </w:rPr>
            </w:pPr>
            <w:r w:rsidRPr="0046181D">
              <w:rPr>
                <w:rFonts w:asciiTheme="minorHAnsi" w:hAnsiTheme="minorHAnsi"/>
                <w:sz w:val="20"/>
                <w:szCs w:val="20"/>
              </w:rPr>
              <w:t>Jakub Sirovátka</w:t>
            </w:r>
          </w:p>
        </w:tc>
        <w:tc>
          <w:tcPr>
            <w:tcW w:w="2529" w:type="pct"/>
            <w:shd w:val="clear" w:color="auto" w:fill="auto"/>
          </w:tcPr>
          <w:p w:rsidR="0046181D" w:rsidRPr="0046181D" w:rsidRDefault="0046181D" w:rsidP="000865E7">
            <w:pPr>
              <w:pStyle w:val="Bntext"/>
              <w:rPr>
                <w:rFonts w:asciiTheme="minorHAnsi" w:hAnsiTheme="minorHAnsi"/>
                <w:sz w:val="20"/>
                <w:szCs w:val="20"/>
              </w:rPr>
            </w:pPr>
            <w:r w:rsidRPr="0046181D">
              <w:rPr>
                <w:rFonts w:asciiTheme="minorHAnsi" w:hAnsiTheme="minorHAnsi"/>
                <w:sz w:val="20"/>
                <w:szCs w:val="20"/>
              </w:rPr>
              <w:t>Proměny vztahu etiky a náboženství v díle Immanuela Kanta</w:t>
            </w:r>
          </w:p>
        </w:tc>
        <w:tc>
          <w:tcPr>
            <w:tcW w:w="538" w:type="pct"/>
            <w:shd w:val="clear" w:color="auto" w:fill="auto"/>
          </w:tcPr>
          <w:p w:rsidR="00DD0E60" w:rsidRDefault="00DD0E60" w:rsidP="000865E7">
            <w:pPr>
              <w:pStyle w:val="Bntext"/>
              <w:jc w:val="center"/>
              <w:rPr>
                <w:rFonts w:asciiTheme="minorHAnsi" w:hAnsiTheme="minorHAnsi"/>
                <w:sz w:val="20"/>
                <w:szCs w:val="20"/>
              </w:rPr>
            </w:pPr>
            <w:r>
              <w:rPr>
                <w:rFonts w:asciiTheme="minorHAnsi" w:hAnsiTheme="minorHAnsi"/>
                <w:sz w:val="20"/>
                <w:szCs w:val="20"/>
              </w:rPr>
              <w:t>B</w:t>
            </w:r>
          </w:p>
          <w:p w:rsidR="0046181D" w:rsidRPr="0046181D" w:rsidRDefault="00DD0E60" w:rsidP="000865E7">
            <w:pPr>
              <w:pStyle w:val="Bntext"/>
              <w:jc w:val="center"/>
              <w:rPr>
                <w:rFonts w:asciiTheme="minorHAnsi" w:hAnsiTheme="minorHAnsi"/>
                <w:sz w:val="20"/>
                <w:szCs w:val="20"/>
              </w:rPr>
            </w:pPr>
            <w:r>
              <w:rPr>
                <w:rFonts w:asciiTheme="minorHAnsi" w:hAnsiTheme="minorHAnsi"/>
                <w:sz w:val="20"/>
                <w:szCs w:val="20"/>
              </w:rPr>
              <w:t>(</w:t>
            </w:r>
            <w:r w:rsidR="0046181D" w:rsidRPr="0046181D">
              <w:rPr>
                <w:rFonts w:asciiTheme="minorHAnsi" w:hAnsiTheme="minorHAnsi"/>
                <w:sz w:val="20"/>
                <w:szCs w:val="20"/>
              </w:rPr>
              <w:t>GAČR</w:t>
            </w:r>
            <w:r>
              <w:rPr>
                <w:rFonts w:asciiTheme="minorHAnsi" w:hAnsiTheme="minorHAnsi"/>
                <w:sz w:val="20"/>
                <w:szCs w:val="20"/>
              </w:rPr>
              <w:t>)</w:t>
            </w:r>
          </w:p>
        </w:tc>
        <w:tc>
          <w:tcPr>
            <w:tcW w:w="930" w:type="pct"/>
            <w:gridSpan w:val="2"/>
            <w:shd w:val="clear" w:color="auto" w:fill="auto"/>
          </w:tcPr>
          <w:p w:rsidR="0046181D" w:rsidRPr="0046181D" w:rsidRDefault="0046181D" w:rsidP="000865E7">
            <w:pPr>
              <w:pStyle w:val="Bntext"/>
              <w:jc w:val="center"/>
              <w:rPr>
                <w:rFonts w:asciiTheme="minorHAnsi" w:hAnsiTheme="minorHAnsi"/>
                <w:sz w:val="20"/>
                <w:szCs w:val="20"/>
              </w:rPr>
            </w:pPr>
            <w:r w:rsidRPr="0046181D">
              <w:rPr>
                <w:rFonts w:asciiTheme="minorHAnsi" w:hAnsiTheme="minorHAnsi"/>
                <w:sz w:val="20"/>
                <w:szCs w:val="20"/>
              </w:rPr>
              <w:t>2016-2018</w:t>
            </w:r>
          </w:p>
        </w:tc>
      </w:tr>
      <w:tr w:rsidR="0046181D" w:rsidRPr="0046181D" w:rsidTr="0046181D">
        <w:tc>
          <w:tcPr>
            <w:tcW w:w="1003" w:type="pct"/>
            <w:gridSpan w:val="2"/>
          </w:tcPr>
          <w:p w:rsidR="0046181D" w:rsidRPr="0046181D" w:rsidRDefault="0046181D" w:rsidP="000865E7">
            <w:pPr>
              <w:rPr>
                <w:rFonts w:asciiTheme="minorHAnsi" w:hAnsiTheme="minorHAnsi"/>
                <w:sz w:val="20"/>
                <w:szCs w:val="20"/>
              </w:rPr>
            </w:pPr>
          </w:p>
        </w:tc>
        <w:tc>
          <w:tcPr>
            <w:tcW w:w="2529" w:type="pct"/>
          </w:tcPr>
          <w:p w:rsidR="0046181D" w:rsidRPr="0046181D" w:rsidRDefault="0046181D" w:rsidP="000865E7">
            <w:pPr>
              <w:rPr>
                <w:rFonts w:asciiTheme="minorHAnsi" w:hAnsiTheme="minorHAnsi"/>
                <w:sz w:val="20"/>
                <w:szCs w:val="20"/>
              </w:rPr>
            </w:pPr>
          </w:p>
        </w:tc>
        <w:tc>
          <w:tcPr>
            <w:tcW w:w="1468" w:type="pct"/>
            <w:gridSpan w:val="3"/>
          </w:tcPr>
          <w:p w:rsidR="0046181D" w:rsidRPr="0046181D" w:rsidRDefault="0046181D" w:rsidP="000865E7">
            <w:pPr>
              <w:rPr>
                <w:rFonts w:asciiTheme="minorHAnsi" w:hAnsiTheme="minorHAnsi"/>
                <w:sz w:val="20"/>
                <w:szCs w:val="20"/>
              </w:rPr>
            </w:pPr>
          </w:p>
        </w:tc>
      </w:tr>
      <w:tr w:rsidR="0046181D" w:rsidRPr="0046181D" w:rsidTr="0046181D">
        <w:trPr>
          <w:cantSplit/>
          <w:trHeight w:val="283"/>
        </w:trPr>
        <w:tc>
          <w:tcPr>
            <w:tcW w:w="1003" w:type="pct"/>
            <w:gridSpan w:val="2"/>
            <w:shd w:val="clear" w:color="auto" w:fill="F7CAAC"/>
          </w:tcPr>
          <w:p w:rsidR="0046181D" w:rsidRPr="0046181D" w:rsidRDefault="0046181D" w:rsidP="000865E7">
            <w:pPr>
              <w:rPr>
                <w:rFonts w:asciiTheme="minorHAnsi" w:hAnsiTheme="minorHAnsi"/>
                <w:b/>
                <w:sz w:val="20"/>
                <w:szCs w:val="20"/>
              </w:rPr>
            </w:pPr>
            <w:r w:rsidRPr="0046181D">
              <w:rPr>
                <w:rFonts w:asciiTheme="minorHAnsi" w:hAnsiTheme="minorHAnsi"/>
                <w:b/>
                <w:sz w:val="20"/>
                <w:szCs w:val="20"/>
              </w:rPr>
              <w:t>Pracoviště praxe</w:t>
            </w:r>
          </w:p>
        </w:tc>
        <w:tc>
          <w:tcPr>
            <w:tcW w:w="3067" w:type="pct"/>
            <w:gridSpan w:val="2"/>
            <w:shd w:val="clear" w:color="auto" w:fill="F7CAAC"/>
          </w:tcPr>
          <w:p w:rsidR="0046181D" w:rsidRPr="0046181D" w:rsidRDefault="0046181D" w:rsidP="000865E7">
            <w:pPr>
              <w:rPr>
                <w:rFonts w:asciiTheme="minorHAnsi" w:hAnsiTheme="minorHAnsi"/>
                <w:b/>
                <w:sz w:val="20"/>
                <w:szCs w:val="20"/>
              </w:rPr>
            </w:pPr>
            <w:r w:rsidRPr="0046181D">
              <w:rPr>
                <w:rFonts w:asciiTheme="minorHAnsi" w:hAnsiTheme="minorHAnsi"/>
                <w:b/>
                <w:sz w:val="20"/>
                <w:szCs w:val="20"/>
              </w:rPr>
              <w:t xml:space="preserve">Název či popis projektu uskutečňovaného ve spolupráci s praxí </w:t>
            </w:r>
          </w:p>
        </w:tc>
        <w:tc>
          <w:tcPr>
            <w:tcW w:w="930" w:type="pct"/>
            <w:gridSpan w:val="2"/>
            <w:shd w:val="clear" w:color="auto" w:fill="F7CAAC"/>
          </w:tcPr>
          <w:p w:rsidR="0046181D" w:rsidRPr="0046181D" w:rsidRDefault="0046181D" w:rsidP="000865E7">
            <w:pPr>
              <w:rPr>
                <w:rFonts w:asciiTheme="minorHAnsi" w:hAnsiTheme="minorHAnsi"/>
                <w:b/>
                <w:sz w:val="20"/>
                <w:szCs w:val="20"/>
              </w:rPr>
            </w:pPr>
            <w:r w:rsidRPr="0046181D">
              <w:rPr>
                <w:rFonts w:asciiTheme="minorHAnsi" w:hAnsiTheme="minorHAnsi"/>
                <w:b/>
                <w:sz w:val="20"/>
                <w:szCs w:val="20"/>
              </w:rPr>
              <w:t>Období</w:t>
            </w:r>
          </w:p>
        </w:tc>
      </w:tr>
      <w:tr w:rsidR="0046181D" w:rsidRPr="0046181D" w:rsidTr="0046181D">
        <w:tc>
          <w:tcPr>
            <w:tcW w:w="1003" w:type="pct"/>
            <w:gridSpan w:val="2"/>
          </w:tcPr>
          <w:p w:rsidR="0046181D" w:rsidRPr="0046181D" w:rsidRDefault="0046181D" w:rsidP="000865E7">
            <w:pPr>
              <w:rPr>
                <w:rFonts w:asciiTheme="minorHAnsi" w:hAnsiTheme="minorHAnsi"/>
                <w:sz w:val="20"/>
                <w:szCs w:val="20"/>
              </w:rPr>
            </w:pPr>
          </w:p>
        </w:tc>
        <w:tc>
          <w:tcPr>
            <w:tcW w:w="3067" w:type="pct"/>
            <w:gridSpan w:val="2"/>
          </w:tcPr>
          <w:p w:rsidR="0046181D" w:rsidRPr="0046181D" w:rsidRDefault="0046181D" w:rsidP="000865E7">
            <w:pPr>
              <w:rPr>
                <w:rFonts w:asciiTheme="minorHAnsi" w:hAnsiTheme="minorHAnsi"/>
                <w:sz w:val="20"/>
                <w:szCs w:val="20"/>
              </w:rPr>
            </w:pPr>
            <w:r w:rsidRPr="0046181D">
              <w:rPr>
                <w:rFonts w:asciiTheme="minorHAnsi" w:hAnsiTheme="minorHAnsi"/>
                <w:sz w:val="20"/>
                <w:szCs w:val="20"/>
              </w:rPr>
              <w:t>součástí studijního programu praxe není</w:t>
            </w:r>
          </w:p>
        </w:tc>
        <w:tc>
          <w:tcPr>
            <w:tcW w:w="930" w:type="pct"/>
            <w:gridSpan w:val="2"/>
          </w:tcPr>
          <w:p w:rsidR="0046181D" w:rsidRPr="0046181D" w:rsidRDefault="0046181D" w:rsidP="000865E7">
            <w:pPr>
              <w:rPr>
                <w:rFonts w:asciiTheme="minorHAnsi" w:hAnsiTheme="minorHAnsi"/>
                <w:sz w:val="20"/>
                <w:szCs w:val="20"/>
              </w:rPr>
            </w:pPr>
          </w:p>
        </w:tc>
      </w:tr>
      <w:tr w:rsidR="0046181D" w:rsidRPr="0046181D" w:rsidTr="0046181D">
        <w:tc>
          <w:tcPr>
            <w:tcW w:w="5000" w:type="pct"/>
            <w:gridSpan w:val="6"/>
            <w:shd w:val="clear" w:color="auto" w:fill="F7CAAC"/>
          </w:tcPr>
          <w:p w:rsidR="0046181D" w:rsidRPr="0046181D" w:rsidRDefault="0046181D" w:rsidP="000865E7">
            <w:pPr>
              <w:rPr>
                <w:rFonts w:asciiTheme="minorHAnsi" w:hAnsiTheme="minorHAnsi"/>
                <w:sz w:val="20"/>
                <w:szCs w:val="20"/>
              </w:rPr>
            </w:pPr>
            <w:r w:rsidRPr="0046181D">
              <w:rPr>
                <w:rFonts w:asciiTheme="minorHAnsi" w:hAnsiTheme="minorHAnsi"/>
                <w:b/>
                <w:sz w:val="20"/>
                <w:szCs w:val="20"/>
              </w:rPr>
              <w:t>Odborné aktivity vztahující se k tvůrčí, resp. vědecké a umělecké činnosti vysoké školy, která souvisí se studijním programem</w:t>
            </w:r>
          </w:p>
        </w:tc>
      </w:tr>
      <w:tr w:rsidR="0046181D" w:rsidRPr="0046181D" w:rsidTr="0046181D">
        <w:trPr>
          <w:trHeight w:val="2178"/>
        </w:trPr>
        <w:tc>
          <w:tcPr>
            <w:tcW w:w="5000" w:type="pct"/>
            <w:gridSpan w:val="6"/>
            <w:shd w:val="clear" w:color="auto" w:fill="auto"/>
          </w:tcPr>
          <w:p w:rsidR="0046181D" w:rsidRPr="0046181D" w:rsidRDefault="0046181D" w:rsidP="00F336D4">
            <w:pPr>
              <w:pStyle w:val="Odstavecseseznamem"/>
              <w:numPr>
                <w:ilvl w:val="0"/>
                <w:numId w:val="11"/>
              </w:numPr>
              <w:autoSpaceDE w:val="0"/>
              <w:autoSpaceDN w:val="0"/>
              <w:adjustRightInd w:val="0"/>
              <w:rPr>
                <w:rFonts w:asciiTheme="minorHAnsi" w:hAnsiTheme="minorHAnsi" w:cs="Calibri"/>
                <w:sz w:val="20"/>
                <w:szCs w:val="20"/>
              </w:rPr>
            </w:pPr>
            <w:r w:rsidRPr="0046181D">
              <w:rPr>
                <w:rFonts w:asciiTheme="minorHAnsi" w:hAnsiTheme="minorHAnsi" w:cs="Arial"/>
                <w:sz w:val="20"/>
                <w:szCs w:val="20"/>
              </w:rPr>
              <w:t>Pedro Hurtado de Mendoza (1578-1641): System, sources and influence – mezinárodní konference věnovaná osobnosti Pedro Hurtado de Mendoza</w:t>
            </w:r>
          </w:p>
          <w:p w:rsidR="0046181D" w:rsidRPr="0046181D" w:rsidRDefault="0046181D" w:rsidP="00F336D4">
            <w:pPr>
              <w:pStyle w:val="Odstavecseseznamem"/>
              <w:numPr>
                <w:ilvl w:val="0"/>
                <w:numId w:val="11"/>
              </w:numPr>
              <w:autoSpaceDE w:val="0"/>
              <w:autoSpaceDN w:val="0"/>
              <w:adjustRightInd w:val="0"/>
              <w:rPr>
                <w:rFonts w:asciiTheme="minorHAnsi" w:hAnsiTheme="minorHAnsi" w:cs="Calibri"/>
                <w:sz w:val="20"/>
                <w:szCs w:val="20"/>
              </w:rPr>
            </w:pPr>
            <w:r w:rsidRPr="0046181D">
              <w:rPr>
                <w:rFonts w:asciiTheme="minorHAnsi" w:hAnsiTheme="minorHAnsi" w:cs="Arial"/>
                <w:sz w:val="20"/>
                <w:szCs w:val="20"/>
              </w:rPr>
              <w:t>Jesuit Cognitive Psychology in Early Modern Scholastic Philosophy – mezinárodní konference věnovaná jezuitské kognitivní psychologii vybraného období</w:t>
            </w:r>
          </w:p>
          <w:p w:rsidR="0046181D" w:rsidRPr="0046181D" w:rsidRDefault="0046181D" w:rsidP="00F336D4">
            <w:pPr>
              <w:pStyle w:val="Odstavecseseznamem"/>
              <w:numPr>
                <w:ilvl w:val="0"/>
                <w:numId w:val="11"/>
              </w:numPr>
              <w:autoSpaceDE w:val="0"/>
              <w:autoSpaceDN w:val="0"/>
              <w:adjustRightInd w:val="0"/>
              <w:rPr>
                <w:rFonts w:asciiTheme="minorHAnsi" w:hAnsiTheme="minorHAnsi" w:cs="Calibri"/>
                <w:sz w:val="20"/>
                <w:szCs w:val="20"/>
              </w:rPr>
            </w:pPr>
            <w:r w:rsidRPr="0046181D">
              <w:rPr>
                <w:rFonts w:asciiTheme="minorHAnsi" w:hAnsiTheme="minorHAnsi" w:cs="Arial"/>
                <w:sz w:val="20"/>
                <w:szCs w:val="20"/>
              </w:rPr>
              <w:t>Pluralita tradic ve středověké a raně novověké filosofii - konference věnovaná filosofii vybraného období</w:t>
            </w:r>
          </w:p>
          <w:p w:rsidR="0046181D" w:rsidRPr="0046181D" w:rsidRDefault="0046181D" w:rsidP="00F336D4">
            <w:pPr>
              <w:pStyle w:val="Odstavecseseznamem"/>
              <w:numPr>
                <w:ilvl w:val="0"/>
                <w:numId w:val="11"/>
              </w:numPr>
              <w:autoSpaceDE w:val="0"/>
              <w:autoSpaceDN w:val="0"/>
              <w:adjustRightInd w:val="0"/>
              <w:rPr>
                <w:rFonts w:asciiTheme="minorHAnsi" w:hAnsiTheme="minorHAnsi" w:cs="Calibri"/>
                <w:sz w:val="20"/>
                <w:szCs w:val="20"/>
              </w:rPr>
            </w:pPr>
            <w:r w:rsidRPr="0046181D">
              <w:rPr>
                <w:rFonts w:asciiTheme="minorHAnsi" w:hAnsiTheme="minorHAnsi" w:cs="Arial"/>
                <w:sz w:val="20"/>
                <w:szCs w:val="20"/>
              </w:rPr>
              <w:t>Projekt Filosofie za minutu (</w:t>
            </w:r>
            <w:hyperlink r:id="rId132" w:history="1">
              <w:r w:rsidRPr="0046181D">
                <w:rPr>
                  <w:rStyle w:val="Hypertextovodkaz"/>
                  <w:rFonts w:asciiTheme="minorHAnsi" w:hAnsiTheme="minorHAnsi" w:cs="Arial"/>
                  <w:sz w:val="20"/>
                  <w:szCs w:val="20"/>
                </w:rPr>
                <w:t>www.fizami.cz</w:t>
              </w:r>
            </w:hyperlink>
            <w:r w:rsidRPr="0046181D">
              <w:rPr>
                <w:rFonts w:asciiTheme="minorHAnsi" w:hAnsiTheme="minorHAnsi" w:cs="Arial"/>
                <w:sz w:val="20"/>
                <w:szCs w:val="20"/>
              </w:rPr>
              <w:t>)</w:t>
            </w:r>
          </w:p>
          <w:p w:rsidR="0046181D" w:rsidRPr="0046181D" w:rsidRDefault="0046181D" w:rsidP="00F336D4">
            <w:pPr>
              <w:pStyle w:val="Odstavecseseznamem"/>
              <w:numPr>
                <w:ilvl w:val="0"/>
                <w:numId w:val="11"/>
              </w:numPr>
              <w:autoSpaceDE w:val="0"/>
              <w:autoSpaceDN w:val="0"/>
              <w:adjustRightInd w:val="0"/>
              <w:rPr>
                <w:rFonts w:asciiTheme="minorHAnsi" w:hAnsiTheme="minorHAnsi" w:cs="Calibri"/>
                <w:sz w:val="20"/>
                <w:szCs w:val="20"/>
              </w:rPr>
            </w:pPr>
            <w:r w:rsidRPr="0046181D">
              <w:rPr>
                <w:rFonts w:asciiTheme="minorHAnsi" w:hAnsiTheme="minorHAnsi" w:cs="Arial"/>
                <w:sz w:val="20"/>
                <w:szCs w:val="20"/>
              </w:rPr>
              <w:t xml:space="preserve">Spoluvydávání odborného časopisu </w:t>
            </w:r>
            <w:r w:rsidRPr="0046181D">
              <w:rPr>
                <w:rFonts w:asciiTheme="minorHAnsi" w:hAnsiTheme="minorHAnsi" w:cs="Arial"/>
                <w:i/>
                <w:sz w:val="20"/>
                <w:szCs w:val="20"/>
              </w:rPr>
              <w:t>Studia Neoaristotelica</w:t>
            </w:r>
            <w:r w:rsidRPr="0046181D">
              <w:rPr>
                <w:rFonts w:asciiTheme="minorHAnsi" w:hAnsiTheme="minorHAnsi" w:cs="Arial"/>
                <w:sz w:val="20"/>
                <w:szCs w:val="20"/>
              </w:rPr>
              <w:t xml:space="preserve"> (vydavatelem je německé nakladatelství </w:t>
            </w:r>
            <w:r w:rsidRPr="0046181D">
              <w:rPr>
                <w:rFonts w:asciiTheme="minorHAnsi" w:hAnsiTheme="minorHAnsi" w:cs="Arial"/>
                <w:i/>
                <w:sz w:val="20"/>
                <w:szCs w:val="20"/>
              </w:rPr>
              <w:t>Editiones scholasticae</w:t>
            </w:r>
            <w:r w:rsidRPr="0046181D">
              <w:rPr>
                <w:rFonts w:asciiTheme="minorHAnsi" w:hAnsiTheme="minorHAnsi" w:cs="Arial"/>
                <w:sz w:val="20"/>
                <w:szCs w:val="20"/>
              </w:rPr>
              <w:t>)</w:t>
            </w:r>
          </w:p>
        </w:tc>
      </w:tr>
      <w:tr w:rsidR="0046181D" w:rsidRPr="0046181D" w:rsidTr="0046181D">
        <w:trPr>
          <w:trHeight w:val="306"/>
        </w:trPr>
        <w:tc>
          <w:tcPr>
            <w:tcW w:w="5000" w:type="pct"/>
            <w:gridSpan w:val="6"/>
            <w:shd w:val="clear" w:color="auto" w:fill="F7CAAC"/>
            <w:vAlign w:val="center"/>
          </w:tcPr>
          <w:p w:rsidR="0046181D" w:rsidRPr="0046181D" w:rsidRDefault="0046181D" w:rsidP="000865E7">
            <w:pPr>
              <w:rPr>
                <w:rFonts w:asciiTheme="minorHAnsi" w:hAnsiTheme="minorHAnsi"/>
                <w:b/>
                <w:sz w:val="20"/>
                <w:szCs w:val="20"/>
              </w:rPr>
            </w:pPr>
            <w:r w:rsidRPr="0046181D">
              <w:rPr>
                <w:rFonts w:asciiTheme="minorHAnsi" w:hAnsiTheme="minorHAnsi"/>
                <w:b/>
                <w:sz w:val="20"/>
                <w:szCs w:val="20"/>
              </w:rPr>
              <w:t>Informace o spolupráci s praxí vztahující se ke studijnímu programu</w:t>
            </w:r>
          </w:p>
        </w:tc>
      </w:tr>
      <w:tr w:rsidR="0046181D" w:rsidRPr="0046181D" w:rsidTr="0046181D">
        <w:trPr>
          <w:trHeight w:val="488"/>
        </w:trPr>
        <w:tc>
          <w:tcPr>
            <w:tcW w:w="5000" w:type="pct"/>
            <w:gridSpan w:val="6"/>
            <w:shd w:val="clear" w:color="auto" w:fill="auto"/>
          </w:tcPr>
          <w:p w:rsidR="0046181D" w:rsidRPr="0046181D" w:rsidRDefault="0046181D" w:rsidP="000865E7">
            <w:pPr>
              <w:autoSpaceDE w:val="0"/>
              <w:autoSpaceDN w:val="0"/>
              <w:adjustRightInd w:val="0"/>
              <w:rPr>
                <w:rFonts w:asciiTheme="minorHAnsi" w:hAnsiTheme="minorHAnsi" w:cs="Calibri"/>
                <w:sz w:val="20"/>
                <w:szCs w:val="20"/>
              </w:rPr>
            </w:pPr>
            <w:r w:rsidRPr="0046181D">
              <w:rPr>
                <w:rFonts w:asciiTheme="minorHAnsi" w:hAnsiTheme="minorHAnsi" w:cs="Calibri"/>
                <w:sz w:val="20"/>
                <w:szCs w:val="20"/>
              </w:rPr>
              <w:t>Teologická fakulta v oblasti filosofie úzce spolupracuje s Filosofickým ústavem AV ČR (dlouhodobě smlouva o spolupráci a společná realizace doktorského studijního programu), což se v dílčích oblastech promítá i do studií v bakalářském stupni (mimořádné přednášky zvaných hostů, vstup do knihovny apod.).</w:t>
            </w:r>
          </w:p>
          <w:p w:rsidR="0046181D" w:rsidRPr="0046181D" w:rsidRDefault="0046181D" w:rsidP="000865E7">
            <w:pPr>
              <w:autoSpaceDE w:val="0"/>
              <w:autoSpaceDN w:val="0"/>
              <w:adjustRightInd w:val="0"/>
              <w:rPr>
                <w:rFonts w:asciiTheme="minorHAnsi" w:hAnsiTheme="minorHAnsi" w:cs="Calibri"/>
                <w:sz w:val="20"/>
                <w:szCs w:val="20"/>
              </w:rPr>
            </w:pPr>
          </w:p>
        </w:tc>
      </w:tr>
      <w:tr w:rsidR="004402DC" w:rsidRPr="00122D7B" w:rsidTr="002110CE">
        <w:trPr>
          <w:gridBefore w:val="1"/>
          <w:gridAfter w:val="1"/>
          <w:wBefore w:w="18" w:type="pct"/>
          <w:wAfter w:w="312" w:type="pct"/>
          <w:trHeight w:val="424"/>
        </w:trPr>
        <w:tc>
          <w:tcPr>
            <w:tcW w:w="4670" w:type="pct"/>
            <w:gridSpan w:val="4"/>
            <w:tcBorders>
              <w:bottom w:val="double" w:sz="4" w:space="0" w:color="auto"/>
            </w:tcBorders>
            <w:shd w:val="clear" w:color="auto" w:fill="BDD6EE"/>
            <w:vAlign w:val="center"/>
          </w:tcPr>
          <w:p w:rsidR="004402DC" w:rsidRPr="00122D7B" w:rsidRDefault="004402DC" w:rsidP="00B05D55">
            <w:pPr>
              <w:pageBreakBefore/>
              <w:rPr>
                <w:rFonts w:cs="Calibri"/>
                <w:b/>
                <w:szCs w:val="20"/>
              </w:rPr>
            </w:pPr>
            <w:r w:rsidRPr="00122D7B">
              <w:rPr>
                <w:rFonts w:cs="Calibri"/>
                <w:b/>
                <w:szCs w:val="20"/>
              </w:rPr>
              <w:t>Informační zabezpečení studijního programu</w:t>
            </w:r>
          </w:p>
        </w:tc>
      </w:tr>
      <w:tr w:rsidR="004402DC" w:rsidRPr="00FD49D6" w:rsidTr="0046181D">
        <w:trPr>
          <w:gridBefore w:val="1"/>
          <w:gridAfter w:val="1"/>
          <w:wBefore w:w="18" w:type="pct"/>
          <w:wAfter w:w="312" w:type="pct"/>
          <w:trHeight w:val="283"/>
        </w:trPr>
        <w:tc>
          <w:tcPr>
            <w:tcW w:w="4670" w:type="pct"/>
            <w:gridSpan w:val="4"/>
            <w:tcBorders>
              <w:top w:val="single" w:sz="2" w:space="0" w:color="auto"/>
              <w:left w:val="single" w:sz="2" w:space="0" w:color="auto"/>
              <w:bottom w:val="single" w:sz="2" w:space="0" w:color="auto"/>
              <w:right w:val="single" w:sz="2" w:space="0" w:color="auto"/>
            </w:tcBorders>
            <w:shd w:val="clear" w:color="auto" w:fill="F7CAAC"/>
            <w:vAlign w:val="center"/>
          </w:tcPr>
          <w:p w:rsidR="004402DC" w:rsidRPr="00FD49D6" w:rsidRDefault="004402DC" w:rsidP="00201B9B">
            <w:pPr>
              <w:rPr>
                <w:rFonts w:cs="Calibri"/>
                <w:sz w:val="20"/>
                <w:szCs w:val="20"/>
              </w:rPr>
            </w:pPr>
            <w:r w:rsidRPr="00FD49D6">
              <w:rPr>
                <w:rFonts w:cs="Calibri"/>
                <w:b/>
                <w:sz w:val="20"/>
                <w:szCs w:val="20"/>
              </w:rPr>
              <w:t xml:space="preserve">Název a stručný popis studijního informačního systému </w:t>
            </w:r>
          </w:p>
        </w:tc>
      </w:tr>
      <w:tr w:rsidR="004402DC" w:rsidRPr="00FD49D6" w:rsidTr="0046181D">
        <w:trPr>
          <w:gridBefore w:val="1"/>
          <w:gridAfter w:val="1"/>
          <w:wBefore w:w="18" w:type="pct"/>
          <w:wAfter w:w="312" w:type="pct"/>
          <w:trHeight w:val="8610"/>
        </w:trPr>
        <w:tc>
          <w:tcPr>
            <w:tcW w:w="4670" w:type="pct"/>
            <w:gridSpan w:val="4"/>
            <w:tcBorders>
              <w:top w:val="single" w:sz="2" w:space="0" w:color="auto"/>
              <w:left w:val="single" w:sz="2" w:space="0" w:color="auto"/>
              <w:bottom w:val="single" w:sz="2" w:space="0" w:color="auto"/>
              <w:right w:val="single" w:sz="2" w:space="0" w:color="auto"/>
            </w:tcBorders>
          </w:tcPr>
          <w:p w:rsidR="00B05D55" w:rsidRPr="00FD49D6" w:rsidRDefault="00B05D55" w:rsidP="00DF3D7B">
            <w:pPr>
              <w:autoSpaceDE w:val="0"/>
              <w:autoSpaceDN w:val="0"/>
              <w:adjustRightInd w:val="0"/>
              <w:spacing w:before="120" w:after="120"/>
              <w:jc w:val="both"/>
              <w:rPr>
                <w:rFonts w:cs="Calibri"/>
                <w:sz w:val="20"/>
                <w:szCs w:val="20"/>
              </w:rPr>
            </w:pPr>
            <w:r w:rsidRPr="00FD49D6">
              <w:rPr>
                <w:rFonts w:cs="Calibri"/>
                <w:sz w:val="20"/>
                <w:szCs w:val="20"/>
              </w:rPr>
              <w:t>Funkci informačního systému, který zajišťuje přístup k informacím o studijních programech, pravidlech studia a</w:t>
            </w:r>
            <w:r w:rsidR="00EE64C5">
              <w:rPr>
                <w:rFonts w:cs="Calibri"/>
                <w:sz w:val="20"/>
                <w:szCs w:val="20"/>
              </w:rPr>
              <w:t> </w:t>
            </w:r>
            <w:r w:rsidRPr="00FD49D6">
              <w:rPr>
                <w:rFonts w:cs="Calibri"/>
                <w:sz w:val="20"/>
                <w:szCs w:val="20"/>
              </w:rPr>
              <w:t xml:space="preserve">požadavcích spojených se studiem ve smyslu nařízení vlády č. 274/2016 Sb., </w:t>
            </w:r>
            <w:r w:rsidRPr="00FD49D6">
              <w:rPr>
                <w:rFonts w:cs="Calibri"/>
                <w:bCs/>
                <w:sz w:val="20"/>
                <w:szCs w:val="20"/>
              </w:rPr>
              <w:t xml:space="preserve">o standardech pro akreditace ve vysokém školství, plní na JU </w:t>
            </w:r>
            <w:r w:rsidRPr="00FD49D6">
              <w:rPr>
                <w:rFonts w:cs="Calibri"/>
                <w:sz w:val="20"/>
                <w:szCs w:val="20"/>
              </w:rPr>
              <w:t>Informační systém studijní agendy JU (dále jen „IS STAG“). IS STAG dále plní zejména tyto funkce:</w:t>
            </w:r>
          </w:p>
          <w:p w:rsidR="00B05D55" w:rsidRPr="00FD49D6" w:rsidRDefault="00B05D55" w:rsidP="00F336D4">
            <w:pPr>
              <w:numPr>
                <w:ilvl w:val="1"/>
                <w:numId w:val="7"/>
              </w:numPr>
              <w:autoSpaceDE w:val="0"/>
              <w:autoSpaceDN w:val="0"/>
              <w:adjustRightInd w:val="0"/>
              <w:ind w:left="568" w:hanging="284"/>
              <w:jc w:val="both"/>
              <w:rPr>
                <w:rFonts w:cs="Calibri"/>
                <w:sz w:val="20"/>
                <w:szCs w:val="20"/>
              </w:rPr>
            </w:pPr>
            <w:r w:rsidRPr="00FD49D6">
              <w:rPr>
                <w:rFonts w:cs="Calibri"/>
                <w:sz w:val="20"/>
                <w:szCs w:val="20"/>
              </w:rPr>
              <w:t xml:space="preserve">elektronický informační systém ve smyslu § 57 odst. 3, § 68 odst. 3, § 69a odst. 1 a odst. 3 zákona; </w:t>
            </w:r>
          </w:p>
          <w:p w:rsidR="00B05D55" w:rsidRPr="00FD49D6" w:rsidRDefault="00B05D55" w:rsidP="00F336D4">
            <w:pPr>
              <w:numPr>
                <w:ilvl w:val="1"/>
                <w:numId w:val="7"/>
              </w:numPr>
              <w:autoSpaceDE w:val="0"/>
              <w:autoSpaceDN w:val="0"/>
              <w:adjustRightInd w:val="0"/>
              <w:ind w:left="568" w:hanging="284"/>
              <w:jc w:val="both"/>
              <w:rPr>
                <w:rFonts w:cs="Calibri"/>
                <w:sz w:val="20"/>
                <w:szCs w:val="20"/>
              </w:rPr>
            </w:pPr>
            <w:r w:rsidRPr="00FD49D6">
              <w:rPr>
                <w:rFonts w:cs="Calibri"/>
                <w:sz w:val="20"/>
                <w:szCs w:val="20"/>
              </w:rPr>
              <w:t xml:space="preserve">databáze kvalifikačních prací ve smyslu § 47b zákona; </w:t>
            </w:r>
          </w:p>
          <w:p w:rsidR="00B05D55" w:rsidRPr="00FD49D6" w:rsidRDefault="00B05D55" w:rsidP="00F336D4">
            <w:pPr>
              <w:numPr>
                <w:ilvl w:val="1"/>
                <w:numId w:val="7"/>
              </w:numPr>
              <w:autoSpaceDE w:val="0"/>
              <w:autoSpaceDN w:val="0"/>
              <w:adjustRightInd w:val="0"/>
              <w:ind w:left="568" w:hanging="284"/>
              <w:jc w:val="both"/>
              <w:rPr>
                <w:rFonts w:cs="Calibri"/>
                <w:bCs/>
                <w:sz w:val="20"/>
                <w:szCs w:val="20"/>
              </w:rPr>
            </w:pPr>
            <w:r w:rsidRPr="00FD49D6">
              <w:rPr>
                <w:rFonts w:cs="Calibri"/>
                <w:sz w:val="20"/>
                <w:szCs w:val="20"/>
              </w:rPr>
              <w:t xml:space="preserve">komunikační prostředek ve smyslu nařízení vlády č. 274/2016 Sb., </w:t>
            </w:r>
            <w:r w:rsidRPr="00FD49D6">
              <w:rPr>
                <w:rFonts w:cs="Calibri"/>
                <w:bCs/>
                <w:sz w:val="20"/>
                <w:szCs w:val="20"/>
              </w:rPr>
              <w:t xml:space="preserve">o standardech pro akreditace ve vysokém školství. </w:t>
            </w:r>
          </w:p>
          <w:p w:rsidR="004402DC" w:rsidRPr="00FD49D6" w:rsidRDefault="00B05D55" w:rsidP="00EF24A3">
            <w:pPr>
              <w:autoSpaceDE w:val="0"/>
              <w:autoSpaceDN w:val="0"/>
              <w:adjustRightInd w:val="0"/>
              <w:spacing w:before="120"/>
              <w:jc w:val="both"/>
              <w:rPr>
                <w:rFonts w:cs="Calibri"/>
                <w:sz w:val="20"/>
                <w:szCs w:val="20"/>
              </w:rPr>
            </w:pPr>
            <w:r w:rsidRPr="00FD49D6">
              <w:rPr>
                <w:rFonts w:cs="Calibri"/>
                <w:sz w:val="20"/>
                <w:szCs w:val="20"/>
              </w:rPr>
              <w:t>Za funkčnost IS STAG odpovídá Centrum informačních technologií JU. Za úplnost, aktuálnost a věcnou správnost informací vedených v IS STAG odpovídají akademičtí pracov</w:t>
            </w:r>
            <w:r w:rsidRPr="00FD49D6">
              <w:rPr>
                <w:rFonts w:cs="Calibri"/>
                <w:sz w:val="20"/>
                <w:szCs w:val="20"/>
              </w:rPr>
              <w:softHyphen/>
              <w:t>níci a další zaměstnanci JU podle své působnosti a odpovědnosti stanovené vnitřními normami JU a jednotlivých fakult.</w:t>
            </w:r>
          </w:p>
          <w:p w:rsidR="00EF24A3" w:rsidRPr="00FD49D6" w:rsidRDefault="00EF24A3" w:rsidP="00EF24A3">
            <w:pPr>
              <w:pStyle w:val="Bntext"/>
              <w:spacing w:before="120"/>
              <w:rPr>
                <w:rFonts w:ascii="Calibri" w:hAnsi="Calibri" w:cs="Calibri"/>
                <w:sz w:val="20"/>
                <w:szCs w:val="20"/>
              </w:rPr>
            </w:pPr>
            <w:r w:rsidRPr="00FD49D6">
              <w:rPr>
                <w:rFonts w:ascii="Calibri" w:hAnsi="Calibri" w:cs="Calibri"/>
                <w:sz w:val="20"/>
                <w:szCs w:val="20"/>
              </w:rPr>
              <w:t xml:space="preserve">IS STAG je vyvinut a udržován Západočeskou univerzitou v Plzni. Pro uživatele z JU je dostupný přímo na adrese </w:t>
            </w:r>
            <w:hyperlink r:id="rId133" w:history="1">
              <w:r w:rsidRPr="00FD49D6">
                <w:rPr>
                  <w:rStyle w:val="Hypertextovodkaz"/>
                  <w:rFonts w:ascii="Calibri" w:hAnsi="Calibri" w:cs="Calibri"/>
                  <w:sz w:val="20"/>
                  <w:szCs w:val="20"/>
                </w:rPr>
                <w:t>https://wstag.jcu.cz/portal/</w:t>
              </w:r>
            </w:hyperlink>
            <w:r w:rsidRPr="00FD49D6">
              <w:rPr>
                <w:rFonts w:ascii="Calibri" w:hAnsi="Calibri" w:cs="Calibri"/>
                <w:sz w:val="20"/>
                <w:szCs w:val="20"/>
              </w:rPr>
              <w:t>, případně prostřednictvím odkazů z hlavních stránek webových portálů JU a fakult. Systém IS STAG je realizován nad databází Oracle a je provozován na vlastní infrastruktuře JU. Prostředí IS STAG je realizováno prostřednictvím nativního klienta pro operační systém Microsoft Windows a webovým přístupem integrovaným v portálu GateIN JBoss. Nativní klient pokrývá funkce studijní referentky, správce fakulty, správce katedry a rozvrhářů. Na portálu jsou dostupné funkce především pro uchazeče, studenty a vyučující. Portálové rozhraní je realizováno v českém a anglickém jazyce. Systém se dynamicky vyvíjí a pružně reaguje na aktuální potřeby, ať už vyvolané změnami legislativy nebo očekáváními či potřebami uživatelů.</w:t>
            </w:r>
          </w:p>
          <w:p w:rsidR="00EF24A3" w:rsidRPr="00FD49D6" w:rsidRDefault="00EF24A3" w:rsidP="00EF24A3">
            <w:pPr>
              <w:pStyle w:val="Bntext"/>
              <w:spacing w:before="120"/>
              <w:rPr>
                <w:rFonts w:ascii="Calibri" w:hAnsi="Calibri" w:cs="Calibri"/>
                <w:sz w:val="20"/>
                <w:szCs w:val="20"/>
              </w:rPr>
            </w:pPr>
            <w:r w:rsidRPr="00FD49D6">
              <w:rPr>
                <w:rFonts w:ascii="Calibri" w:hAnsi="Calibri" w:cs="Calibri"/>
                <w:sz w:val="20"/>
                <w:szCs w:val="20"/>
              </w:rPr>
              <w:t>IS STAG je napojen na další informační systémy JU – ekonomický systém FIS, Spisovou Službu BBM, systém Hodnocení akademických pracovníků, systém Studentského hodnocení výuky, E-learningový portál LMS Moodle a obsahuje výstup pro národní registry – SIMS, VZP, Theses a podobně.</w:t>
            </w:r>
          </w:p>
          <w:p w:rsidR="00EF24A3" w:rsidRPr="00FD49D6" w:rsidRDefault="00EF24A3" w:rsidP="00EF24A3">
            <w:pPr>
              <w:pStyle w:val="Bntext"/>
              <w:spacing w:before="120"/>
              <w:rPr>
                <w:rFonts w:ascii="Calibri" w:hAnsi="Calibri" w:cs="Calibri"/>
                <w:sz w:val="20"/>
                <w:szCs w:val="20"/>
              </w:rPr>
            </w:pPr>
            <w:r w:rsidRPr="00FD49D6">
              <w:rPr>
                <w:rFonts w:ascii="Calibri" w:hAnsi="Calibri" w:cs="Calibri"/>
                <w:sz w:val="20"/>
                <w:szCs w:val="20"/>
              </w:rPr>
              <w:t>IS STAG pokrývá funkce od přijímacího řízení (elektronická přihláška ke studiu, anotace studijních programů a vizualizace studijních plánů) až po vydání diplomu, včetně organizace průběhu studia (tvorba rozvrhů, přihlašování ke zkouškám, evidence studijních výsledků apod.). Studijní oddělení fakult na základě údajů evidovaných v IS STAG provádějí administrativní úkony souvise</w:t>
            </w:r>
            <w:r w:rsidRPr="00FD49D6">
              <w:rPr>
                <w:rFonts w:ascii="Calibri" w:hAnsi="Calibri" w:cs="Calibri"/>
                <w:sz w:val="20"/>
                <w:szCs w:val="20"/>
              </w:rPr>
              <w:softHyphen/>
              <w:t>jící s příjímacím řízením, zápisy do studia, studiem, přerušením i ukončením studia. Pravidla využívání IS STAG pro účely agendy studia ze strany studentů, studijních oddělení, vyučujících a garantů jsou stanovena Studijním a zkušebním řádem JU.</w:t>
            </w:r>
          </w:p>
          <w:p w:rsidR="00B05D55" w:rsidRDefault="00EF24A3" w:rsidP="00EF24A3">
            <w:pPr>
              <w:autoSpaceDE w:val="0"/>
              <w:autoSpaceDN w:val="0"/>
              <w:adjustRightInd w:val="0"/>
              <w:spacing w:before="120"/>
              <w:jc w:val="both"/>
              <w:rPr>
                <w:rFonts w:cs="Calibri"/>
                <w:sz w:val="20"/>
                <w:szCs w:val="20"/>
              </w:rPr>
            </w:pPr>
            <w:r w:rsidRPr="00FD49D6">
              <w:rPr>
                <w:rFonts w:cs="Calibri"/>
                <w:sz w:val="20"/>
                <w:szCs w:val="20"/>
              </w:rPr>
              <w:t>Komunikace se studenty a uchazeči může probíhat e-mailem prostřednictvím portálu IS STAG, přičemž lze použít i hromadný e-mail v systému IS STAG, případně přes Spisovou Službu BBM. Spisová služba je úzce propojena s IS STAG a jsou jejím prostřednictvím odesílány písemnosti studentům a uchazečům poštou, datovou schránkou, e-mailem anebo jsou zobrazovány na portále IS STAG.</w:t>
            </w:r>
          </w:p>
          <w:p w:rsidR="008B28F3" w:rsidRPr="00FD49D6" w:rsidRDefault="008B28F3" w:rsidP="00EF24A3">
            <w:pPr>
              <w:autoSpaceDE w:val="0"/>
              <w:autoSpaceDN w:val="0"/>
              <w:adjustRightInd w:val="0"/>
              <w:spacing w:before="120"/>
              <w:jc w:val="both"/>
              <w:rPr>
                <w:rFonts w:cs="Calibri"/>
                <w:sz w:val="20"/>
                <w:szCs w:val="20"/>
              </w:rPr>
            </w:pPr>
          </w:p>
        </w:tc>
      </w:tr>
      <w:tr w:rsidR="004402DC" w:rsidRPr="00FD49D6" w:rsidTr="0046181D">
        <w:trPr>
          <w:gridBefore w:val="1"/>
          <w:gridAfter w:val="1"/>
          <w:wBefore w:w="18" w:type="pct"/>
          <w:wAfter w:w="312" w:type="pct"/>
          <w:trHeight w:val="283"/>
        </w:trPr>
        <w:tc>
          <w:tcPr>
            <w:tcW w:w="4670" w:type="pct"/>
            <w:gridSpan w:val="4"/>
            <w:shd w:val="clear" w:color="auto" w:fill="F7CAAC"/>
            <w:vAlign w:val="center"/>
          </w:tcPr>
          <w:p w:rsidR="004402DC" w:rsidRPr="00FD49D6" w:rsidRDefault="004402DC" w:rsidP="00201B9B">
            <w:pPr>
              <w:rPr>
                <w:rFonts w:cs="Calibri"/>
                <w:b/>
                <w:sz w:val="20"/>
                <w:szCs w:val="20"/>
              </w:rPr>
            </w:pPr>
            <w:r w:rsidRPr="00FD49D6">
              <w:rPr>
                <w:rFonts w:cs="Calibri"/>
                <w:b/>
                <w:sz w:val="20"/>
                <w:szCs w:val="20"/>
              </w:rPr>
              <w:t>Přístup ke studijní literatuře</w:t>
            </w:r>
          </w:p>
        </w:tc>
      </w:tr>
      <w:tr w:rsidR="004402DC" w:rsidRPr="00FD49D6" w:rsidTr="0046181D">
        <w:trPr>
          <w:gridBefore w:val="1"/>
          <w:gridAfter w:val="1"/>
          <w:wBefore w:w="18" w:type="pct"/>
          <w:wAfter w:w="312" w:type="pct"/>
          <w:trHeight w:val="977"/>
        </w:trPr>
        <w:tc>
          <w:tcPr>
            <w:tcW w:w="4670" w:type="pct"/>
            <w:gridSpan w:val="4"/>
          </w:tcPr>
          <w:p w:rsidR="00031416" w:rsidRPr="00E7375D" w:rsidRDefault="00031416" w:rsidP="003B1C9E">
            <w:pPr>
              <w:autoSpaceDE w:val="0"/>
              <w:autoSpaceDN w:val="0"/>
              <w:adjustRightInd w:val="0"/>
              <w:jc w:val="both"/>
              <w:rPr>
                <w:rFonts w:asciiTheme="minorHAnsi" w:hAnsiTheme="minorHAnsi" w:cstheme="minorHAnsi"/>
                <w:sz w:val="20"/>
              </w:rPr>
            </w:pPr>
            <w:r w:rsidRPr="00E7375D">
              <w:rPr>
                <w:rFonts w:asciiTheme="minorHAnsi" w:hAnsiTheme="minorHAnsi" w:cstheme="minorHAnsi"/>
                <w:sz w:val="20"/>
              </w:rPr>
              <w:t>Jihočeská univerzita v Českých Budějovicích poskytuje ve svých knihovnách a studovnách služby studentům a</w:t>
            </w:r>
            <w:r w:rsidR="003B1C9E" w:rsidRPr="00E7375D">
              <w:rPr>
                <w:rFonts w:asciiTheme="minorHAnsi" w:hAnsiTheme="minorHAnsi" w:cstheme="minorHAnsi"/>
                <w:sz w:val="20"/>
              </w:rPr>
              <w:t> </w:t>
            </w:r>
            <w:r w:rsidRPr="00E7375D">
              <w:rPr>
                <w:rFonts w:asciiTheme="minorHAnsi" w:hAnsiTheme="minorHAnsi" w:cstheme="minorHAnsi"/>
                <w:sz w:val="20"/>
              </w:rPr>
              <w:t>pedagogům ze všech součástí JU, vědeckým pracovníkům ústavů AV ČR v Če</w:t>
            </w:r>
            <w:r w:rsidR="003B1C9E" w:rsidRPr="00E7375D">
              <w:rPr>
                <w:rFonts w:asciiTheme="minorHAnsi" w:hAnsiTheme="minorHAnsi" w:cstheme="minorHAnsi"/>
                <w:sz w:val="20"/>
              </w:rPr>
              <w:t>ských Budějovicích i zájemcům z </w:t>
            </w:r>
            <w:r w:rsidRPr="00E7375D">
              <w:rPr>
                <w:rFonts w:asciiTheme="minorHAnsi" w:hAnsiTheme="minorHAnsi" w:cstheme="minorHAnsi"/>
                <w:sz w:val="20"/>
              </w:rPr>
              <w:t xml:space="preserve">řad veřejnosti. </w:t>
            </w:r>
          </w:p>
          <w:p w:rsidR="00031416" w:rsidRPr="00E7375D" w:rsidRDefault="00031416" w:rsidP="003B1C9E">
            <w:pPr>
              <w:autoSpaceDE w:val="0"/>
              <w:autoSpaceDN w:val="0"/>
              <w:adjustRightInd w:val="0"/>
              <w:jc w:val="both"/>
              <w:rPr>
                <w:rFonts w:asciiTheme="minorHAnsi" w:hAnsiTheme="minorHAnsi" w:cstheme="minorHAnsi"/>
                <w:sz w:val="20"/>
              </w:rPr>
            </w:pPr>
            <w:r w:rsidRPr="00E7375D">
              <w:rPr>
                <w:rFonts w:asciiTheme="minorHAnsi" w:hAnsiTheme="minorHAnsi" w:cstheme="minorHAnsi"/>
                <w:sz w:val="20"/>
              </w:rPr>
              <w:t>Akademická knihovna poskytuje více než 450 000 svazků knih a časopisů, z toho 200 000 svazků ve volném výběru, desítky tisíc elektronických časopisů a e-knih, více než 500 studijních míst v různých typech studoven, 100 počítačů s přístupem na internet, wifi připojení pro notebooky, mobily a tablety, samoobslužné vracení knih 24 hodin denně, kopírovaní, tisk, skenování, prodejnu skript a učebních materiálů.</w:t>
            </w:r>
          </w:p>
          <w:p w:rsidR="003B1C9E" w:rsidRPr="00E7375D" w:rsidRDefault="003B1C9E" w:rsidP="003B1C9E">
            <w:pPr>
              <w:pStyle w:val="Normlnweb"/>
              <w:spacing w:before="0" w:beforeAutospacing="0" w:after="0" w:afterAutospacing="0"/>
              <w:jc w:val="both"/>
              <w:rPr>
                <w:rFonts w:asciiTheme="minorHAnsi" w:hAnsiTheme="minorHAnsi" w:cstheme="minorHAnsi"/>
              </w:rPr>
            </w:pPr>
            <w:r w:rsidRPr="00E7375D">
              <w:rPr>
                <w:rFonts w:asciiTheme="minorHAnsi" w:hAnsiTheme="minorHAnsi" w:cstheme="minorHAnsi"/>
                <w:sz w:val="20"/>
                <w:szCs w:val="20"/>
              </w:rPr>
              <w:t>Knihovna Teologické fakulty má k dispozici dalších 50 000 svazků především z oborů společenskovědních, z toho asi 30 000 svazků ve volném výběru a disponuje 30 studijními místy.</w:t>
            </w:r>
          </w:p>
          <w:p w:rsidR="004402DC" w:rsidRDefault="00031416" w:rsidP="003B1C9E">
            <w:pPr>
              <w:autoSpaceDE w:val="0"/>
              <w:autoSpaceDN w:val="0"/>
              <w:adjustRightInd w:val="0"/>
              <w:jc w:val="both"/>
              <w:rPr>
                <w:rFonts w:asciiTheme="minorHAnsi" w:hAnsiTheme="minorHAnsi" w:cstheme="minorHAnsi"/>
                <w:sz w:val="20"/>
              </w:rPr>
            </w:pPr>
            <w:r w:rsidRPr="00E7375D">
              <w:rPr>
                <w:rFonts w:asciiTheme="minorHAnsi" w:hAnsiTheme="minorHAnsi" w:cstheme="minorHAnsi"/>
                <w:sz w:val="20"/>
              </w:rPr>
              <w:t>Knihovny jsou vybaveny knihovnickým systémem ALEPH, veškerý knižní fond je dohledatelný online.</w:t>
            </w:r>
          </w:p>
          <w:p w:rsidR="008B28F3" w:rsidRPr="00E7375D" w:rsidRDefault="008B28F3" w:rsidP="003B1C9E">
            <w:pPr>
              <w:autoSpaceDE w:val="0"/>
              <w:autoSpaceDN w:val="0"/>
              <w:adjustRightInd w:val="0"/>
              <w:jc w:val="both"/>
              <w:rPr>
                <w:rFonts w:asciiTheme="minorHAnsi" w:hAnsiTheme="minorHAnsi" w:cstheme="minorHAnsi"/>
                <w:sz w:val="20"/>
              </w:rPr>
            </w:pPr>
          </w:p>
        </w:tc>
      </w:tr>
      <w:tr w:rsidR="004402DC" w:rsidRPr="00FD49D6" w:rsidTr="0046181D">
        <w:trPr>
          <w:gridBefore w:val="1"/>
          <w:gridAfter w:val="1"/>
          <w:wBefore w:w="18" w:type="pct"/>
          <w:wAfter w:w="312" w:type="pct"/>
          <w:trHeight w:val="283"/>
        </w:trPr>
        <w:tc>
          <w:tcPr>
            <w:tcW w:w="4670" w:type="pct"/>
            <w:gridSpan w:val="4"/>
            <w:shd w:val="clear" w:color="auto" w:fill="F7CAAC"/>
            <w:vAlign w:val="center"/>
          </w:tcPr>
          <w:p w:rsidR="004402DC" w:rsidRPr="00FD49D6" w:rsidRDefault="004402DC" w:rsidP="00201B9B">
            <w:pPr>
              <w:rPr>
                <w:rFonts w:cs="Calibri"/>
                <w:sz w:val="20"/>
                <w:szCs w:val="20"/>
              </w:rPr>
            </w:pPr>
            <w:r w:rsidRPr="00FD49D6">
              <w:rPr>
                <w:rFonts w:cs="Calibri"/>
                <w:b/>
                <w:sz w:val="20"/>
                <w:szCs w:val="20"/>
              </w:rPr>
              <w:t>Přehled zpřístupněných databází</w:t>
            </w:r>
          </w:p>
        </w:tc>
      </w:tr>
      <w:tr w:rsidR="004402DC" w:rsidRPr="00FD49D6" w:rsidTr="0046181D">
        <w:trPr>
          <w:gridBefore w:val="1"/>
          <w:gridAfter w:val="1"/>
          <w:wBefore w:w="18" w:type="pct"/>
          <w:wAfter w:w="312" w:type="pct"/>
          <w:trHeight w:val="841"/>
        </w:trPr>
        <w:tc>
          <w:tcPr>
            <w:tcW w:w="4670" w:type="pct"/>
            <w:gridSpan w:val="4"/>
          </w:tcPr>
          <w:p w:rsidR="008B28F3" w:rsidRPr="00E7375D" w:rsidRDefault="00031416" w:rsidP="00317B24">
            <w:pPr>
              <w:autoSpaceDE w:val="0"/>
              <w:autoSpaceDN w:val="0"/>
              <w:adjustRightInd w:val="0"/>
              <w:jc w:val="both"/>
              <w:rPr>
                <w:rFonts w:cs="Calibri"/>
                <w:sz w:val="20"/>
              </w:rPr>
            </w:pPr>
            <w:r w:rsidRPr="00E7375D">
              <w:rPr>
                <w:rFonts w:cs="Calibri"/>
                <w:sz w:val="20"/>
              </w:rPr>
              <w:t xml:space="preserve">Knihovny JU poskytují svým uživatelům přístup do řady odborných databází a doprovodných online služeb. Seznam dostupných zdrojů je k dispozici na stránkách Akademické knihovny JU </w:t>
            </w:r>
            <w:hyperlink r:id="rId134" w:history="1">
              <w:r w:rsidR="008B28F3" w:rsidRPr="00811556">
                <w:rPr>
                  <w:rStyle w:val="Hypertextovodkaz"/>
                  <w:rFonts w:cs="Calibri"/>
                  <w:sz w:val="20"/>
                </w:rPr>
                <w:t>http://www.lib.jcu.cz/e-zdroje/seznam-dle-abecedy</w:t>
              </w:r>
            </w:hyperlink>
            <w:r w:rsidRPr="00E7375D">
              <w:rPr>
                <w:rFonts w:cs="Calibri"/>
                <w:sz w:val="20"/>
              </w:rPr>
              <w:t>.</w:t>
            </w:r>
          </w:p>
        </w:tc>
      </w:tr>
      <w:tr w:rsidR="004402DC" w:rsidRPr="00FD49D6" w:rsidTr="0046181D">
        <w:trPr>
          <w:gridBefore w:val="1"/>
          <w:gridAfter w:val="1"/>
          <w:wBefore w:w="18" w:type="pct"/>
          <w:wAfter w:w="312" w:type="pct"/>
          <w:trHeight w:val="284"/>
        </w:trPr>
        <w:tc>
          <w:tcPr>
            <w:tcW w:w="4670" w:type="pct"/>
            <w:gridSpan w:val="4"/>
            <w:shd w:val="clear" w:color="auto" w:fill="F7CAAC"/>
            <w:vAlign w:val="center"/>
          </w:tcPr>
          <w:p w:rsidR="004402DC" w:rsidRPr="00FD49D6" w:rsidRDefault="004402DC" w:rsidP="00317B24">
            <w:pPr>
              <w:keepNext/>
              <w:rPr>
                <w:rFonts w:cs="Calibri"/>
                <w:b/>
                <w:sz w:val="20"/>
                <w:szCs w:val="20"/>
              </w:rPr>
            </w:pPr>
            <w:r w:rsidRPr="00FD49D6">
              <w:rPr>
                <w:rFonts w:cs="Calibri"/>
                <w:b/>
                <w:sz w:val="20"/>
                <w:szCs w:val="20"/>
              </w:rPr>
              <w:t>Název a stručný popis používaného antiplagiátorského systému</w:t>
            </w:r>
          </w:p>
        </w:tc>
      </w:tr>
      <w:tr w:rsidR="004402DC" w:rsidRPr="00FD49D6" w:rsidTr="0046181D">
        <w:trPr>
          <w:gridBefore w:val="1"/>
          <w:gridAfter w:val="1"/>
          <w:wBefore w:w="18" w:type="pct"/>
          <w:wAfter w:w="312" w:type="pct"/>
          <w:trHeight w:val="981"/>
        </w:trPr>
        <w:tc>
          <w:tcPr>
            <w:tcW w:w="4670" w:type="pct"/>
            <w:gridSpan w:val="4"/>
            <w:shd w:val="clear" w:color="auto" w:fill="FFFFFF"/>
            <w:vAlign w:val="center"/>
          </w:tcPr>
          <w:p w:rsidR="004402DC" w:rsidRPr="00FD49D6" w:rsidRDefault="00EF24A3" w:rsidP="002110CE">
            <w:pPr>
              <w:jc w:val="both"/>
              <w:rPr>
                <w:rFonts w:cs="Calibri"/>
                <w:sz w:val="20"/>
                <w:szCs w:val="20"/>
              </w:rPr>
            </w:pPr>
            <w:r w:rsidRPr="00FD49D6">
              <w:rPr>
                <w:rFonts w:cs="Calibri"/>
                <w:sz w:val="20"/>
                <w:szCs w:val="20"/>
              </w:rPr>
              <w:t>IS STAG je napojen na systém odhalování plagiátů závěrečných prací Theses.</w:t>
            </w:r>
          </w:p>
          <w:p w:rsidR="00EF24A3" w:rsidRPr="00FD49D6" w:rsidRDefault="00EF24A3" w:rsidP="002110CE">
            <w:pPr>
              <w:jc w:val="both"/>
              <w:rPr>
                <w:rFonts w:cs="Calibri"/>
                <w:sz w:val="20"/>
                <w:szCs w:val="20"/>
              </w:rPr>
            </w:pPr>
            <w:r w:rsidRPr="00FD49D6">
              <w:rPr>
                <w:rFonts w:cs="Calibri"/>
                <w:sz w:val="20"/>
                <w:szCs w:val="20"/>
              </w:rPr>
              <w:t>E-learningový portál JU (LMS Moodle) je napojen na systém odevzdej.cz pro účely kontroly seminárních prací nebo jiných písemných prací vypracovávaných studenty.</w:t>
            </w:r>
          </w:p>
        </w:tc>
      </w:tr>
    </w:tbl>
    <w:p w:rsidR="004402DC" w:rsidRPr="00FD49D6" w:rsidRDefault="004402DC" w:rsidP="004402DC">
      <w:pPr>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107"/>
        <w:gridCol w:w="123"/>
        <w:gridCol w:w="74"/>
        <w:gridCol w:w="1249"/>
        <w:gridCol w:w="52"/>
        <w:gridCol w:w="2225"/>
        <w:gridCol w:w="77"/>
        <w:gridCol w:w="2303"/>
      </w:tblGrid>
      <w:tr w:rsidR="004402DC" w:rsidRPr="00122D7B" w:rsidTr="002110CE">
        <w:trPr>
          <w:trHeight w:val="424"/>
        </w:trPr>
        <w:tc>
          <w:tcPr>
            <w:tcW w:w="5000" w:type="pct"/>
            <w:gridSpan w:val="8"/>
            <w:tcBorders>
              <w:bottom w:val="double" w:sz="4" w:space="0" w:color="auto"/>
            </w:tcBorders>
            <w:shd w:val="clear" w:color="auto" w:fill="BDD6EE"/>
            <w:vAlign w:val="center"/>
          </w:tcPr>
          <w:p w:rsidR="004402DC" w:rsidRPr="00122D7B" w:rsidRDefault="004402DC" w:rsidP="00EF24A3">
            <w:pPr>
              <w:pageBreakBefore/>
              <w:rPr>
                <w:rFonts w:cs="Calibri"/>
                <w:b/>
                <w:szCs w:val="20"/>
              </w:rPr>
            </w:pPr>
            <w:r w:rsidRPr="00122D7B">
              <w:rPr>
                <w:rFonts w:cs="Calibri"/>
                <w:b/>
                <w:szCs w:val="20"/>
              </w:rPr>
              <w:t>Materiální zabezpečení studijního programu</w:t>
            </w:r>
          </w:p>
        </w:tc>
      </w:tr>
      <w:tr w:rsidR="004402DC" w:rsidRPr="00FD49D6" w:rsidTr="00B05D55">
        <w:tc>
          <w:tcPr>
            <w:tcW w:w="1687" w:type="pct"/>
            <w:tcBorders>
              <w:top w:val="single" w:sz="2" w:space="0" w:color="auto"/>
              <w:left w:val="single" w:sz="2" w:space="0" w:color="auto"/>
              <w:bottom w:val="single" w:sz="2" w:space="0" w:color="auto"/>
              <w:right w:val="single" w:sz="2" w:space="0" w:color="auto"/>
            </w:tcBorders>
            <w:shd w:val="clear" w:color="auto" w:fill="F7CAAC"/>
          </w:tcPr>
          <w:p w:rsidR="004402DC" w:rsidRPr="00FD49D6" w:rsidRDefault="004402DC" w:rsidP="00EF24A3">
            <w:pPr>
              <w:rPr>
                <w:rFonts w:cs="Calibri"/>
                <w:b/>
                <w:sz w:val="20"/>
                <w:szCs w:val="20"/>
              </w:rPr>
            </w:pPr>
            <w:r w:rsidRPr="00FD49D6">
              <w:rPr>
                <w:rFonts w:cs="Calibri"/>
                <w:b/>
                <w:sz w:val="20"/>
                <w:szCs w:val="20"/>
              </w:rPr>
              <w:t>Místo uskutečňování studijního programu</w:t>
            </w:r>
          </w:p>
        </w:tc>
        <w:tc>
          <w:tcPr>
            <w:tcW w:w="3313" w:type="pct"/>
            <w:gridSpan w:val="7"/>
            <w:tcBorders>
              <w:top w:val="single" w:sz="2" w:space="0" w:color="auto"/>
              <w:left w:val="single" w:sz="2" w:space="0" w:color="auto"/>
              <w:bottom w:val="single" w:sz="2" w:space="0" w:color="auto"/>
              <w:right w:val="single" w:sz="2" w:space="0" w:color="auto"/>
            </w:tcBorders>
          </w:tcPr>
          <w:p w:rsidR="004402DC" w:rsidRPr="00BE239C" w:rsidRDefault="00BE239C" w:rsidP="00EF24A3">
            <w:pPr>
              <w:rPr>
                <w:rFonts w:cs="Calibri"/>
                <w:sz w:val="20"/>
                <w:szCs w:val="20"/>
              </w:rPr>
            </w:pPr>
            <w:r>
              <w:rPr>
                <w:rFonts w:cs="Calibri"/>
                <w:sz w:val="20"/>
                <w:szCs w:val="20"/>
              </w:rPr>
              <w:t>České Budějovice, Kněžská 8 (budova Teologické fakulty)</w:t>
            </w:r>
          </w:p>
        </w:tc>
      </w:tr>
      <w:tr w:rsidR="004402DC" w:rsidRPr="00FD49D6" w:rsidTr="00B05D55">
        <w:tc>
          <w:tcPr>
            <w:tcW w:w="5000" w:type="pct"/>
            <w:gridSpan w:val="8"/>
            <w:shd w:val="clear" w:color="auto" w:fill="F7CAAC"/>
          </w:tcPr>
          <w:p w:rsidR="004402DC" w:rsidRPr="00FD49D6" w:rsidRDefault="004402DC" w:rsidP="00201B9B">
            <w:pPr>
              <w:jc w:val="both"/>
              <w:rPr>
                <w:rFonts w:cs="Calibri"/>
                <w:b/>
                <w:sz w:val="20"/>
                <w:szCs w:val="20"/>
              </w:rPr>
            </w:pPr>
            <w:r w:rsidRPr="00FD49D6">
              <w:rPr>
                <w:rFonts w:cs="Calibri"/>
                <w:b/>
                <w:sz w:val="20"/>
                <w:szCs w:val="20"/>
              </w:rPr>
              <w:t>Kapacita výukových místností pro teoretickou výuku</w:t>
            </w:r>
          </w:p>
        </w:tc>
      </w:tr>
      <w:tr w:rsidR="004402DC" w:rsidRPr="00FD49D6" w:rsidTr="00122D7B">
        <w:trPr>
          <w:trHeight w:val="641"/>
        </w:trPr>
        <w:tc>
          <w:tcPr>
            <w:tcW w:w="5000" w:type="pct"/>
            <w:gridSpan w:val="8"/>
          </w:tcPr>
          <w:p w:rsidR="004402DC" w:rsidRPr="00E7375D" w:rsidRDefault="00031416" w:rsidP="00527911">
            <w:pPr>
              <w:autoSpaceDE w:val="0"/>
              <w:autoSpaceDN w:val="0"/>
              <w:adjustRightInd w:val="0"/>
              <w:rPr>
                <w:rFonts w:cs="Calibri"/>
                <w:sz w:val="20"/>
                <w:szCs w:val="20"/>
              </w:rPr>
            </w:pPr>
            <w:r w:rsidRPr="00E7375D">
              <w:rPr>
                <w:rFonts w:cs="Calibri"/>
                <w:sz w:val="20"/>
              </w:rPr>
              <w:t xml:space="preserve">Kapacita výukových místností pro teoretickou výuku je </w:t>
            </w:r>
            <w:r w:rsidR="00527911" w:rsidRPr="00E7375D">
              <w:rPr>
                <w:rFonts w:cs="Calibri"/>
                <w:sz w:val="20"/>
              </w:rPr>
              <w:t>634</w:t>
            </w:r>
            <w:r w:rsidRPr="00E7375D">
              <w:rPr>
                <w:rFonts w:cs="Calibri"/>
                <w:sz w:val="20"/>
              </w:rPr>
              <w:t xml:space="preserve"> míst.</w:t>
            </w:r>
          </w:p>
        </w:tc>
      </w:tr>
      <w:tr w:rsidR="004402DC" w:rsidRPr="00FD49D6" w:rsidTr="00B05D55">
        <w:trPr>
          <w:trHeight w:val="202"/>
        </w:trPr>
        <w:tc>
          <w:tcPr>
            <w:tcW w:w="1794" w:type="pct"/>
            <w:gridSpan w:val="3"/>
            <w:shd w:val="clear" w:color="auto" w:fill="F7CAAC"/>
          </w:tcPr>
          <w:p w:rsidR="004402DC" w:rsidRPr="00FD49D6" w:rsidRDefault="004402DC" w:rsidP="00201B9B">
            <w:pPr>
              <w:rPr>
                <w:rFonts w:cs="Calibri"/>
                <w:b/>
                <w:sz w:val="20"/>
                <w:szCs w:val="20"/>
              </w:rPr>
            </w:pPr>
            <w:r w:rsidRPr="00FD49D6">
              <w:rPr>
                <w:rFonts w:cs="Calibri"/>
                <w:b/>
                <w:sz w:val="20"/>
                <w:szCs w:val="20"/>
              </w:rPr>
              <w:t>Z toho kapacita v prostorách v nájmu</w:t>
            </w:r>
          </w:p>
        </w:tc>
        <w:tc>
          <w:tcPr>
            <w:tcW w:w="678" w:type="pct"/>
          </w:tcPr>
          <w:p w:rsidR="004402DC" w:rsidRPr="00E7375D" w:rsidRDefault="00527911" w:rsidP="00201B9B">
            <w:pPr>
              <w:rPr>
                <w:rFonts w:cs="Calibri"/>
                <w:sz w:val="20"/>
                <w:szCs w:val="20"/>
              </w:rPr>
            </w:pPr>
            <w:r w:rsidRPr="00E7375D">
              <w:rPr>
                <w:rFonts w:cs="Calibri"/>
                <w:sz w:val="20"/>
                <w:szCs w:val="20"/>
              </w:rPr>
              <w:t>634</w:t>
            </w:r>
          </w:p>
        </w:tc>
        <w:tc>
          <w:tcPr>
            <w:tcW w:w="1236" w:type="pct"/>
            <w:gridSpan w:val="2"/>
            <w:shd w:val="clear" w:color="auto" w:fill="F7CAAC"/>
          </w:tcPr>
          <w:p w:rsidR="004402DC" w:rsidRPr="00FD49D6" w:rsidRDefault="004402DC" w:rsidP="00201B9B">
            <w:pPr>
              <w:rPr>
                <w:rFonts w:cs="Calibri"/>
                <w:b/>
                <w:sz w:val="20"/>
                <w:szCs w:val="20"/>
                <w:shd w:val="clear" w:color="auto" w:fill="F7CAAC"/>
              </w:rPr>
            </w:pPr>
            <w:r w:rsidRPr="00FD49D6">
              <w:rPr>
                <w:rFonts w:cs="Calibri"/>
                <w:b/>
                <w:sz w:val="20"/>
                <w:szCs w:val="20"/>
                <w:shd w:val="clear" w:color="auto" w:fill="F7CAAC"/>
              </w:rPr>
              <w:t>Doba platnosti nájmu</w:t>
            </w:r>
          </w:p>
        </w:tc>
        <w:tc>
          <w:tcPr>
            <w:tcW w:w="1292" w:type="pct"/>
            <w:gridSpan w:val="2"/>
          </w:tcPr>
          <w:p w:rsidR="004402DC" w:rsidRPr="00E7375D" w:rsidRDefault="00031416" w:rsidP="00201B9B">
            <w:pPr>
              <w:rPr>
                <w:rFonts w:cs="Calibri"/>
                <w:sz w:val="20"/>
                <w:szCs w:val="20"/>
              </w:rPr>
            </w:pPr>
            <w:r w:rsidRPr="00E7375D">
              <w:rPr>
                <w:rFonts w:cs="Calibri"/>
                <w:sz w:val="20"/>
                <w:szCs w:val="20"/>
              </w:rPr>
              <w:t>na dobu neurčitou</w:t>
            </w:r>
          </w:p>
        </w:tc>
      </w:tr>
      <w:tr w:rsidR="004402DC" w:rsidRPr="00FD49D6" w:rsidTr="00B05D55">
        <w:trPr>
          <w:trHeight w:val="139"/>
        </w:trPr>
        <w:tc>
          <w:tcPr>
            <w:tcW w:w="5000" w:type="pct"/>
            <w:gridSpan w:val="8"/>
            <w:shd w:val="clear" w:color="auto" w:fill="F7CAAC"/>
          </w:tcPr>
          <w:p w:rsidR="004402DC" w:rsidRPr="00FD49D6" w:rsidRDefault="004402DC" w:rsidP="00201B9B">
            <w:pPr>
              <w:rPr>
                <w:rFonts w:cs="Calibri"/>
                <w:sz w:val="20"/>
                <w:szCs w:val="20"/>
              </w:rPr>
            </w:pPr>
            <w:r w:rsidRPr="00FD49D6">
              <w:rPr>
                <w:rFonts w:cs="Calibri"/>
                <w:b/>
                <w:sz w:val="20"/>
                <w:szCs w:val="20"/>
              </w:rPr>
              <w:t>Kapacita a popis odborné učebny</w:t>
            </w:r>
          </w:p>
        </w:tc>
      </w:tr>
      <w:tr w:rsidR="004402DC" w:rsidRPr="00FD49D6" w:rsidTr="00122D7B">
        <w:trPr>
          <w:trHeight w:val="614"/>
        </w:trPr>
        <w:tc>
          <w:tcPr>
            <w:tcW w:w="5000" w:type="pct"/>
            <w:gridSpan w:val="8"/>
          </w:tcPr>
          <w:p w:rsidR="004402DC" w:rsidRPr="00FD49D6" w:rsidRDefault="00122D7B" w:rsidP="00DF3D7B">
            <w:pPr>
              <w:autoSpaceDE w:val="0"/>
              <w:autoSpaceDN w:val="0"/>
              <w:adjustRightInd w:val="0"/>
              <w:rPr>
                <w:rFonts w:cs="Calibri"/>
                <w:i/>
                <w:sz w:val="20"/>
              </w:rPr>
            </w:pPr>
            <w:r>
              <w:rPr>
                <w:rFonts w:cs="Calibri"/>
                <w:i/>
                <w:sz w:val="20"/>
              </w:rPr>
              <w:t>pro daný studijní program nerelevantní</w:t>
            </w:r>
          </w:p>
        </w:tc>
      </w:tr>
      <w:tr w:rsidR="004402DC" w:rsidRPr="00FD49D6" w:rsidTr="00B05D55">
        <w:trPr>
          <w:trHeight w:val="166"/>
        </w:trPr>
        <w:tc>
          <w:tcPr>
            <w:tcW w:w="1794" w:type="pct"/>
            <w:gridSpan w:val="3"/>
            <w:shd w:val="clear" w:color="auto" w:fill="F7CAAC"/>
          </w:tcPr>
          <w:p w:rsidR="004402DC" w:rsidRPr="00FD49D6" w:rsidRDefault="004402DC" w:rsidP="00201B9B">
            <w:pPr>
              <w:rPr>
                <w:rFonts w:cs="Calibri"/>
                <w:sz w:val="20"/>
                <w:szCs w:val="20"/>
              </w:rPr>
            </w:pPr>
            <w:r w:rsidRPr="00FD49D6">
              <w:rPr>
                <w:rFonts w:cs="Calibri"/>
                <w:b/>
                <w:sz w:val="20"/>
                <w:szCs w:val="20"/>
              </w:rPr>
              <w:t>Z toho kapacita v prostorách v nájmu</w:t>
            </w:r>
          </w:p>
        </w:tc>
        <w:tc>
          <w:tcPr>
            <w:tcW w:w="678" w:type="pct"/>
          </w:tcPr>
          <w:p w:rsidR="004402DC" w:rsidRPr="00FD49D6" w:rsidRDefault="00122D7B" w:rsidP="00201B9B">
            <w:pPr>
              <w:rPr>
                <w:rFonts w:cs="Calibri"/>
                <w:sz w:val="20"/>
                <w:szCs w:val="20"/>
              </w:rPr>
            </w:pPr>
            <w:r>
              <w:rPr>
                <w:rFonts w:cs="Calibri"/>
                <w:sz w:val="20"/>
                <w:szCs w:val="20"/>
              </w:rPr>
              <w:t>-</w:t>
            </w:r>
          </w:p>
        </w:tc>
        <w:tc>
          <w:tcPr>
            <w:tcW w:w="1236" w:type="pct"/>
            <w:gridSpan w:val="2"/>
            <w:shd w:val="clear" w:color="auto" w:fill="F7CAAC"/>
          </w:tcPr>
          <w:p w:rsidR="004402DC" w:rsidRPr="00FD49D6" w:rsidRDefault="004402DC" w:rsidP="00201B9B">
            <w:pPr>
              <w:rPr>
                <w:rFonts w:cs="Calibri"/>
                <w:sz w:val="20"/>
                <w:szCs w:val="20"/>
              </w:rPr>
            </w:pPr>
            <w:r w:rsidRPr="00FD49D6">
              <w:rPr>
                <w:rFonts w:cs="Calibri"/>
                <w:b/>
                <w:sz w:val="20"/>
                <w:szCs w:val="20"/>
                <w:shd w:val="clear" w:color="auto" w:fill="F7CAAC"/>
              </w:rPr>
              <w:t>Doba platnosti nájmu</w:t>
            </w:r>
          </w:p>
        </w:tc>
        <w:tc>
          <w:tcPr>
            <w:tcW w:w="1292" w:type="pct"/>
            <w:gridSpan w:val="2"/>
          </w:tcPr>
          <w:p w:rsidR="004402DC" w:rsidRPr="00FD49D6" w:rsidRDefault="00122D7B" w:rsidP="00201B9B">
            <w:pPr>
              <w:rPr>
                <w:rFonts w:cs="Calibri"/>
                <w:sz w:val="20"/>
                <w:szCs w:val="20"/>
              </w:rPr>
            </w:pPr>
            <w:r>
              <w:rPr>
                <w:rFonts w:cs="Calibri"/>
                <w:sz w:val="20"/>
                <w:szCs w:val="20"/>
              </w:rPr>
              <w:t>-</w:t>
            </w:r>
          </w:p>
        </w:tc>
      </w:tr>
      <w:tr w:rsidR="004402DC" w:rsidRPr="00FD49D6" w:rsidTr="00B05D55">
        <w:trPr>
          <w:trHeight w:val="135"/>
        </w:trPr>
        <w:tc>
          <w:tcPr>
            <w:tcW w:w="5000" w:type="pct"/>
            <w:gridSpan w:val="8"/>
            <w:shd w:val="clear" w:color="auto" w:fill="F7CAAC"/>
          </w:tcPr>
          <w:p w:rsidR="004402DC" w:rsidRPr="00FD49D6" w:rsidRDefault="004402DC" w:rsidP="00201B9B">
            <w:pPr>
              <w:rPr>
                <w:rFonts w:cs="Calibri"/>
                <w:sz w:val="20"/>
                <w:szCs w:val="20"/>
              </w:rPr>
            </w:pPr>
            <w:r w:rsidRPr="00FD49D6">
              <w:rPr>
                <w:rFonts w:cs="Calibri"/>
                <w:b/>
                <w:sz w:val="20"/>
                <w:szCs w:val="20"/>
              </w:rPr>
              <w:t>Kapacita a popis odborné učebny</w:t>
            </w:r>
          </w:p>
        </w:tc>
      </w:tr>
      <w:tr w:rsidR="004402DC" w:rsidRPr="00FD49D6" w:rsidTr="00122D7B">
        <w:trPr>
          <w:trHeight w:val="332"/>
        </w:trPr>
        <w:tc>
          <w:tcPr>
            <w:tcW w:w="5000" w:type="pct"/>
            <w:gridSpan w:val="8"/>
          </w:tcPr>
          <w:p w:rsidR="004402DC" w:rsidRPr="00FD49D6" w:rsidRDefault="00122D7B" w:rsidP="00201B9B">
            <w:pPr>
              <w:rPr>
                <w:rFonts w:cs="Calibri"/>
                <w:b/>
                <w:sz w:val="20"/>
                <w:szCs w:val="20"/>
              </w:rPr>
            </w:pPr>
            <w:r>
              <w:rPr>
                <w:rFonts w:cs="Calibri"/>
                <w:b/>
                <w:sz w:val="20"/>
                <w:szCs w:val="20"/>
              </w:rPr>
              <w:t>-</w:t>
            </w:r>
          </w:p>
        </w:tc>
      </w:tr>
      <w:tr w:rsidR="004402DC" w:rsidRPr="00FD49D6" w:rsidTr="00B05D55">
        <w:trPr>
          <w:trHeight w:val="135"/>
        </w:trPr>
        <w:tc>
          <w:tcPr>
            <w:tcW w:w="1754" w:type="pct"/>
            <w:gridSpan w:val="2"/>
            <w:shd w:val="clear" w:color="auto" w:fill="F7CAAC"/>
          </w:tcPr>
          <w:p w:rsidR="004402DC" w:rsidRPr="00FD49D6" w:rsidRDefault="004402DC" w:rsidP="00201B9B">
            <w:pPr>
              <w:rPr>
                <w:rFonts w:cs="Calibri"/>
                <w:b/>
                <w:sz w:val="20"/>
                <w:szCs w:val="20"/>
              </w:rPr>
            </w:pPr>
            <w:r w:rsidRPr="00FD49D6">
              <w:rPr>
                <w:rFonts w:cs="Calibri"/>
                <w:b/>
                <w:sz w:val="20"/>
                <w:szCs w:val="20"/>
              </w:rPr>
              <w:t>Z toho kapacita v prostorách v nájmu</w:t>
            </w:r>
          </w:p>
        </w:tc>
        <w:tc>
          <w:tcPr>
            <w:tcW w:w="746" w:type="pct"/>
            <w:gridSpan w:val="3"/>
          </w:tcPr>
          <w:p w:rsidR="004402DC" w:rsidRPr="00FD49D6" w:rsidRDefault="00122D7B" w:rsidP="00201B9B">
            <w:pPr>
              <w:rPr>
                <w:rFonts w:cs="Calibri"/>
                <w:b/>
                <w:sz w:val="20"/>
                <w:szCs w:val="20"/>
              </w:rPr>
            </w:pPr>
            <w:r>
              <w:rPr>
                <w:rFonts w:cs="Calibri"/>
                <w:b/>
                <w:sz w:val="20"/>
                <w:szCs w:val="20"/>
              </w:rPr>
              <w:t>-</w:t>
            </w:r>
          </w:p>
        </w:tc>
        <w:tc>
          <w:tcPr>
            <w:tcW w:w="1250" w:type="pct"/>
            <w:gridSpan w:val="2"/>
            <w:shd w:val="clear" w:color="auto" w:fill="F7CAAC"/>
          </w:tcPr>
          <w:p w:rsidR="004402DC" w:rsidRPr="00FD49D6" w:rsidRDefault="004402DC" w:rsidP="00201B9B">
            <w:pPr>
              <w:rPr>
                <w:rFonts w:cs="Calibri"/>
                <w:b/>
                <w:sz w:val="20"/>
                <w:szCs w:val="20"/>
              </w:rPr>
            </w:pPr>
            <w:r w:rsidRPr="00FD49D6">
              <w:rPr>
                <w:rFonts w:cs="Calibri"/>
                <w:b/>
                <w:sz w:val="20"/>
                <w:szCs w:val="20"/>
                <w:shd w:val="clear" w:color="auto" w:fill="F7CAAC"/>
              </w:rPr>
              <w:t>Doba platnosti nájmu</w:t>
            </w:r>
          </w:p>
        </w:tc>
        <w:tc>
          <w:tcPr>
            <w:tcW w:w="1250" w:type="pct"/>
          </w:tcPr>
          <w:p w:rsidR="004402DC" w:rsidRPr="00FD49D6" w:rsidRDefault="00122D7B" w:rsidP="00201B9B">
            <w:pPr>
              <w:rPr>
                <w:rFonts w:cs="Calibri"/>
                <w:b/>
                <w:sz w:val="20"/>
                <w:szCs w:val="20"/>
              </w:rPr>
            </w:pPr>
            <w:r>
              <w:rPr>
                <w:rFonts w:cs="Calibri"/>
                <w:b/>
                <w:sz w:val="20"/>
                <w:szCs w:val="20"/>
              </w:rPr>
              <w:t>-</w:t>
            </w:r>
          </w:p>
        </w:tc>
      </w:tr>
      <w:tr w:rsidR="004402DC" w:rsidRPr="00FD49D6" w:rsidTr="00B05D55">
        <w:trPr>
          <w:trHeight w:val="135"/>
        </w:trPr>
        <w:tc>
          <w:tcPr>
            <w:tcW w:w="5000" w:type="pct"/>
            <w:gridSpan w:val="8"/>
            <w:shd w:val="clear" w:color="auto" w:fill="F7CAAC"/>
          </w:tcPr>
          <w:p w:rsidR="004402DC" w:rsidRPr="00FD49D6" w:rsidRDefault="004402DC" w:rsidP="00201B9B">
            <w:pPr>
              <w:rPr>
                <w:rFonts w:cs="Calibri"/>
                <w:b/>
                <w:sz w:val="20"/>
                <w:szCs w:val="20"/>
              </w:rPr>
            </w:pPr>
            <w:r w:rsidRPr="00FD49D6">
              <w:rPr>
                <w:rFonts w:cs="Calibri"/>
                <w:b/>
                <w:sz w:val="20"/>
                <w:szCs w:val="20"/>
              </w:rPr>
              <w:t xml:space="preserve">Vyjádření orgánu </w:t>
            </w:r>
            <w:r w:rsidRPr="00FD49D6">
              <w:rPr>
                <w:rFonts w:cs="Calibri"/>
                <w:b/>
                <w:sz w:val="20"/>
                <w:szCs w:val="20"/>
                <w:shd w:val="clear" w:color="auto" w:fill="F7CAAC"/>
              </w:rPr>
              <w:t>hygienické služby ze dne</w:t>
            </w:r>
          </w:p>
        </w:tc>
      </w:tr>
      <w:tr w:rsidR="004402DC" w:rsidRPr="00FD49D6" w:rsidTr="00003259">
        <w:trPr>
          <w:trHeight w:val="465"/>
        </w:trPr>
        <w:tc>
          <w:tcPr>
            <w:tcW w:w="5000" w:type="pct"/>
            <w:gridSpan w:val="8"/>
          </w:tcPr>
          <w:p w:rsidR="004402DC" w:rsidRPr="00122D7B" w:rsidRDefault="00122D7B" w:rsidP="00EF24A3">
            <w:pPr>
              <w:autoSpaceDE w:val="0"/>
              <w:autoSpaceDN w:val="0"/>
              <w:adjustRightInd w:val="0"/>
              <w:rPr>
                <w:rFonts w:cs="Calibri"/>
                <w:i/>
                <w:sz w:val="20"/>
                <w:highlight w:val="yellow"/>
              </w:rPr>
            </w:pPr>
            <w:r w:rsidRPr="00122D7B">
              <w:rPr>
                <w:rFonts w:cs="Calibri"/>
                <w:i/>
                <w:sz w:val="20"/>
              </w:rPr>
              <w:t>ne</w:t>
            </w:r>
            <w:r w:rsidR="00E7375D" w:rsidRPr="00122D7B">
              <w:rPr>
                <w:rFonts w:cs="Calibri"/>
                <w:i/>
                <w:sz w:val="20"/>
              </w:rPr>
              <w:t>relevantní</w:t>
            </w:r>
          </w:p>
        </w:tc>
      </w:tr>
      <w:tr w:rsidR="004402DC" w:rsidRPr="00FD49D6" w:rsidTr="00B05D55">
        <w:trPr>
          <w:trHeight w:val="205"/>
        </w:trPr>
        <w:tc>
          <w:tcPr>
            <w:tcW w:w="5000" w:type="pct"/>
            <w:gridSpan w:val="8"/>
            <w:shd w:val="clear" w:color="auto" w:fill="F7CAAC"/>
          </w:tcPr>
          <w:p w:rsidR="004402DC" w:rsidRPr="00FD49D6" w:rsidRDefault="004402DC" w:rsidP="00201B9B">
            <w:pPr>
              <w:rPr>
                <w:rFonts w:cs="Calibri"/>
                <w:b/>
                <w:sz w:val="20"/>
                <w:szCs w:val="20"/>
              </w:rPr>
            </w:pPr>
            <w:r w:rsidRPr="00FD49D6">
              <w:rPr>
                <w:rFonts w:cs="Calibri"/>
                <w:b/>
                <w:sz w:val="20"/>
                <w:szCs w:val="20"/>
              </w:rPr>
              <w:t>Opatření a podmínky k zajištění rovného přístupu</w:t>
            </w:r>
          </w:p>
        </w:tc>
      </w:tr>
      <w:tr w:rsidR="004402DC" w:rsidRPr="00FD49D6" w:rsidTr="00003259">
        <w:trPr>
          <w:trHeight w:val="1831"/>
        </w:trPr>
        <w:tc>
          <w:tcPr>
            <w:tcW w:w="5000" w:type="pct"/>
            <w:gridSpan w:val="8"/>
          </w:tcPr>
          <w:p w:rsidR="00EF24A3" w:rsidRPr="00FD49D6" w:rsidRDefault="00EF24A3" w:rsidP="00003259">
            <w:pPr>
              <w:pStyle w:val="Bntext"/>
              <w:spacing w:before="120"/>
              <w:rPr>
                <w:rFonts w:ascii="Calibri" w:hAnsi="Calibri" w:cs="Calibri"/>
                <w:sz w:val="20"/>
                <w:szCs w:val="20"/>
              </w:rPr>
            </w:pPr>
            <w:r w:rsidRPr="00FD49D6">
              <w:rPr>
                <w:rFonts w:ascii="Calibri" w:hAnsi="Calibri" w:cs="Calibri"/>
                <w:sz w:val="20"/>
                <w:szCs w:val="20"/>
              </w:rPr>
              <w:t>Zásada rovného přístupu a rovných příležitostí ke studiu je s ohledem na problematiku studia ukotvena ve čl. 2 Studijního a zkušebního řádu JU. JU poskytuje uchazečům o studium a studentům informační, poradenské a</w:t>
            </w:r>
            <w:r w:rsidR="00DF3D7B">
              <w:rPr>
                <w:rFonts w:ascii="Calibri" w:hAnsi="Calibri" w:cs="Calibri"/>
                <w:sz w:val="20"/>
                <w:szCs w:val="20"/>
              </w:rPr>
              <w:t> </w:t>
            </w:r>
            <w:r w:rsidRPr="00FD49D6">
              <w:rPr>
                <w:rFonts w:ascii="Calibri" w:hAnsi="Calibri" w:cs="Calibri"/>
                <w:sz w:val="20"/>
                <w:szCs w:val="20"/>
              </w:rPr>
              <w:t>podpůrné služby související se studiem a s možností uplatnění absolven</w:t>
            </w:r>
            <w:r w:rsidR="00DF3D7B">
              <w:rPr>
                <w:rFonts w:ascii="Calibri" w:hAnsi="Calibri" w:cs="Calibri"/>
                <w:sz w:val="20"/>
                <w:szCs w:val="20"/>
              </w:rPr>
              <w:t>tů studijních programů v praxi.</w:t>
            </w:r>
          </w:p>
          <w:p w:rsidR="00EF24A3" w:rsidRPr="00FD49D6" w:rsidRDefault="00EF24A3" w:rsidP="00003259">
            <w:pPr>
              <w:pStyle w:val="Bntext"/>
              <w:spacing w:before="120"/>
              <w:rPr>
                <w:rFonts w:ascii="Calibri" w:hAnsi="Calibri" w:cs="Calibri"/>
                <w:sz w:val="20"/>
                <w:szCs w:val="20"/>
              </w:rPr>
            </w:pPr>
            <w:r w:rsidRPr="00FD49D6">
              <w:rPr>
                <w:rFonts w:ascii="Calibri" w:hAnsi="Calibri" w:cs="Calibri"/>
                <w:sz w:val="20"/>
                <w:szCs w:val="20"/>
              </w:rPr>
              <w:t>Vyrovnávání příležitostí studovat na vysoké škole pro studenty se specifickými potřebami vnímá JU jako důležitou součást své společenské odpovědnosti. Specificky jsou upraveny podmínky pro studium v průběhu uznané doby rodičovství, studium studentů se specifickými potřebami a studium sportovních reprezentantů (SZŘ JU čl. 11 až 13 a navazující opatření rektora).</w:t>
            </w:r>
          </w:p>
          <w:p w:rsidR="00EF24A3" w:rsidRPr="00FD49D6" w:rsidRDefault="00EF24A3" w:rsidP="00003259">
            <w:pPr>
              <w:pStyle w:val="Bntext"/>
              <w:spacing w:before="120"/>
              <w:rPr>
                <w:rFonts w:ascii="Calibri" w:hAnsi="Calibri" w:cs="Calibri"/>
                <w:sz w:val="20"/>
                <w:szCs w:val="20"/>
              </w:rPr>
            </w:pPr>
            <w:r w:rsidRPr="00FD49D6">
              <w:rPr>
                <w:rFonts w:ascii="Calibri" w:hAnsi="Calibri" w:cs="Calibri"/>
                <w:sz w:val="20"/>
                <w:szCs w:val="20"/>
              </w:rPr>
              <w:t>JU poskytuje dostupné služby, stipendia a další podpůrná opatření pro vy</w:t>
            </w:r>
            <w:r w:rsidRPr="00FD49D6">
              <w:rPr>
                <w:rFonts w:ascii="Calibri" w:hAnsi="Calibri" w:cs="Calibri"/>
                <w:sz w:val="20"/>
                <w:szCs w:val="20"/>
              </w:rPr>
              <w:softHyphen/>
              <w:t>rovnání příležitostí studovat na JU pro studenty se specifickými potřebami, přičemž:</w:t>
            </w:r>
          </w:p>
          <w:p w:rsidR="00EF24A3" w:rsidRPr="00FD49D6" w:rsidRDefault="00EF24A3" w:rsidP="00F336D4">
            <w:pPr>
              <w:pStyle w:val="odrky-psmena"/>
              <w:numPr>
                <w:ilvl w:val="0"/>
                <w:numId w:val="8"/>
              </w:numPr>
              <w:spacing w:before="0"/>
              <w:rPr>
                <w:rFonts w:ascii="Calibri" w:hAnsi="Calibri" w:cs="Calibri"/>
                <w:sz w:val="20"/>
                <w:szCs w:val="20"/>
              </w:rPr>
            </w:pPr>
            <w:r w:rsidRPr="00FD49D6">
              <w:rPr>
                <w:rFonts w:ascii="Calibri" w:hAnsi="Calibri" w:cs="Calibri"/>
                <w:sz w:val="20"/>
                <w:szCs w:val="20"/>
              </w:rPr>
              <w:t>v oblasti vyrovnávání podmínek studia studentů se specifickými potřebami vychází z obecně závazných právních předpisů,</w:t>
            </w:r>
          </w:p>
          <w:p w:rsidR="00EF24A3" w:rsidRPr="00FD49D6" w:rsidRDefault="00EF24A3" w:rsidP="00F336D4">
            <w:pPr>
              <w:pStyle w:val="odrky-psmena"/>
              <w:numPr>
                <w:ilvl w:val="0"/>
                <w:numId w:val="8"/>
              </w:numPr>
              <w:spacing w:before="0"/>
              <w:rPr>
                <w:rFonts w:ascii="Calibri" w:hAnsi="Calibri" w:cs="Calibri"/>
                <w:sz w:val="20"/>
                <w:szCs w:val="20"/>
              </w:rPr>
            </w:pPr>
            <w:r w:rsidRPr="00FD49D6">
              <w:rPr>
                <w:rFonts w:ascii="Calibri" w:hAnsi="Calibri" w:cs="Calibri"/>
                <w:sz w:val="20"/>
                <w:szCs w:val="20"/>
              </w:rPr>
              <w:t>zajišťuje poučený a lidskou důstojnost respektující přístup všech svých zaměstnanců ke studen</w:t>
            </w:r>
            <w:r w:rsidRPr="00FD49D6">
              <w:rPr>
                <w:rFonts w:ascii="Calibri" w:hAnsi="Calibri" w:cs="Calibri"/>
                <w:sz w:val="20"/>
                <w:szCs w:val="20"/>
              </w:rPr>
              <w:softHyphen/>
              <w:t>tům a</w:t>
            </w:r>
            <w:r w:rsidR="00DF3D7B">
              <w:rPr>
                <w:rFonts w:ascii="Calibri" w:hAnsi="Calibri" w:cs="Calibri"/>
                <w:sz w:val="20"/>
                <w:szCs w:val="20"/>
              </w:rPr>
              <w:t> </w:t>
            </w:r>
            <w:r w:rsidRPr="00FD49D6">
              <w:rPr>
                <w:rFonts w:ascii="Calibri" w:hAnsi="Calibri" w:cs="Calibri"/>
                <w:sz w:val="20"/>
                <w:szCs w:val="20"/>
              </w:rPr>
              <w:t>uchazečům se specifickými potřebami,</w:t>
            </w:r>
          </w:p>
          <w:p w:rsidR="00EF24A3" w:rsidRPr="00FD49D6" w:rsidRDefault="00EF24A3" w:rsidP="00F336D4">
            <w:pPr>
              <w:pStyle w:val="odrky-psmena"/>
              <w:numPr>
                <w:ilvl w:val="0"/>
                <w:numId w:val="8"/>
              </w:numPr>
              <w:spacing w:before="0"/>
              <w:rPr>
                <w:rFonts w:ascii="Calibri" w:hAnsi="Calibri" w:cs="Calibri"/>
                <w:sz w:val="20"/>
                <w:szCs w:val="20"/>
              </w:rPr>
            </w:pPr>
            <w:r w:rsidRPr="00FD49D6">
              <w:rPr>
                <w:rFonts w:ascii="Calibri" w:hAnsi="Calibri" w:cs="Calibri"/>
                <w:sz w:val="20"/>
                <w:szCs w:val="20"/>
              </w:rPr>
              <w:t>zajišťuje, aby poskytované služby a úpravy realizované s cílem dosáhnout přístupnosti akademic</w:t>
            </w:r>
            <w:r w:rsidRPr="00FD49D6">
              <w:rPr>
                <w:rFonts w:ascii="Calibri" w:hAnsi="Calibri" w:cs="Calibri"/>
                <w:sz w:val="20"/>
                <w:szCs w:val="20"/>
              </w:rPr>
              <w:softHyphen/>
              <w:t>kého života pro studenty se specifickými potřebami nevedly ke snižování studij</w:t>
            </w:r>
            <w:r w:rsidRPr="00FD49D6">
              <w:rPr>
                <w:rFonts w:ascii="Calibri" w:hAnsi="Calibri" w:cs="Calibri"/>
                <w:sz w:val="20"/>
                <w:szCs w:val="20"/>
              </w:rPr>
              <w:softHyphen/>
              <w:t>ních nároků.</w:t>
            </w:r>
          </w:p>
          <w:p w:rsidR="00003259" w:rsidRPr="00FD49D6" w:rsidRDefault="00003259" w:rsidP="00003259">
            <w:pPr>
              <w:pStyle w:val="Bntext"/>
              <w:spacing w:before="120"/>
              <w:rPr>
                <w:rFonts w:ascii="Calibri" w:hAnsi="Calibri" w:cs="Calibri"/>
                <w:sz w:val="20"/>
                <w:szCs w:val="20"/>
              </w:rPr>
            </w:pPr>
            <w:r w:rsidRPr="00FD49D6">
              <w:rPr>
                <w:rFonts w:ascii="Calibri" w:hAnsi="Calibri" w:cs="Calibri"/>
                <w:sz w:val="20"/>
                <w:szCs w:val="20"/>
              </w:rPr>
              <w:t>Za účelem zlepšení přístupnosti studia, zajištění podpůrných a poradenských služeb a koordinace aktivit směřujících k vyrovnávání příležitostí studovat na vysoké škole pro cílovou skupinu uchazečů o studium a</w:t>
            </w:r>
            <w:r w:rsidR="00DF3D7B">
              <w:rPr>
                <w:rFonts w:ascii="Calibri" w:hAnsi="Calibri" w:cs="Calibri"/>
                <w:sz w:val="20"/>
                <w:szCs w:val="20"/>
              </w:rPr>
              <w:t> </w:t>
            </w:r>
            <w:r w:rsidRPr="00FD49D6">
              <w:rPr>
                <w:rFonts w:ascii="Calibri" w:hAnsi="Calibri" w:cs="Calibri"/>
                <w:sz w:val="20"/>
                <w:szCs w:val="20"/>
              </w:rPr>
              <w:t>studentů se zdravotním postižením či onemocněním (dále jen „se specifickými potřebami“) zřídila JU v roce 2012 Centrum podpory studentů se specifickými potřebami (dále jen „Centrum“) jakožto specializované pracoviště s celouniverzitní působností přímo řízené prorekto</w:t>
            </w:r>
            <w:r w:rsidRPr="00FD49D6">
              <w:rPr>
                <w:rFonts w:ascii="Calibri" w:hAnsi="Calibri" w:cs="Calibri"/>
                <w:sz w:val="20"/>
                <w:szCs w:val="20"/>
              </w:rPr>
              <w:softHyphen/>
              <w:t>rem pro studium. Studenty se specifickými potřebami jsou v souladu s metodickým standardem, který je součástí Pravidel pro poskytování příspěvku a</w:t>
            </w:r>
            <w:r w:rsidR="00DF3D7B">
              <w:rPr>
                <w:rFonts w:ascii="Calibri" w:hAnsi="Calibri" w:cs="Calibri"/>
                <w:sz w:val="20"/>
                <w:szCs w:val="20"/>
              </w:rPr>
              <w:t> </w:t>
            </w:r>
            <w:r w:rsidRPr="00FD49D6">
              <w:rPr>
                <w:rFonts w:ascii="Calibri" w:hAnsi="Calibri" w:cs="Calibri"/>
                <w:sz w:val="20"/>
                <w:szCs w:val="20"/>
              </w:rPr>
              <w:t>dotací veřejným vysokým školám MŠMT, Příloha č. 3 – Financování zvýšených nákladů na studium studentů se specifickými potřebami (dále jen „metodický standard“):</w:t>
            </w:r>
          </w:p>
          <w:p w:rsidR="00003259" w:rsidRPr="00FD49D6" w:rsidRDefault="00003259" w:rsidP="00692B69">
            <w:pPr>
              <w:pStyle w:val="Bntext"/>
              <w:spacing w:before="120"/>
              <w:rPr>
                <w:rFonts w:ascii="Calibri" w:hAnsi="Calibri" w:cs="Calibri"/>
                <w:sz w:val="20"/>
                <w:szCs w:val="20"/>
              </w:rPr>
            </w:pPr>
            <w:r w:rsidRPr="00FD49D6">
              <w:rPr>
                <w:rFonts w:ascii="Calibri" w:hAnsi="Calibri" w:cs="Calibri"/>
                <w:sz w:val="20"/>
                <w:szCs w:val="20"/>
              </w:rPr>
              <w:t>A. studenti se zrakovým postižením</w:t>
            </w:r>
            <w:r w:rsidR="00692B69" w:rsidRPr="00FD49D6">
              <w:rPr>
                <w:rFonts w:ascii="Calibri" w:hAnsi="Calibri" w:cs="Calibri"/>
                <w:sz w:val="20"/>
                <w:szCs w:val="20"/>
              </w:rPr>
              <w:t xml:space="preserve"> (</w:t>
            </w:r>
            <w:r w:rsidRPr="00FD49D6">
              <w:rPr>
                <w:rFonts w:ascii="Calibri" w:hAnsi="Calibri" w:cs="Calibri"/>
                <w:sz w:val="20"/>
                <w:szCs w:val="20"/>
              </w:rPr>
              <w:t>A1. uživatelé zraku,</w:t>
            </w:r>
            <w:r w:rsidR="00692B69" w:rsidRPr="00FD49D6">
              <w:rPr>
                <w:rFonts w:ascii="Calibri" w:hAnsi="Calibri" w:cs="Calibri"/>
                <w:sz w:val="20"/>
                <w:szCs w:val="20"/>
              </w:rPr>
              <w:t xml:space="preserve"> </w:t>
            </w:r>
            <w:r w:rsidRPr="00FD49D6">
              <w:rPr>
                <w:rFonts w:ascii="Calibri" w:hAnsi="Calibri" w:cs="Calibri"/>
                <w:sz w:val="20"/>
                <w:szCs w:val="20"/>
              </w:rPr>
              <w:t>A2. uživatelé hmatu/hlasu</w:t>
            </w:r>
            <w:r w:rsidR="00692B69" w:rsidRPr="00FD49D6">
              <w:rPr>
                <w:rFonts w:ascii="Calibri" w:hAnsi="Calibri" w:cs="Calibri"/>
                <w:sz w:val="20"/>
                <w:szCs w:val="20"/>
              </w:rPr>
              <w:t>),</w:t>
            </w:r>
          </w:p>
          <w:p w:rsidR="00003259" w:rsidRPr="00FD49D6" w:rsidRDefault="00003259" w:rsidP="00692B69">
            <w:pPr>
              <w:pStyle w:val="Bntext"/>
              <w:rPr>
                <w:rFonts w:ascii="Calibri" w:hAnsi="Calibri" w:cs="Calibri"/>
                <w:sz w:val="20"/>
                <w:szCs w:val="20"/>
              </w:rPr>
            </w:pPr>
            <w:r w:rsidRPr="00FD49D6">
              <w:rPr>
                <w:rFonts w:ascii="Calibri" w:hAnsi="Calibri" w:cs="Calibri"/>
                <w:sz w:val="20"/>
                <w:szCs w:val="20"/>
              </w:rPr>
              <w:t>B. s</w:t>
            </w:r>
            <w:r w:rsidR="00692B69" w:rsidRPr="00FD49D6">
              <w:rPr>
                <w:rFonts w:ascii="Calibri" w:hAnsi="Calibri" w:cs="Calibri"/>
                <w:sz w:val="20"/>
                <w:szCs w:val="20"/>
              </w:rPr>
              <w:t>tudenti se sluchovým postižením (</w:t>
            </w:r>
            <w:r w:rsidRPr="00FD49D6">
              <w:rPr>
                <w:rFonts w:ascii="Calibri" w:hAnsi="Calibri" w:cs="Calibri"/>
                <w:sz w:val="20"/>
                <w:szCs w:val="20"/>
              </w:rPr>
              <w:t>B1. uživatelé mluveného jazyka,</w:t>
            </w:r>
            <w:r w:rsidR="00692B69" w:rsidRPr="00FD49D6">
              <w:rPr>
                <w:rFonts w:ascii="Calibri" w:hAnsi="Calibri" w:cs="Calibri"/>
                <w:sz w:val="20"/>
                <w:szCs w:val="20"/>
              </w:rPr>
              <w:t xml:space="preserve"> </w:t>
            </w:r>
            <w:r w:rsidRPr="00FD49D6">
              <w:rPr>
                <w:rFonts w:ascii="Calibri" w:hAnsi="Calibri" w:cs="Calibri"/>
                <w:sz w:val="20"/>
                <w:szCs w:val="20"/>
              </w:rPr>
              <w:t>B2. uživatelé znakového jazyka</w:t>
            </w:r>
            <w:r w:rsidR="00692B69" w:rsidRPr="00FD49D6">
              <w:rPr>
                <w:rFonts w:ascii="Calibri" w:hAnsi="Calibri" w:cs="Calibri"/>
                <w:sz w:val="20"/>
                <w:szCs w:val="20"/>
              </w:rPr>
              <w:t>),</w:t>
            </w:r>
          </w:p>
          <w:p w:rsidR="00003259" w:rsidRPr="00FD49D6" w:rsidRDefault="00003259" w:rsidP="00692B69">
            <w:pPr>
              <w:pStyle w:val="Bntext"/>
              <w:rPr>
                <w:rFonts w:ascii="Calibri" w:hAnsi="Calibri" w:cs="Calibri"/>
                <w:sz w:val="20"/>
                <w:szCs w:val="20"/>
              </w:rPr>
            </w:pPr>
            <w:r w:rsidRPr="00FD49D6">
              <w:rPr>
                <w:rFonts w:ascii="Calibri" w:hAnsi="Calibri" w:cs="Calibri"/>
                <w:sz w:val="20"/>
                <w:szCs w:val="20"/>
              </w:rPr>
              <w:t xml:space="preserve">C. </w:t>
            </w:r>
            <w:r w:rsidR="00692B69" w:rsidRPr="00FD49D6">
              <w:rPr>
                <w:rFonts w:ascii="Calibri" w:hAnsi="Calibri" w:cs="Calibri"/>
                <w:sz w:val="20"/>
                <w:szCs w:val="20"/>
              </w:rPr>
              <w:t>studenti s pohybovým postižením (</w:t>
            </w:r>
            <w:r w:rsidRPr="00FD49D6">
              <w:rPr>
                <w:rFonts w:ascii="Calibri" w:hAnsi="Calibri" w:cs="Calibri"/>
                <w:sz w:val="20"/>
                <w:szCs w:val="20"/>
              </w:rPr>
              <w:t>C1. s postižením dolních končetin,</w:t>
            </w:r>
            <w:r w:rsidR="00692B69" w:rsidRPr="00FD49D6">
              <w:rPr>
                <w:rFonts w:ascii="Calibri" w:hAnsi="Calibri" w:cs="Calibri"/>
                <w:sz w:val="20"/>
                <w:szCs w:val="20"/>
              </w:rPr>
              <w:t xml:space="preserve"> </w:t>
            </w:r>
            <w:r w:rsidRPr="00FD49D6">
              <w:rPr>
                <w:rFonts w:ascii="Calibri" w:hAnsi="Calibri" w:cs="Calibri"/>
                <w:sz w:val="20"/>
                <w:szCs w:val="20"/>
              </w:rPr>
              <w:t>C2. s postižením horních končetin</w:t>
            </w:r>
            <w:r w:rsidR="00692B69" w:rsidRPr="00FD49D6">
              <w:rPr>
                <w:rFonts w:ascii="Calibri" w:hAnsi="Calibri" w:cs="Calibri"/>
                <w:sz w:val="20"/>
                <w:szCs w:val="20"/>
              </w:rPr>
              <w:t>),</w:t>
            </w:r>
          </w:p>
          <w:p w:rsidR="00003259" w:rsidRPr="00FD49D6" w:rsidRDefault="00003259" w:rsidP="00003259">
            <w:pPr>
              <w:pStyle w:val="Bntext"/>
              <w:rPr>
                <w:rFonts w:ascii="Calibri" w:hAnsi="Calibri" w:cs="Calibri"/>
                <w:sz w:val="20"/>
                <w:szCs w:val="20"/>
              </w:rPr>
            </w:pPr>
            <w:r w:rsidRPr="00FD49D6">
              <w:rPr>
                <w:rFonts w:ascii="Calibri" w:hAnsi="Calibri" w:cs="Calibri"/>
                <w:sz w:val="20"/>
                <w:szCs w:val="20"/>
              </w:rPr>
              <w:t>D. studenti se specifickými poruchami učení,</w:t>
            </w:r>
          </w:p>
          <w:p w:rsidR="00003259" w:rsidRPr="00FD49D6" w:rsidRDefault="00003259" w:rsidP="00003259">
            <w:pPr>
              <w:pStyle w:val="Bntext"/>
              <w:rPr>
                <w:rFonts w:ascii="Calibri" w:hAnsi="Calibri" w:cs="Calibri"/>
                <w:sz w:val="20"/>
                <w:szCs w:val="20"/>
              </w:rPr>
            </w:pPr>
            <w:r w:rsidRPr="00FD49D6">
              <w:rPr>
                <w:rFonts w:ascii="Calibri" w:hAnsi="Calibri" w:cs="Calibri"/>
                <w:sz w:val="20"/>
                <w:szCs w:val="20"/>
              </w:rPr>
              <w:t>E. studenti s poruchou autistického spektra,</w:t>
            </w:r>
          </w:p>
          <w:p w:rsidR="00003259" w:rsidRPr="00FD49D6" w:rsidRDefault="00003259" w:rsidP="00003259">
            <w:pPr>
              <w:pStyle w:val="Bntext"/>
              <w:rPr>
                <w:rFonts w:ascii="Calibri" w:hAnsi="Calibri" w:cs="Calibri"/>
                <w:sz w:val="20"/>
                <w:szCs w:val="20"/>
              </w:rPr>
            </w:pPr>
            <w:r w:rsidRPr="00FD49D6">
              <w:rPr>
                <w:rFonts w:ascii="Calibri" w:hAnsi="Calibri" w:cs="Calibri"/>
                <w:sz w:val="20"/>
                <w:szCs w:val="20"/>
              </w:rPr>
              <w:t>F. studenti s jinými obtížemi.</w:t>
            </w:r>
          </w:p>
          <w:p w:rsidR="00003259" w:rsidRPr="00FD49D6" w:rsidRDefault="00003259" w:rsidP="00003259">
            <w:pPr>
              <w:pStyle w:val="Bntext"/>
              <w:spacing w:before="120"/>
              <w:rPr>
                <w:rFonts w:ascii="Calibri" w:hAnsi="Calibri" w:cs="Calibri"/>
                <w:sz w:val="20"/>
                <w:szCs w:val="20"/>
              </w:rPr>
            </w:pPr>
            <w:r w:rsidRPr="00FD49D6">
              <w:rPr>
                <w:rFonts w:ascii="Calibri" w:hAnsi="Calibri" w:cs="Calibri"/>
                <w:sz w:val="20"/>
                <w:szCs w:val="20"/>
              </w:rPr>
              <w:t>Prostřednictvím Centra poskytuje JU těmto cílovým skupinám veškeré podpůrné služby vymezené v metodic</w:t>
            </w:r>
            <w:r w:rsidR="00DF3D7B">
              <w:rPr>
                <w:rFonts w:ascii="Calibri" w:hAnsi="Calibri" w:cs="Calibri"/>
                <w:sz w:val="20"/>
                <w:szCs w:val="20"/>
              </w:rPr>
              <w:softHyphen/>
            </w:r>
            <w:r w:rsidRPr="00FD49D6">
              <w:rPr>
                <w:rFonts w:ascii="Calibri" w:hAnsi="Calibri" w:cs="Calibri"/>
                <w:sz w:val="20"/>
                <w:szCs w:val="20"/>
              </w:rPr>
              <w:t>kém standardu. Jmenovitě se jedná o: časovou kompenzaci, individuální výuku, organizační opatření, osobní asistenci, prostorovou orientaci, přepisovatelský servis, režijní opatření, studijní asistenci, tlumočnický servis, zapisovatelský servis, zpracovávání studijní literatury. Služby jsou realizovány na základě vnitřních předpisů a</w:t>
            </w:r>
            <w:r w:rsidR="00DF3D7B">
              <w:rPr>
                <w:rFonts w:ascii="Calibri" w:hAnsi="Calibri" w:cs="Calibri"/>
                <w:sz w:val="20"/>
                <w:szCs w:val="20"/>
              </w:rPr>
              <w:t> </w:t>
            </w:r>
            <w:r w:rsidRPr="00FD49D6">
              <w:rPr>
                <w:rFonts w:ascii="Calibri" w:hAnsi="Calibri" w:cs="Calibri"/>
                <w:sz w:val="20"/>
                <w:szCs w:val="20"/>
              </w:rPr>
              <w:t>norem JU (Studijní a zkušební řád JU, Opatření rektora). Mimo to pak Centrum poskytuje studentům se specifickými potřebami podporu i v oblastech, které se studiem úzce souvisí a mohou mít vliv na jeho kvalitu, jako je např. ubytování či doprava. Centrum poskytuje studentům se specifickými potřebami také poradenské služby, a to zejména v oblastech studia, sociálních záležitostí a uplatnění na trhu práce.</w:t>
            </w:r>
          </w:p>
          <w:p w:rsidR="00003259" w:rsidRPr="00FD49D6" w:rsidRDefault="00003259" w:rsidP="00003259">
            <w:pPr>
              <w:pStyle w:val="Bntext"/>
              <w:spacing w:before="120"/>
              <w:rPr>
                <w:rFonts w:ascii="Calibri" w:hAnsi="Calibri" w:cs="Calibri"/>
                <w:sz w:val="20"/>
                <w:szCs w:val="20"/>
              </w:rPr>
            </w:pPr>
            <w:r w:rsidRPr="00FD49D6">
              <w:rPr>
                <w:rFonts w:ascii="Calibri" w:hAnsi="Calibri" w:cs="Calibri"/>
                <w:sz w:val="20"/>
                <w:szCs w:val="20"/>
              </w:rPr>
              <w:t>Všechny podpůrné a poradenské služby jsou poskytovány bezplatně studentům bakalářských, magisterských i</w:t>
            </w:r>
            <w:r w:rsidR="00DF3D7B">
              <w:rPr>
                <w:rFonts w:ascii="Calibri" w:hAnsi="Calibri" w:cs="Calibri"/>
                <w:sz w:val="20"/>
                <w:szCs w:val="20"/>
              </w:rPr>
              <w:t> </w:t>
            </w:r>
            <w:r w:rsidRPr="00FD49D6">
              <w:rPr>
                <w:rFonts w:ascii="Calibri" w:hAnsi="Calibri" w:cs="Calibri"/>
                <w:sz w:val="20"/>
                <w:szCs w:val="20"/>
              </w:rPr>
              <w:t>doktorských studijních programů v prezenční i kombinované formě studia a přiměřeně také uchazečům o</w:t>
            </w:r>
            <w:r w:rsidR="00EE64C5">
              <w:rPr>
                <w:rFonts w:ascii="Calibri" w:hAnsi="Calibri" w:cs="Calibri"/>
                <w:sz w:val="20"/>
                <w:szCs w:val="20"/>
              </w:rPr>
              <w:t> </w:t>
            </w:r>
            <w:r w:rsidRPr="00FD49D6">
              <w:rPr>
                <w:rFonts w:ascii="Calibri" w:hAnsi="Calibri" w:cs="Calibri"/>
                <w:sz w:val="20"/>
                <w:szCs w:val="20"/>
              </w:rPr>
              <w:t>studium.</w:t>
            </w:r>
          </w:p>
          <w:p w:rsidR="00003259" w:rsidRPr="00FD49D6" w:rsidRDefault="00003259" w:rsidP="00003259">
            <w:pPr>
              <w:pStyle w:val="Bntext"/>
              <w:spacing w:before="120"/>
              <w:rPr>
                <w:rFonts w:ascii="Calibri" w:hAnsi="Calibri" w:cs="Calibri"/>
                <w:sz w:val="20"/>
                <w:szCs w:val="20"/>
              </w:rPr>
            </w:pPr>
            <w:r w:rsidRPr="00FD49D6">
              <w:rPr>
                <w:rFonts w:ascii="Calibri" w:hAnsi="Calibri" w:cs="Calibri"/>
                <w:sz w:val="20"/>
                <w:szCs w:val="20"/>
              </w:rPr>
              <w:t xml:space="preserve">Za účelem vyrovnání studijních příležitostí poskytuje JU stipendium pro studenty se specifickými potřebami určené ke kompenzaci zvýšených nákladů souvisejících se studiem (viz Stipendijní řád JU, čl. 8). V případech hodných zvláštního zřetele pak může být studentům přiznáno také mimořádné stipendium (viz Stipendijní řád JU, čl. 7). </w:t>
            </w:r>
          </w:p>
          <w:p w:rsidR="00003259" w:rsidRPr="00FD49D6" w:rsidRDefault="00003259" w:rsidP="00003259">
            <w:pPr>
              <w:pStyle w:val="Bntext"/>
              <w:spacing w:before="120"/>
              <w:rPr>
                <w:rFonts w:ascii="Calibri" w:hAnsi="Calibri" w:cs="Calibri"/>
                <w:sz w:val="20"/>
                <w:szCs w:val="20"/>
              </w:rPr>
            </w:pPr>
            <w:r w:rsidRPr="00FD49D6">
              <w:rPr>
                <w:rFonts w:ascii="Calibri" w:hAnsi="Calibri" w:cs="Calibri"/>
                <w:sz w:val="20"/>
                <w:szCs w:val="20"/>
              </w:rPr>
              <w:t>Mezi další poskytovaná podpůrná opatření patří zejména individuální harmonogram studia (viz Studijní a</w:t>
            </w:r>
            <w:r w:rsidR="00DF3D7B">
              <w:rPr>
                <w:rFonts w:ascii="Calibri" w:hAnsi="Calibri" w:cs="Calibri"/>
                <w:sz w:val="20"/>
                <w:szCs w:val="20"/>
              </w:rPr>
              <w:t> </w:t>
            </w:r>
            <w:r w:rsidRPr="00FD49D6">
              <w:rPr>
                <w:rFonts w:ascii="Calibri" w:hAnsi="Calibri" w:cs="Calibri"/>
                <w:sz w:val="20"/>
                <w:szCs w:val="20"/>
              </w:rPr>
              <w:t>zkušební řád JU, čl. 12, a Opatření rektora). Student se specifickými potřebami má v případě svého objektivně nepříznivého zdravotního stavu ovlivňujícího negativně studium právo na prodloužení lhůt pro plnění studijních povinností, jakož i pro splnění podmínek pro postup do dalšího semestru, ročníku nebo bloku studia, a to za podmínky, že v této době studium nepřeruší.</w:t>
            </w:r>
          </w:p>
          <w:p w:rsidR="00003259" w:rsidRPr="00FD49D6" w:rsidRDefault="00003259" w:rsidP="00003259">
            <w:pPr>
              <w:pStyle w:val="Bntext"/>
              <w:spacing w:before="120"/>
              <w:rPr>
                <w:rFonts w:ascii="Calibri" w:hAnsi="Calibri" w:cs="Calibri"/>
                <w:sz w:val="20"/>
                <w:szCs w:val="20"/>
              </w:rPr>
            </w:pPr>
            <w:r w:rsidRPr="00FD49D6">
              <w:rPr>
                <w:rFonts w:ascii="Calibri" w:hAnsi="Calibri" w:cs="Calibri"/>
                <w:sz w:val="20"/>
                <w:szCs w:val="20"/>
              </w:rPr>
              <w:t>Při poskytování všech výše uvedených podpůrných opatřeních JU důsledně respektuje legislativní úpravu práv osob se specifickými potřebami, zejména pak Úmluvu o právech osob se zdravotním postižením, Listinu základních práv a svobod, zákon č. 198/2009 Sb., antidiskriminační zákon, a zákon č. 111/1998 Sb., o vysokých školách. Zásady obsažené ve výše uvedených právních normách implementuje JU do svých vnitřních předpisů. Pracovníci JU jsou na základě toho seznámeni se základními principy lidskou důstojnost respektujícího přístupu ke studentům se specifickými potřebami. V konkrétních případech studentů se specifickými potřebami, kdy je třeba osvojit si nestandardní komunikační techniky či prostředky nebo je třeba respektovat specifické odlišnosti, jsou pak zaměstnanci individuálně instruováni pracovníky Centra.</w:t>
            </w:r>
          </w:p>
          <w:p w:rsidR="004402DC" w:rsidRPr="00FD49D6" w:rsidRDefault="00003259" w:rsidP="00003259">
            <w:pPr>
              <w:pStyle w:val="Bntext"/>
              <w:spacing w:before="120"/>
              <w:rPr>
                <w:rFonts w:ascii="Calibri" w:hAnsi="Calibri" w:cs="Calibri"/>
                <w:sz w:val="20"/>
                <w:szCs w:val="20"/>
              </w:rPr>
            </w:pPr>
            <w:r w:rsidRPr="00FD49D6">
              <w:rPr>
                <w:rFonts w:ascii="Calibri" w:hAnsi="Calibri" w:cs="Calibri"/>
                <w:sz w:val="20"/>
                <w:szCs w:val="20"/>
              </w:rPr>
              <w:t>Veškerá podpůrná opatření jsou individuálně indikována odbornými pracovníky Centra na základě výstupů funkční diagnostiky a realizována v souladu s metodickým standardem. Akademičtí pracovníci jsou na začátku každého semestru informováni o charakteru a parametrech podpůrných opatření poskytova</w:t>
            </w:r>
            <w:r w:rsidRPr="00FD49D6">
              <w:rPr>
                <w:rFonts w:ascii="Calibri" w:hAnsi="Calibri" w:cs="Calibri"/>
                <w:sz w:val="20"/>
                <w:szCs w:val="20"/>
              </w:rPr>
              <w:softHyphen/>
              <w:t>ných jednotlivým studentům se specifickými potřebami a mají možnost tato opatření konzultovat s pracovníky Centra.</w:t>
            </w:r>
          </w:p>
        </w:tc>
      </w:tr>
    </w:tbl>
    <w:p w:rsidR="00122D7B" w:rsidRDefault="00122D7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973"/>
        <w:gridCol w:w="5237"/>
      </w:tblGrid>
      <w:tr w:rsidR="004402DC" w:rsidRPr="00FD49D6" w:rsidTr="00003259">
        <w:trPr>
          <w:trHeight w:val="556"/>
        </w:trPr>
        <w:tc>
          <w:tcPr>
            <w:tcW w:w="5000" w:type="pct"/>
            <w:gridSpan w:val="2"/>
            <w:tcBorders>
              <w:bottom w:val="double" w:sz="4" w:space="0" w:color="auto"/>
            </w:tcBorders>
            <w:shd w:val="clear" w:color="auto" w:fill="BDD6EE"/>
            <w:vAlign w:val="center"/>
          </w:tcPr>
          <w:p w:rsidR="00EE64C5" w:rsidRDefault="004402DC" w:rsidP="00EE64C5">
            <w:pPr>
              <w:rPr>
                <w:rFonts w:cs="Calibri"/>
                <w:b/>
                <w:sz w:val="20"/>
                <w:szCs w:val="20"/>
              </w:rPr>
            </w:pPr>
            <w:r w:rsidRPr="00FD49D6">
              <w:rPr>
                <w:rFonts w:cs="Calibri"/>
                <w:b/>
                <w:sz w:val="20"/>
                <w:szCs w:val="20"/>
              </w:rPr>
              <w:t>Finanční zabezpečení studijního programu</w:t>
            </w:r>
          </w:p>
          <w:p w:rsidR="004402DC" w:rsidRPr="00FD49D6" w:rsidRDefault="00003259" w:rsidP="00EE64C5">
            <w:pPr>
              <w:rPr>
                <w:rFonts w:cs="Calibri"/>
                <w:i/>
                <w:sz w:val="20"/>
                <w:szCs w:val="20"/>
              </w:rPr>
            </w:pPr>
            <w:r w:rsidRPr="00FD49D6">
              <w:rPr>
                <w:rFonts w:cs="Calibri"/>
                <w:i/>
                <w:sz w:val="20"/>
                <w:szCs w:val="20"/>
              </w:rPr>
              <w:t>relevantní pouze pro studijní programy mimo rámec institucionální akreditace</w:t>
            </w:r>
          </w:p>
        </w:tc>
      </w:tr>
      <w:tr w:rsidR="004402DC" w:rsidRPr="00FD49D6" w:rsidTr="00B05D55">
        <w:tc>
          <w:tcPr>
            <w:tcW w:w="2157" w:type="pct"/>
            <w:tcBorders>
              <w:top w:val="single" w:sz="12" w:space="0" w:color="auto"/>
            </w:tcBorders>
            <w:shd w:val="clear" w:color="auto" w:fill="F7CAAC"/>
          </w:tcPr>
          <w:p w:rsidR="004402DC" w:rsidRPr="00FD49D6" w:rsidRDefault="004402DC" w:rsidP="00201B9B">
            <w:pPr>
              <w:jc w:val="both"/>
              <w:rPr>
                <w:rFonts w:cs="Calibri"/>
                <w:b/>
                <w:sz w:val="20"/>
                <w:szCs w:val="20"/>
              </w:rPr>
            </w:pPr>
            <w:r w:rsidRPr="00FD49D6">
              <w:rPr>
                <w:rFonts w:cs="Calibri"/>
                <w:b/>
                <w:sz w:val="20"/>
                <w:szCs w:val="20"/>
              </w:rPr>
              <w:t>Vzdělávací činnost vysoké školy financovaná ze státního rozpočtu</w:t>
            </w:r>
          </w:p>
        </w:tc>
        <w:tc>
          <w:tcPr>
            <w:tcW w:w="2843" w:type="pct"/>
            <w:tcBorders>
              <w:top w:val="single" w:sz="12" w:space="0" w:color="auto"/>
            </w:tcBorders>
            <w:shd w:val="clear" w:color="auto" w:fill="FFFFFF"/>
          </w:tcPr>
          <w:p w:rsidR="004402DC" w:rsidRPr="00122D7B" w:rsidRDefault="00122D7B" w:rsidP="00003259">
            <w:pPr>
              <w:jc w:val="both"/>
              <w:rPr>
                <w:rFonts w:cs="Calibri"/>
                <w:bCs/>
                <w:i/>
                <w:sz w:val="20"/>
                <w:szCs w:val="20"/>
              </w:rPr>
            </w:pPr>
            <w:r w:rsidRPr="00122D7B">
              <w:rPr>
                <w:rFonts w:cs="Calibri"/>
                <w:bCs/>
                <w:i/>
                <w:sz w:val="20"/>
                <w:szCs w:val="20"/>
              </w:rPr>
              <w:t>nerelevantní</w:t>
            </w:r>
          </w:p>
        </w:tc>
      </w:tr>
      <w:tr w:rsidR="004402DC" w:rsidRPr="00FD49D6" w:rsidTr="00B05D55">
        <w:tc>
          <w:tcPr>
            <w:tcW w:w="5000" w:type="pct"/>
            <w:gridSpan w:val="2"/>
            <w:shd w:val="clear" w:color="auto" w:fill="F7CAAC"/>
          </w:tcPr>
          <w:p w:rsidR="004402DC" w:rsidRPr="00FD49D6" w:rsidRDefault="004402DC" w:rsidP="00201B9B">
            <w:pPr>
              <w:jc w:val="both"/>
              <w:rPr>
                <w:rFonts w:cs="Calibri"/>
                <w:b/>
                <w:sz w:val="20"/>
                <w:szCs w:val="20"/>
              </w:rPr>
            </w:pPr>
            <w:r w:rsidRPr="00FD49D6">
              <w:rPr>
                <w:rFonts w:cs="Calibri"/>
                <w:b/>
                <w:sz w:val="20"/>
                <w:szCs w:val="20"/>
              </w:rPr>
              <w:t>Zhodnocení předpokládaných nákladů a zdrojů na uskutečňování studijního programu</w:t>
            </w:r>
          </w:p>
        </w:tc>
      </w:tr>
      <w:tr w:rsidR="004402DC" w:rsidRPr="00FD49D6" w:rsidTr="00122D7B">
        <w:trPr>
          <w:trHeight w:val="485"/>
        </w:trPr>
        <w:tc>
          <w:tcPr>
            <w:tcW w:w="5000" w:type="pct"/>
            <w:gridSpan w:val="2"/>
          </w:tcPr>
          <w:p w:rsidR="004402DC" w:rsidRPr="00122D7B" w:rsidRDefault="00003259" w:rsidP="00122D7B">
            <w:pPr>
              <w:jc w:val="both"/>
              <w:rPr>
                <w:rFonts w:cs="Calibri"/>
                <w:i/>
                <w:sz w:val="20"/>
                <w:szCs w:val="20"/>
              </w:rPr>
            </w:pPr>
            <w:r w:rsidRPr="00122D7B">
              <w:rPr>
                <w:rFonts w:cs="Calibri"/>
                <w:i/>
                <w:sz w:val="20"/>
                <w:szCs w:val="20"/>
              </w:rPr>
              <w:t xml:space="preserve">Pro JU </w:t>
            </w:r>
            <w:r w:rsidR="00122D7B" w:rsidRPr="00122D7B">
              <w:rPr>
                <w:rFonts w:cs="Calibri"/>
                <w:i/>
                <w:sz w:val="20"/>
                <w:szCs w:val="20"/>
              </w:rPr>
              <w:t>ne</w:t>
            </w:r>
            <w:r w:rsidRPr="00122D7B">
              <w:rPr>
                <w:rFonts w:cs="Calibri"/>
                <w:i/>
                <w:sz w:val="20"/>
                <w:szCs w:val="20"/>
              </w:rPr>
              <w:t>relevantní.</w:t>
            </w:r>
          </w:p>
        </w:tc>
      </w:tr>
    </w:tbl>
    <w:p w:rsidR="004402DC" w:rsidRPr="00FD49D6" w:rsidRDefault="004402DC" w:rsidP="004402DC">
      <w:pPr>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210"/>
      </w:tblGrid>
      <w:tr w:rsidR="00C81BEE" w:rsidRPr="00122D7B" w:rsidTr="0010397D">
        <w:trPr>
          <w:trHeight w:val="140"/>
        </w:trPr>
        <w:tc>
          <w:tcPr>
            <w:tcW w:w="5000" w:type="pct"/>
            <w:tcBorders>
              <w:bottom w:val="double" w:sz="4" w:space="0" w:color="auto"/>
            </w:tcBorders>
            <w:shd w:val="clear" w:color="auto" w:fill="BDD6EE"/>
            <w:vAlign w:val="center"/>
          </w:tcPr>
          <w:p w:rsidR="00C81BEE" w:rsidRPr="00122D7B" w:rsidRDefault="00C81BEE" w:rsidP="00C81BEE">
            <w:pPr>
              <w:pageBreakBefore/>
              <w:rPr>
                <w:rFonts w:cs="Calibri"/>
                <w:b/>
                <w:szCs w:val="20"/>
              </w:rPr>
            </w:pPr>
            <w:r w:rsidRPr="00122D7B">
              <w:rPr>
                <w:rFonts w:cs="Calibri"/>
                <w:b/>
                <w:szCs w:val="20"/>
              </w:rPr>
              <w:t>Záměr rozvoje a další údaje ke studijnímu programu</w:t>
            </w:r>
          </w:p>
        </w:tc>
      </w:tr>
      <w:tr w:rsidR="00C81BEE" w:rsidRPr="00FD49D6" w:rsidTr="00C81BEE">
        <w:trPr>
          <w:trHeight w:val="185"/>
        </w:trPr>
        <w:tc>
          <w:tcPr>
            <w:tcW w:w="5000" w:type="pct"/>
            <w:shd w:val="clear" w:color="auto" w:fill="F7CAAC"/>
          </w:tcPr>
          <w:p w:rsidR="00C81BEE" w:rsidRPr="00FD49D6" w:rsidRDefault="00C81BEE" w:rsidP="00201B9B">
            <w:pPr>
              <w:rPr>
                <w:rFonts w:cs="Calibri"/>
                <w:b/>
                <w:sz w:val="20"/>
                <w:szCs w:val="20"/>
              </w:rPr>
            </w:pPr>
            <w:r w:rsidRPr="00FD49D6">
              <w:rPr>
                <w:rFonts w:cs="Calibri"/>
                <w:b/>
                <w:sz w:val="20"/>
                <w:szCs w:val="20"/>
              </w:rPr>
              <w:t>Záměr rozvoje studijního programu a jeho odůvodnění</w:t>
            </w:r>
          </w:p>
        </w:tc>
      </w:tr>
      <w:tr w:rsidR="00C81BEE" w:rsidRPr="00FD49D6" w:rsidTr="00C81BEE">
        <w:trPr>
          <w:trHeight w:val="2835"/>
        </w:trPr>
        <w:tc>
          <w:tcPr>
            <w:tcW w:w="5000" w:type="pct"/>
            <w:shd w:val="clear" w:color="auto" w:fill="FFFFFF"/>
          </w:tcPr>
          <w:p w:rsidR="000865E7" w:rsidRDefault="000865E7" w:rsidP="002110CE">
            <w:pPr>
              <w:autoSpaceDE w:val="0"/>
              <w:autoSpaceDN w:val="0"/>
              <w:adjustRightInd w:val="0"/>
              <w:jc w:val="both"/>
              <w:rPr>
                <w:rFonts w:cs="Calibri"/>
                <w:sz w:val="20"/>
              </w:rPr>
            </w:pPr>
            <w:r>
              <w:rPr>
                <w:rFonts w:cs="Calibri"/>
                <w:sz w:val="20"/>
              </w:rPr>
              <w:t>Studijní program je zajištěn 3 docenty habilitovanými v oblasti filosofie a 1 profesorem jmenovaným v oblasti teologie. Věk docentů se pohybuje mezi 40 – 50 lety, takže představuje dobrý základ budoucího rozvoje. V nejbližší době bude zahájeno profesorské řízení jednoho z docentů. Všichni odborní asistenti mají vědeckou hodnost a věk okolo 40 let. Jeden z nich velmi pravděpodobně v rozmezí příštích 3 let zahájí habilitační řízení. Věková a kvalifikační struktura vyučujících je tedy naprosto vyhovující.</w:t>
            </w:r>
          </w:p>
          <w:p w:rsidR="000865E7" w:rsidRDefault="000865E7" w:rsidP="002110CE">
            <w:pPr>
              <w:autoSpaceDE w:val="0"/>
              <w:autoSpaceDN w:val="0"/>
              <w:adjustRightInd w:val="0"/>
              <w:jc w:val="both"/>
              <w:rPr>
                <w:rFonts w:cs="Calibri"/>
                <w:sz w:val="20"/>
              </w:rPr>
            </w:pPr>
            <w:r>
              <w:rPr>
                <w:rFonts w:cs="Calibri"/>
                <w:sz w:val="20"/>
              </w:rPr>
              <w:t xml:space="preserve">U všech vyučujících předmětů PZ a ZT existuje velmi kvalitní publikační činnost. V současnosti je těmito pracovníky řešen 1 grant TAČR (hlavní řešitel), a 2 granty GAČR a TAČR (spoluřešitel). Zároveň je dokončován projekt excelence GAČR (skončil v r. 2018, v tomto roce probíhá publikace posledních výsledků). </w:t>
            </w:r>
          </w:p>
          <w:p w:rsidR="000865E7" w:rsidRDefault="000865E7" w:rsidP="002110CE">
            <w:pPr>
              <w:autoSpaceDE w:val="0"/>
              <w:autoSpaceDN w:val="0"/>
              <w:adjustRightInd w:val="0"/>
              <w:jc w:val="both"/>
              <w:rPr>
                <w:rFonts w:cs="Calibri"/>
                <w:sz w:val="20"/>
              </w:rPr>
            </w:pPr>
            <w:r>
              <w:rPr>
                <w:rFonts w:cs="Calibri"/>
                <w:sz w:val="20"/>
              </w:rPr>
              <w:t xml:space="preserve">V rámci této akreditace dochází k jednoznačnému důrazu na individuální práci se studenty (semináře odborné disputace a psaní, tutorský seminář). </w:t>
            </w:r>
          </w:p>
          <w:p w:rsidR="000865E7" w:rsidRDefault="000865E7" w:rsidP="002110CE">
            <w:pPr>
              <w:autoSpaceDE w:val="0"/>
              <w:autoSpaceDN w:val="0"/>
              <w:adjustRightInd w:val="0"/>
              <w:jc w:val="both"/>
              <w:rPr>
                <w:rFonts w:cs="Calibri"/>
                <w:sz w:val="20"/>
              </w:rPr>
            </w:pPr>
            <w:r>
              <w:rPr>
                <w:rFonts w:cs="Calibri"/>
                <w:sz w:val="20"/>
              </w:rPr>
              <w:t>V příštích letech se jedná o double degree programu s Universidad Pontifica de Salamanca.</w:t>
            </w:r>
          </w:p>
          <w:p w:rsidR="000865E7" w:rsidRPr="000865E7" w:rsidRDefault="000865E7" w:rsidP="002110CE">
            <w:pPr>
              <w:autoSpaceDE w:val="0"/>
              <w:autoSpaceDN w:val="0"/>
              <w:adjustRightInd w:val="0"/>
              <w:jc w:val="both"/>
              <w:rPr>
                <w:rFonts w:cs="Calibri"/>
                <w:sz w:val="20"/>
              </w:rPr>
            </w:pPr>
            <w:r>
              <w:rPr>
                <w:rFonts w:cs="Calibri"/>
                <w:sz w:val="20"/>
              </w:rPr>
              <w:t xml:space="preserve">Studijní program je otevřen kombinace s jinými studijními programy v režimu maior – minor. Blízkými studijními programy jsou na Teologické fakultě </w:t>
            </w:r>
            <w:r>
              <w:rPr>
                <w:rFonts w:cs="Calibri"/>
                <w:i/>
                <w:sz w:val="20"/>
              </w:rPr>
              <w:t>Teologie</w:t>
            </w:r>
            <w:r>
              <w:rPr>
                <w:rFonts w:cs="Calibri"/>
                <w:sz w:val="20"/>
              </w:rPr>
              <w:t xml:space="preserve"> </w:t>
            </w:r>
            <w:r w:rsidR="00B82B91">
              <w:rPr>
                <w:rFonts w:cs="Calibri"/>
                <w:sz w:val="20"/>
              </w:rPr>
              <w:t xml:space="preserve">a připravovaná </w:t>
            </w:r>
            <w:r w:rsidR="00B82B91" w:rsidRPr="00B82B91">
              <w:rPr>
                <w:rFonts w:cs="Calibri"/>
                <w:i/>
                <w:sz w:val="20"/>
              </w:rPr>
              <w:t>Religionistika</w:t>
            </w:r>
            <w:r w:rsidR="00B82B91">
              <w:rPr>
                <w:rFonts w:cs="Calibri"/>
                <w:sz w:val="20"/>
              </w:rPr>
              <w:t xml:space="preserve"> </w:t>
            </w:r>
            <w:r w:rsidRPr="00B82B91">
              <w:rPr>
                <w:rFonts w:cs="Calibri"/>
                <w:sz w:val="20"/>
              </w:rPr>
              <w:t>a</w:t>
            </w:r>
            <w:r>
              <w:rPr>
                <w:rFonts w:cs="Calibri"/>
                <w:sz w:val="20"/>
              </w:rPr>
              <w:t xml:space="preserve"> na Filosofické fakultě </w:t>
            </w:r>
            <w:r>
              <w:rPr>
                <w:rFonts w:cs="Calibri"/>
                <w:i/>
                <w:sz w:val="20"/>
              </w:rPr>
              <w:t>Estetika</w:t>
            </w:r>
            <w:r w:rsidR="00B82B91">
              <w:rPr>
                <w:rFonts w:cs="Calibri"/>
                <w:sz w:val="20"/>
              </w:rPr>
              <w:t xml:space="preserve">. </w:t>
            </w:r>
          </w:p>
          <w:p w:rsidR="005E520A" w:rsidRPr="000865E7" w:rsidRDefault="005E520A" w:rsidP="002110CE">
            <w:pPr>
              <w:autoSpaceDE w:val="0"/>
              <w:autoSpaceDN w:val="0"/>
              <w:adjustRightInd w:val="0"/>
              <w:jc w:val="both"/>
              <w:rPr>
                <w:rFonts w:cs="Calibri"/>
                <w:sz w:val="20"/>
              </w:rPr>
            </w:pPr>
          </w:p>
        </w:tc>
      </w:tr>
      <w:tr w:rsidR="00C81BEE" w:rsidRPr="00FD49D6" w:rsidTr="00C81BEE">
        <w:trPr>
          <w:trHeight w:val="188"/>
        </w:trPr>
        <w:tc>
          <w:tcPr>
            <w:tcW w:w="5000" w:type="pct"/>
            <w:shd w:val="clear" w:color="auto" w:fill="F7CAAC"/>
          </w:tcPr>
          <w:p w:rsidR="00C81BEE" w:rsidRPr="00FD49D6" w:rsidRDefault="00C81BEE" w:rsidP="00201B9B">
            <w:pPr>
              <w:rPr>
                <w:rFonts w:cs="Calibri"/>
                <w:b/>
                <w:sz w:val="20"/>
                <w:szCs w:val="20"/>
              </w:rPr>
            </w:pPr>
            <w:r w:rsidRPr="00FD49D6">
              <w:rPr>
                <w:rFonts w:cs="Calibri"/>
                <w:b/>
                <w:sz w:val="20"/>
                <w:szCs w:val="20"/>
              </w:rPr>
              <w:t>Počet přijímaných uchazečů ke studiu ve studijním programu</w:t>
            </w:r>
          </w:p>
        </w:tc>
      </w:tr>
      <w:tr w:rsidR="00C81BEE" w:rsidRPr="00FD49D6" w:rsidTr="00B82B91">
        <w:trPr>
          <w:trHeight w:val="2447"/>
        </w:trPr>
        <w:tc>
          <w:tcPr>
            <w:tcW w:w="5000" w:type="pct"/>
            <w:shd w:val="clear" w:color="auto" w:fill="FFFFFF"/>
          </w:tcPr>
          <w:p w:rsidR="00B82B91" w:rsidRDefault="00B82B91" w:rsidP="002110CE">
            <w:pPr>
              <w:tabs>
                <w:tab w:val="left" w:pos="851"/>
              </w:tabs>
              <w:autoSpaceDE w:val="0"/>
              <w:autoSpaceDN w:val="0"/>
              <w:adjustRightInd w:val="0"/>
              <w:jc w:val="both"/>
              <w:rPr>
                <w:rFonts w:cs="Calibri"/>
                <w:sz w:val="20"/>
              </w:rPr>
            </w:pPr>
            <w:r>
              <w:rPr>
                <w:rFonts w:cs="Calibri"/>
                <w:sz w:val="20"/>
              </w:rPr>
              <w:t xml:space="preserve">Předpokládá se s 10—15 přijatými studenty v ročníku. V současnosti je na blízkém studijním programu </w:t>
            </w:r>
            <w:r w:rsidRPr="00B82B91">
              <w:rPr>
                <w:rFonts w:cs="Calibri"/>
                <w:i/>
                <w:sz w:val="20"/>
              </w:rPr>
              <w:t>Filosofie a religionistika</w:t>
            </w:r>
            <w:r>
              <w:rPr>
                <w:rFonts w:cs="Calibri"/>
                <w:sz w:val="20"/>
              </w:rPr>
              <w:t xml:space="preserve"> přibližně poloviční počet. Na nízkém počtu se ukazuje demografická křivka, která v této době dosahuje nejnižšího bodu. V dalších letech bude kladen důraz na lepší propagaci studijního programu mezi uchazeči. </w:t>
            </w:r>
          </w:p>
          <w:p w:rsidR="00B82B91" w:rsidRDefault="00B82B91" w:rsidP="002110CE">
            <w:pPr>
              <w:tabs>
                <w:tab w:val="left" w:pos="851"/>
              </w:tabs>
              <w:autoSpaceDE w:val="0"/>
              <w:autoSpaceDN w:val="0"/>
              <w:adjustRightInd w:val="0"/>
              <w:jc w:val="both"/>
              <w:rPr>
                <w:rFonts w:cs="Calibri"/>
                <w:sz w:val="20"/>
              </w:rPr>
            </w:pPr>
            <w:r>
              <w:rPr>
                <w:rFonts w:cs="Calibri"/>
                <w:sz w:val="20"/>
              </w:rPr>
              <w:t>Relativně nízký počet studentů na druhé straně umožňuje individuální práci a lepší výsledky absolventů. Na to se také zaměřuje inovovaný studijní plán. Předpokládá se, že studijní program bude spíše malého rozsahu, ale s vysokou akademickou kvalitou.</w:t>
            </w:r>
          </w:p>
          <w:p w:rsidR="00B82B91" w:rsidRPr="00B82B91" w:rsidRDefault="00B82B91" w:rsidP="002110CE">
            <w:pPr>
              <w:tabs>
                <w:tab w:val="left" w:pos="851"/>
              </w:tabs>
              <w:autoSpaceDE w:val="0"/>
              <w:autoSpaceDN w:val="0"/>
              <w:adjustRightInd w:val="0"/>
              <w:jc w:val="both"/>
              <w:rPr>
                <w:rFonts w:cs="Calibri"/>
                <w:sz w:val="20"/>
              </w:rPr>
            </w:pPr>
            <w:r>
              <w:rPr>
                <w:rFonts w:cs="Calibri"/>
                <w:sz w:val="20"/>
              </w:rPr>
              <w:t xml:space="preserve">Data pro současný studijní obor </w:t>
            </w:r>
            <w:r>
              <w:rPr>
                <w:rFonts w:cs="Calibri"/>
                <w:i/>
                <w:sz w:val="20"/>
              </w:rPr>
              <w:t>Filosofie a religionistika</w:t>
            </w:r>
            <w:r>
              <w:rPr>
                <w:rFonts w:cs="Calibri"/>
                <w:sz w:val="20"/>
              </w:rPr>
              <w:t>:</w:t>
            </w:r>
          </w:p>
          <w:p w:rsidR="00C926DC" w:rsidRPr="00B82B91" w:rsidRDefault="00C926DC" w:rsidP="002110CE">
            <w:pPr>
              <w:tabs>
                <w:tab w:val="left" w:pos="851"/>
              </w:tabs>
              <w:autoSpaceDE w:val="0"/>
              <w:autoSpaceDN w:val="0"/>
              <w:adjustRightInd w:val="0"/>
              <w:ind w:left="567"/>
              <w:jc w:val="both"/>
              <w:rPr>
                <w:rFonts w:cs="Calibri"/>
                <w:sz w:val="20"/>
              </w:rPr>
            </w:pPr>
            <w:r w:rsidRPr="00B82B91">
              <w:rPr>
                <w:rFonts w:cs="Calibri"/>
                <w:sz w:val="20"/>
              </w:rPr>
              <w:t>-</w:t>
            </w:r>
            <w:r w:rsidRPr="00B82B91">
              <w:rPr>
                <w:rFonts w:cs="Calibri"/>
                <w:sz w:val="20"/>
              </w:rPr>
              <w:tab/>
              <w:t>rok 2014 – 43 přihlášek, 28 přijatých uchazečů, 13 zapsaných studentů</w:t>
            </w:r>
          </w:p>
          <w:p w:rsidR="00C926DC" w:rsidRPr="00B82B91" w:rsidRDefault="00C926DC" w:rsidP="002110CE">
            <w:pPr>
              <w:tabs>
                <w:tab w:val="left" w:pos="851"/>
              </w:tabs>
              <w:autoSpaceDE w:val="0"/>
              <w:autoSpaceDN w:val="0"/>
              <w:adjustRightInd w:val="0"/>
              <w:ind w:left="567"/>
              <w:jc w:val="both"/>
              <w:rPr>
                <w:rFonts w:cs="Calibri"/>
                <w:sz w:val="20"/>
              </w:rPr>
            </w:pPr>
            <w:r w:rsidRPr="00B82B91">
              <w:rPr>
                <w:rFonts w:cs="Calibri"/>
                <w:sz w:val="20"/>
              </w:rPr>
              <w:t>-</w:t>
            </w:r>
            <w:r w:rsidRPr="00B82B91">
              <w:rPr>
                <w:rFonts w:cs="Calibri"/>
                <w:sz w:val="20"/>
              </w:rPr>
              <w:tab/>
              <w:t>rok 2015 – 30 přihlášek, 18 přijatých uchazečů, 17 zapsaných studentů</w:t>
            </w:r>
          </w:p>
          <w:p w:rsidR="00C926DC" w:rsidRPr="00B82B91" w:rsidRDefault="00C926DC" w:rsidP="002110CE">
            <w:pPr>
              <w:tabs>
                <w:tab w:val="left" w:pos="851"/>
              </w:tabs>
              <w:autoSpaceDE w:val="0"/>
              <w:autoSpaceDN w:val="0"/>
              <w:adjustRightInd w:val="0"/>
              <w:ind w:left="567"/>
              <w:jc w:val="both"/>
              <w:rPr>
                <w:rFonts w:cs="Calibri"/>
                <w:sz w:val="20"/>
              </w:rPr>
            </w:pPr>
            <w:r w:rsidRPr="00B82B91">
              <w:rPr>
                <w:rFonts w:cs="Calibri"/>
                <w:sz w:val="20"/>
              </w:rPr>
              <w:t>-</w:t>
            </w:r>
            <w:r w:rsidRPr="00B82B91">
              <w:rPr>
                <w:rFonts w:cs="Calibri"/>
                <w:sz w:val="20"/>
              </w:rPr>
              <w:tab/>
              <w:t>rok 2016 – 22 přihlášek, 13 přijatých uchazečů, 11 zapsaných studentů</w:t>
            </w:r>
          </w:p>
          <w:p w:rsidR="00C926DC" w:rsidRPr="00B82B91" w:rsidRDefault="00C926DC" w:rsidP="002110CE">
            <w:pPr>
              <w:tabs>
                <w:tab w:val="left" w:pos="851"/>
              </w:tabs>
              <w:autoSpaceDE w:val="0"/>
              <w:autoSpaceDN w:val="0"/>
              <w:adjustRightInd w:val="0"/>
              <w:ind w:left="567"/>
              <w:jc w:val="both"/>
              <w:rPr>
                <w:rFonts w:cs="Calibri"/>
                <w:sz w:val="20"/>
              </w:rPr>
            </w:pPr>
            <w:r w:rsidRPr="00B82B91">
              <w:rPr>
                <w:rFonts w:cs="Calibri"/>
                <w:sz w:val="20"/>
              </w:rPr>
              <w:t>-</w:t>
            </w:r>
            <w:r w:rsidRPr="00B82B91">
              <w:rPr>
                <w:rFonts w:cs="Calibri"/>
                <w:sz w:val="20"/>
              </w:rPr>
              <w:tab/>
              <w:t>rok 2017 – 10 přihlášek, 7 přijatých uchazečů, 5 zapsaných studentů</w:t>
            </w:r>
          </w:p>
          <w:p w:rsidR="00527911" w:rsidRPr="00B82B91" w:rsidRDefault="00C926DC" w:rsidP="002110CE">
            <w:pPr>
              <w:tabs>
                <w:tab w:val="left" w:pos="851"/>
              </w:tabs>
              <w:autoSpaceDE w:val="0"/>
              <w:autoSpaceDN w:val="0"/>
              <w:adjustRightInd w:val="0"/>
              <w:ind w:left="567"/>
              <w:jc w:val="both"/>
              <w:rPr>
                <w:rFonts w:cs="Calibri"/>
                <w:sz w:val="20"/>
              </w:rPr>
            </w:pPr>
            <w:r w:rsidRPr="00B82B91">
              <w:rPr>
                <w:rFonts w:cs="Calibri"/>
                <w:sz w:val="20"/>
              </w:rPr>
              <w:t>-</w:t>
            </w:r>
            <w:r w:rsidRPr="00B82B91">
              <w:rPr>
                <w:rFonts w:cs="Calibri"/>
                <w:sz w:val="20"/>
              </w:rPr>
              <w:tab/>
              <w:t>rok 2018 – 11 přihlášek, 9 přijatých uchazečů, 6 zapsaných studentů</w:t>
            </w:r>
          </w:p>
        </w:tc>
      </w:tr>
      <w:tr w:rsidR="00C81BEE" w:rsidRPr="00FD49D6" w:rsidTr="00C81BEE">
        <w:trPr>
          <w:trHeight w:val="200"/>
        </w:trPr>
        <w:tc>
          <w:tcPr>
            <w:tcW w:w="5000" w:type="pct"/>
            <w:shd w:val="clear" w:color="auto" w:fill="F7CAAC"/>
          </w:tcPr>
          <w:p w:rsidR="00C81BEE" w:rsidRPr="00FD49D6" w:rsidRDefault="00C81BEE" w:rsidP="00201B9B">
            <w:pPr>
              <w:rPr>
                <w:rFonts w:cs="Calibri"/>
                <w:b/>
                <w:sz w:val="20"/>
                <w:szCs w:val="20"/>
              </w:rPr>
            </w:pPr>
            <w:r w:rsidRPr="00FD49D6">
              <w:rPr>
                <w:rFonts w:cs="Calibri"/>
                <w:b/>
                <w:sz w:val="20"/>
                <w:szCs w:val="20"/>
              </w:rPr>
              <w:t>Předpokládaná uplatnitelnost absolventů na trhu práce</w:t>
            </w:r>
          </w:p>
        </w:tc>
      </w:tr>
      <w:tr w:rsidR="00C81BEE" w:rsidRPr="00FD49D6" w:rsidTr="00347E8D">
        <w:trPr>
          <w:trHeight w:val="1131"/>
        </w:trPr>
        <w:tc>
          <w:tcPr>
            <w:tcW w:w="5000" w:type="pct"/>
            <w:shd w:val="clear" w:color="auto" w:fill="FFFFFF"/>
          </w:tcPr>
          <w:p w:rsidR="00C81BEE" w:rsidRDefault="00655030" w:rsidP="002110CE">
            <w:pPr>
              <w:autoSpaceDE w:val="0"/>
              <w:autoSpaceDN w:val="0"/>
              <w:adjustRightInd w:val="0"/>
              <w:jc w:val="both"/>
              <w:rPr>
                <w:rFonts w:cs="Calibri"/>
                <w:sz w:val="20"/>
                <w:szCs w:val="20"/>
              </w:rPr>
            </w:pPr>
            <w:r>
              <w:rPr>
                <w:rFonts w:cs="Calibri"/>
                <w:sz w:val="20"/>
                <w:szCs w:val="20"/>
              </w:rPr>
              <w:t>Studijní program primárně počítá s dalším navazujícím studiem absolventů v oblasti filosofie nebo jiných standardních humanitně zaměřených studijních programů.</w:t>
            </w:r>
          </w:p>
          <w:p w:rsidR="00655030" w:rsidRPr="00655030" w:rsidRDefault="0004420E" w:rsidP="002110CE">
            <w:pPr>
              <w:autoSpaceDE w:val="0"/>
              <w:autoSpaceDN w:val="0"/>
              <w:adjustRightInd w:val="0"/>
              <w:jc w:val="both"/>
              <w:rPr>
                <w:rFonts w:cs="Calibri"/>
                <w:sz w:val="20"/>
                <w:szCs w:val="20"/>
              </w:rPr>
            </w:pPr>
            <w:r>
              <w:rPr>
                <w:rFonts w:cs="Calibri"/>
                <w:sz w:val="20"/>
                <w:szCs w:val="20"/>
              </w:rPr>
              <w:t>Absolvent bakalářského stupně je vybaven nejen solidní znalostí základních filosofických disciplín a dějin filosofie, ale je také schopen kritického a kreativního myšlení v různých oblastech společenské praxe (na kulturu zaměřené instituce a odbory samosprávy, žurnalistika, vydavatelství apod.).</w:t>
            </w:r>
          </w:p>
        </w:tc>
      </w:tr>
    </w:tbl>
    <w:p w:rsidR="00201B9B" w:rsidRPr="00FD49D6" w:rsidRDefault="00201B9B" w:rsidP="00EE64C5">
      <w:pPr>
        <w:rPr>
          <w:rFonts w:cs="Calibri"/>
          <w:sz w:val="20"/>
          <w:szCs w:val="20"/>
        </w:rPr>
      </w:pPr>
    </w:p>
    <w:sectPr w:rsidR="00201B9B" w:rsidRPr="00FD49D6" w:rsidSect="00EC4CC7">
      <w:footerReference w:type="default" r:id="rId135"/>
      <w:pgSz w:w="11906" w:h="16838"/>
      <w:pgMar w:top="1418"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A7B" w:rsidRDefault="00B43A7B" w:rsidP="00206344">
      <w:r>
        <w:separator/>
      </w:r>
    </w:p>
  </w:endnote>
  <w:endnote w:type="continuationSeparator" w:id="0">
    <w:p w:rsidR="00B43A7B" w:rsidRDefault="00B43A7B" w:rsidP="0020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lara Sans">
    <w:panose1 w:val="02000503000000020004"/>
    <w:charset w:val="00"/>
    <w:family w:val="modern"/>
    <w:notTrueType/>
    <w:pitch w:val="variable"/>
    <w:sig w:usb0="A000002F" w:usb1="1000207A" w:usb2="00000000" w:usb3="00000000" w:csb0="0000009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D0E60" w:rsidRDefault="00DD0E60">
    <w:pPr>
      <w:pStyle w:val="Zpa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A0680">
      <w:rPr>
        <w:rStyle w:val="slostrnky"/>
        <w:noProof/>
      </w:rPr>
      <w:t>2</w:t>
    </w:r>
    <w:r>
      <w:rPr>
        <w:rStyle w:val="slostrnky"/>
      </w:rPr>
      <w:fldChar w:fldCharType="end"/>
    </w:r>
  </w:p>
  <w:p w:rsidR="00DD0E60" w:rsidRDefault="00DD0E60">
    <w:pPr>
      <w:pStyle w:val="Zpat"/>
    </w:pP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DD0E60" w:rsidRDefault="00DD0E60">
    <w:pPr>
      <w:pStyle w:val="Zpat"/>
    </w:pP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pPr>
      <w:pStyle w:val="Zpat"/>
    </w:pP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D0E60" w:rsidRDefault="00DD0E60">
    <w:pPr>
      <w:pStyle w:val="Zpat"/>
    </w:pP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D0E60" w:rsidRDefault="00DD0E60">
    <w:pPr>
      <w:pStyle w:val="Zpat"/>
    </w:pP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pPr>
      <w:pStyle w:val="Zpat"/>
    </w:pP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D0E60" w:rsidRDefault="00DD0E60">
    <w:pPr>
      <w:pStyle w:val="Zpat"/>
    </w:pP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D0E60" w:rsidRDefault="00DD0E60">
    <w:pPr>
      <w:pStyle w:val="Zpat"/>
    </w:pP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pPr>
      <w:pStyle w:val="Zpat"/>
    </w:pP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D0E60" w:rsidRDefault="00DD0E60">
    <w:pPr>
      <w:pStyle w:val="Zpat"/>
    </w:pP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DD0E60" w:rsidRDefault="00DD0E60">
    <w:pPr>
      <w:pStyle w:val="Zpa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pPr>
      <w:pStyle w:val="Zpat"/>
    </w:pP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pPr>
      <w:pStyle w:val="Zpat"/>
    </w:pP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D0E60" w:rsidRDefault="00DD0E60">
    <w:pPr>
      <w:pStyle w:val="Zpat"/>
    </w:pP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DD0E60" w:rsidRDefault="00DD0E60">
    <w:pPr>
      <w:pStyle w:val="Zpat"/>
    </w:pP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pPr>
      <w:pStyle w:val="Zpat"/>
    </w:pP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D0E60" w:rsidRDefault="00DD0E60">
    <w:pPr>
      <w:pStyle w:val="Zpat"/>
    </w:pP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D0E60" w:rsidRDefault="00DD0E60">
    <w:pPr>
      <w:pStyle w:val="Zpat"/>
    </w:pP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pPr>
      <w:pStyle w:val="Zpat"/>
    </w:pP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D0E60" w:rsidRDefault="00DD0E60">
    <w:pPr>
      <w:pStyle w:val="Zpat"/>
    </w:pP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D0E60" w:rsidRDefault="00DD0E60">
    <w:pPr>
      <w:pStyle w:val="Zpat"/>
    </w:pP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pPr>
      <w:pStyle w:val="Zpa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D0E60" w:rsidRDefault="00DD0E60">
    <w:pPr>
      <w:pStyle w:val="Zpat"/>
    </w:pP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D0E60" w:rsidRDefault="00DD0E60">
    <w:pPr>
      <w:pStyle w:val="Zpat"/>
    </w:pP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DD0E60" w:rsidRDefault="00DD0E60">
    <w:pPr>
      <w:pStyle w:val="Zpat"/>
    </w:pP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pPr>
      <w:pStyle w:val="Zpat"/>
    </w:pP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Pr="00206344" w:rsidRDefault="00DD0E60" w:rsidP="00206344">
    <w:pPr>
      <w:pStyle w:val="Zpat"/>
      <w:jc w:val="center"/>
      <w:rPr>
        <w:sz w:val="20"/>
        <w:szCs w:val="2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DD0E60" w:rsidRDefault="00DD0E60">
    <w:pPr>
      <w:pStyle w:val="Zpa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pPr>
      <w:pStyle w:val="Zpa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D0E60" w:rsidRDefault="00DD0E60">
    <w:pPr>
      <w:pStyle w:val="Zpa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DD0E60" w:rsidRDefault="00DD0E60">
    <w:pPr>
      <w:pStyle w:val="Zpa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pPr>
      <w:pStyle w:val="Zpa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D0E60" w:rsidRDefault="00DD0E60">
    <w:pPr>
      <w:pStyle w:val="Zpat"/>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D0E60" w:rsidRDefault="00DD0E6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579E8">
      <w:rPr>
        <w:rStyle w:val="slostrnky"/>
        <w:noProof/>
      </w:rPr>
      <w:t>2</w:t>
    </w:r>
    <w:r>
      <w:rPr>
        <w:rStyle w:val="slostrnky"/>
      </w:rPr>
      <w:fldChar w:fldCharType="end"/>
    </w:r>
  </w:p>
  <w:p w:rsidR="00DD0E60" w:rsidRDefault="00DD0E60">
    <w:pPr>
      <w:pStyle w:val="Zpat"/>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pPr>
      <w:pStyle w:val="Zpat"/>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D0E60" w:rsidRDefault="00DD0E60">
    <w:pPr>
      <w:pStyle w:val="Zpat"/>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D0E60" w:rsidRDefault="00DD0E60">
    <w:pPr>
      <w:pStyle w:val="Zpat"/>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pPr>
      <w:pStyle w:val="Zpat"/>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D0E60" w:rsidRDefault="00DD0E60">
    <w:pPr>
      <w:pStyle w:val="Zpat"/>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D0E60" w:rsidRDefault="00DD0E60">
    <w:pPr>
      <w:pStyle w:val="Zpat"/>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pPr>
      <w:pStyle w:val="Zpat"/>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D0E60" w:rsidRDefault="00DD0E60">
    <w:pPr>
      <w:pStyle w:val="Zpat"/>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D0E60" w:rsidRDefault="00DD0E60">
    <w:pPr>
      <w:pStyle w:val="Zpat"/>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D0E60" w:rsidRDefault="00DD0E60">
    <w:pPr>
      <w:pStyle w:val="Zpat"/>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D0E60" w:rsidRDefault="00DD0E60">
    <w:pPr>
      <w:pStyle w:val="Zpat"/>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DD0E60" w:rsidRDefault="00DD0E60">
    <w:pPr>
      <w:pStyle w:val="Zpat"/>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pPr>
      <w:pStyle w:val="Zpat"/>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D0E60" w:rsidRDefault="00DD0E60">
    <w:pPr>
      <w:pStyle w:val="Zpat"/>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DD0E60" w:rsidRDefault="00DD0E60">
    <w:pPr>
      <w:pStyle w:val="Zpat"/>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pPr>
      <w:pStyle w:val="Zpat"/>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D0E60" w:rsidRDefault="00DD0E60">
    <w:pPr>
      <w:pStyle w:val="Zpat"/>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DD0E60" w:rsidRDefault="00DD0E60">
    <w:pPr>
      <w:pStyle w:val="Zpat"/>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pPr>
      <w:pStyle w:val="Zpat"/>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D0E60" w:rsidRDefault="00DD0E60">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A0680">
      <w:rPr>
        <w:rStyle w:val="slostrnky"/>
        <w:noProof/>
      </w:rPr>
      <w:t>2</w:t>
    </w:r>
    <w:r>
      <w:rPr>
        <w:rStyle w:val="slostrnky"/>
      </w:rPr>
      <w:fldChar w:fldCharType="end"/>
    </w:r>
  </w:p>
  <w:p w:rsidR="00DD0E60" w:rsidRDefault="00DD0E60">
    <w:pPr>
      <w:pStyle w:val="Zpat"/>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DD0E60" w:rsidRDefault="00DD0E60">
    <w:pPr>
      <w:pStyle w:val="Zpat"/>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pPr>
      <w:pStyle w:val="Zpat"/>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D0E60" w:rsidRDefault="00DD0E60">
    <w:pPr>
      <w:pStyle w:val="Zpat"/>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A0680">
      <w:rPr>
        <w:rStyle w:val="slostrnky"/>
        <w:noProof/>
      </w:rPr>
      <w:t>2</w:t>
    </w:r>
    <w:r>
      <w:rPr>
        <w:rStyle w:val="slostrnky"/>
      </w:rPr>
      <w:fldChar w:fldCharType="end"/>
    </w:r>
  </w:p>
  <w:p w:rsidR="00DD0E60" w:rsidRDefault="00DD0E60">
    <w:pPr>
      <w:pStyle w:val="Zpat"/>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pPr>
      <w:pStyle w:val="Zpat"/>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D0E60" w:rsidRDefault="00DD0E60">
    <w:pPr>
      <w:pStyle w:val="Zpat"/>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DD0E60" w:rsidRDefault="00DD0E60">
    <w:pPr>
      <w:pStyle w:val="Zpat"/>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pPr>
      <w:pStyle w:val="Zpat"/>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D0E60" w:rsidRDefault="00DD0E60">
    <w:pPr>
      <w:pStyle w:val="Zpat"/>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D0E60" w:rsidRDefault="00DD0E60">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pPr>
      <w:pStyle w:val="Zpat"/>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pPr>
      <w:pStyle w:val="Zpat"/>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D0E60" w:rsidRDefault="00DD0E60">
    <w:pPr>
      <w:pStyle w:val="Zpat"/>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D0E60" w:rsidRDefault="00DD0E60">
    <w:pPr>
      <w:pStyle w:val="Zpat"/>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pPr>
      <w:pStyle w:val="Zpat"/>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D0E60" w:rsidRDefault="00DD0E60">
    <w:pPr>
      <w:pStyle w:val="Zpat"/>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A0680">
      <w:rPr>
        <w:rStyle w:val="slostrnky"/>
        <w:noProof/>
      </w:rPr>
      <w:t>2</w:t>
    </w:r>
    <w:r>
      <w:rPr>
        <w:rStyle w:val="slostrnky"/>
      </w:rPr>
      <w:fldChar w:fldCharType="end"/>
    </w:r>
  </w:p>
  <w:p w:rsidR="00DD0E60" w:rsidRDefault="00DD0E60">
    <w:pPr>
      <w:pStyle w:val="Zpat"/>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pPr>
      <w:pStyle w:val="Zpat"/>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D0E60" w:rsidRDefault="00DD0E60">
    <w:pPr>
      <w:pStyle w:val="Zpat"/>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DD0E60" w:rsidRDefault="00DD0E60">
    <w:pPr>
      <w:pStyle w:val="Zpat"/>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D0E60" w:rsidRDefault="00DD0E60">
    <w:pPr>
      <w:pStyle w:val="Zpat"/>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D0E60" w:rsidRDefault="00DD0E60">
    <w:pPr>
      <w:pStyle w:val="Zpat"/>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DD0E60" w:rsidRDefault="00DD0E60">
    <w:pPr>
      <w:pStyle w:val="Zpat"/>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pPr>
      <w:pStyle w:val="Zpat"/>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D0E60" w:rsidRDefault="00DD0E60">
    <w:pPr>
      <w:pStyle w:val="Zpat"/>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DD0E60" w:rsidRDefault="00DD0E60">
    <w:pPr>
      <w:pStyle w:val="Zpat"/>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pPr>
      <w:pStyle w:val="Zpat"/>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D0E60" w:rsidRDefault="00DD0E60">
    <w:pPr>
      <w:pStyle w:val="Zpat"/>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D0E60" w:rsidRDefault="00DD0E60">
    <w:pPr>
      <w:pStyle w:val="Zpat"/>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pPr>
      <w:pStyle w:val="Zpat"/>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D0E60" w:rsidRDefault="00DD0E60">
    <w:pPr>
      <w:pStyle w:val="Zpa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A0680">
      <w:rPr>
        <w:rStyle w:val="slostrnky"/>
        <w:noProof/>
      </w:rPr>
      <w:t>2</w:t>
    </w:r>
    <w:r>
      <w:rPr>
        <w:rStyle w:val="slostrnky"/>
      </w:rPr>
      <w:fldChar w:fldCharType="end"/>
    </w:r>
  </w:p>
  <w:p w:rsidR="00DD0E60" w:rsidRDefault="00DD0E60">
    <w:pPr>
      <w:pStyle w:val="Zpat"/>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D0E60" w:rsidRDefault="00DD0E60">
    <w:pPr>
      <w:pStyle w:val="Zpat"/>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pPr>
      <w:pStyle w:val="Zpat"/>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D0E60" w:rsidRDefault="00DD0E60">
    <w:pPr>
      <w:pStyle w:val="Zpat"/>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D0E60" w:rsidRDefault="00DD0E60">
    <w:pPr>
      <w:pStyle w:val="Zpat"/>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pPr>
      <w:pStyle w:val="Zpat"/>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D0E60" w:rsidRDefault="00DD0E60">
    <w:pPr>
      <w:pStyle w:val="Zpat"/>
    </w:pP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D0E60" w:rsidRDefault="00DD0E60">
    <w:pPr>
      <w:pStyle w:val="Zpat"/>
    </w:pP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pPr>
      <w:pStyle w:val="Zpat"/>
    </w:pP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D0E60" w:rsidRDefault="00DD0E60">
    <w:pPr>
      <w:pStyle w:val="Zpat"/>
    </w:pP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DD0E60" w:rsidRDefault="00DD0E60">
    <w:pPr>
      <w:pStyle w:val="Zpa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pPr>
      <w:pStyle w:val="Zpat"/>
    </w:pP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pPr>
      <w:pStyle w:val="Zpat"/>
    </w:pP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D0E60" w:rsidRDefault="00DD0E60">
    <w:pPr>
      <w:pStyle w:val="Zpat"/>
    </w:pP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DD0E60" w:rsidRDefault="00DD0E60">
    <w:pPr>
      <w:pStyle w:val="Zpat"/>
    </w:pP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pPr>
      <w:pStyle w:val="Zpat"/>
    </w:pP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D0E60" w:rsidRDefault="00DD0E60">
    <w:pPr>
      <w:pStyle w:val="Zpat"/>
    </w:pP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A0680">
      <w:rPr>
        <w:rStyle w:val="slostrnky"/>
        <w:noProof/>
      </w:rPr>
      <w:t>2</w:t>
    </w:r>
    <w:r>
      <w:rPr>
        <w:rStyle w:val="slostrnky"/>
      </w:rPr>
      <w:fldChar w:fldCharType="end"/>
    </w:r>
  </w:p>
  <w:p w:rsidR="00DD0E60" w:rsidRDefault="00DD0E60">
    <w:pPr>
      <w:pStyle w:val="Zpat"/>
    </w:pP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pPr>
      <w:pStyle w:val="Zpat"/>
    </w:pP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D0E60" w:rsidRDefault="00DD0E60">
    <w:pPr>
      <w:pStyle w:val="Zpat"/>
    </w:pP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D0E60" w:rsidRDefault="00DD0E60">
    <w:pPr>
      <w:pStyle w:val="Zpat"/>
    </w:pP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pPr>
      <w:pStyle w:val="Zpa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D0E60" w:rsidRDefault="00DD0E60">
    <w:pPr>
      <w:pStyle w:val="Zpat"/>
    </w:pP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D0E60" w:rsidRDefault="00DD0E60">
    <w:pPr>
      <w:pStyle w:val="Zpat"/>
    </w:pP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D0E60" w:rsidRDefault="00DD0E60">
    <w:pPr>
      <w:pStyle w:val="Zpat"/>
    </w:pP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pPr>
      <w:pStyle w:val="Zpat"/>
    </w:pP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D0E60" w:rsidRDefault="00DD0E60">
    <w:pPr>
      <w:pStyle w:val="Zpat"/>
    </w:pP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DD0E60" w:rsidRDefault="00DD0E60">
    <w:pPr>
      <w:pStyle w:val="Zpat"/>
    </w:pP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pPr>
      <w:pStyle w:val="Zpat"/>
    </w:pP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D0E60" w:rsidRDefault="00DD0E60">
    <w:pPr>
      <w:pStyle w:val="Zpat"/>
    </w:pP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DD0E60" w:rsidRDefault="00DD0E60">
    <w:pPr>
      <w:pStyle w:val="Zpat"/>
    </w:pP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pPr>
      <w:pStyle w:val="Zpat"/>
    </w:pP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60" w:rsidRDefault="00DD0E60" w:rsidP="00F64E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D0E60" w:rsidRDefault="00DD0E6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A7B" w:rsidRDefault="00B43A7B" w:rsidP="00206344">
      <w:r>
        <w:separator/>
      </w:r>
    </w:p>
  </w:footnote>
  <w:footnote w:type="continuationSeparator" w:id="0">
    <w:p w:rsidR="00B43A7B" w:rsidRDefault="00B43A7B" w:rsidP="00206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744AE"/>
    <w:multiLevelType w:val="hybridMultilevel"/>
    <w:tmpl w:val="3EF82668"/>
    <w:lvl w:ilvl="0" w:tplc="CFE4F8FC">
      <w:start w:val="1"/>
      <w:numFmt w:val="lowerLetter"/>
      <w:pStyle w:val="Psmenkov7"/>
      <w:lvlText w:val="%1)"/>
      <w:lvlJc w:val="left"/>
      <w:pPr>
        <w:ind w:left="1931" w:hanging="360"/>
      </w:pPr>
      <w:rPr>
        <w:rFonts w:ascii="Times New Roman" w:hAnsi="Times New Roman" w:cs="Times New Roman" w:hint="default"/>
        <w:b w:val="0"/>
        <w:bCs w:val="0"/>
        <w:i w:val="0"/>
        <w:iCs w:val="0"/>
        <w:caps w:val="0"/>
        <w:strike w:val="0"/>
        <w:dstrike w:val="0"/>
        <w:vanish w:val="0"/>
        <w:color w:val="000000"/>
        <w:kern w:val="0"/>
        <w:position w:val="0"/>
        <w:u w:val="none"/>
        <w:effect w:val="none"/>
        <w:vertAlign w:val="baseline"/>
      </w:rPr>
    </w:lvl>
    <w:lvl w:ilvl="1" w:tplc="04050019" w:tentative="1">
      <w:start w:val="1"/>
      <w:numFmt w:val="lowerLetter"/>
      <w:lvlText w:val="%2."/>
      <w:lvlJc w:val="left"/>
      <w:pPr>
        <w:ind w:left="2651" w:hanging="360"/>
      </w:pPr>
      <w:rPr>
        <w:rFonts w:cs="Times New Roman"/>
      </w:rPr>
    </w:lvl>
    <w:lvl w:ilvl="2" w:tplc="0405001B" w:tentative="1">
      <w:start w:val="1"/>
      <w:numFmt w:val="lowerRoman"/>
      <w:lvlText w:val="%3."/>
      <w:lvlJc w:val="right"/>
      <w:pPr>
        <w:ind w:left="3371" w:hanging="180"/>
      </w:pPr>
      <w:rPr>
        <w:rFonts w:cs="Times New Roman"/>
      </w:rPr>
    </w:lvl>
    <w:lvl w:ilvl="3" w:tplc="0405000F" w:tentative="1">
      <w:start w:val="1"/>
      <w:numFmt w:val="decimal"/>
      <w:lvlText w:val="%4."/>
      <w:lvlJc w:val="left"/>
      <w:pPr>
        <w:ind w:left="4091" w:hanging="360"/>
      </w:pPr>
      <w:rPr>
        <w:rFonts w:cs="Times New Roman"/>
      </w:rPr>
    </w:lvl>
    <w:lvl w:ilvl="4" w:tplc="04050019" w:tentative="1">
      <w:start w:val="1"/>
      <w:numFmt w:val="lowerLetter"/>
      <w:lvlText w:val="%5."/>
      <w:lvlJc w:val="left"/>
      <w:pPr>
        <w:ind w:left="4811" w:hanging="360"/>
      </w:pPr>
      <w:rPr>
        <w:rFonts w:cs="Times New Roman"/>
      </w:rPr>
    </w:lvl>
    <w:lvl w:ilvl="5" w:tplc="0405001B" w:tentative="1">
      <w:start w:val="1"/>
      <w:numFmt w:val="lowerRoman"/>
      <w:lvlText w:val="%6."/>
      <w:lvlJc w:val="right"/>
      <w:pPr>
        <w:ind w:left="5531" w:hanging="180"/>
      </w:pPr>
      <w:rPr>
        <w:rFonts w:cs="Times New Roman"/>
      </w:rPr>
    </w:lvl>
    <w:lvl w:ilvl="6" w:tplc="0405000F" w:tentative="1">
      <w:start w:val="1"/>
      <w:numFmt w:val="decimal"/>
      <w:lvlText w:val="%7."/>
      <w:lvlJc w:val="left"/>
      <w:pPr>
        <w:ind w:left="6251" w:hanging="360"/>
      </w:pPr>
      <w:rPr>
        <w:rFonts w:cs="Times New Roman"/>
      </w:rPr>
    </w:lvl>
    <w:lvl w:ilvl="7" w:tplc="04050019" w:tentative="1">
      <w:start w:val="1"/>
      <w:numFmt w:val="lowerLetter"/>
      <w:lvlText w:val="%8."/>
      <w:lvlJc w:val="left"/>
      <w:pPr>
        <w:ind w:left="6971" w:hanging="360"/>
      </w:pPr>
      <w:rPr>
        <w:rFonts w:cs="Times New Roman"/>
      </w:rPr>
    </w:lvl>
    <w:lvl w:ilvl="8" w:tplc="0405001B" w:tentative="1">
      <w:start w:val="1"/>
      <w:numFmt w:val="lowerRoman"/>
      <w:lvlText w:val="%9."/>
      <w:lvlJc w:val="right"/>
      <w:pPr>
        <w:ind w:left="7691" w:hanging="180"/>
      </w:pPr>
      <w:rPr>
        <w:rFonts w:cs="Times New Roman"/>
      </w:rPr>
    </w:lvl>
  </w:abstractNum>
  <w:abstractNum w:abstractNumId="1">
    <w:nsid w:val="11FE7AD3"/>
    <w:multiLevelType w:val="hybridMultilevel"/>
    <w:tmpl w:val="61F2E2C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9371BD0"/>
    <w:multiLevelType w:val="singleLevel"/>
    <w:tmpl w:val="F716B8EE"/>
    <w:lvl w:ilvl="0">
      <w:start w:val="1"/>
      <w:numFmt w:val="decimal"/>
      <w:pStyle w:val="Novelizanbod"/>
      <w:lvlText w:val="%1."/>
      <w:lvlJc w:val="left"/>
      <w:pPr>
        <w:tabs>
          <w:tab w:val="num" w:pos="567"/>
        </w:tabs>
        <w:ind w:left="567" w:hanging="567"/>
      </w:pPr>
      <w:rPr>
        <w:rFonts w:cs="Times New Roman" w:hint="default"/>
        <w:b w:val="0"/>
        <w:bCs w:val="0"/>
        <w:i w:val="0"/>
        <w:iCs w:val="0"/>
      </w:rPr>
    </w:lvl>
  </w:abstractNum>
  <w:abstractNum w:abstractNumId="3">
    <w:nsid w:val="25DD5A16"/>
    <w:multiLevelType w:val="singleLevel"/>
    <w:tmpl w:val="DE04E8B6"/>
    <w:lvl w:ilvl="0">
      <w:start w:val="1"/>
      <w:numFmt w:val="upperRoman"/>
      <w:pStyle w:val="Psmenkovvelk1"/>
      <w:lvlText w:val="%1."/>
      <w:lvlJc w:val="right"/>
      <w:pPr>
        <w:ind w:left="360" w:hanging="36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abstractNum>
  <w:abstractNum w:abstractNumId="4">
    <w:nsid w:val="2DD754E5"/>
    <w:multiLevelType w:val="hybridMultilevel"/>
    <w:tmpl w:val="9A0AE6B0"/>
    <w:lvl w:ilvl="0" w:tplc="3DE4B078">
      <w:start w:val="2005"/>
      <w:numFmt w:val="bullet"/>
      <w:lvlText w:val="-"/>
      <w:lvlJc w:val="left"/>
      <w:pPr>
        <w:ind w:left="1065" w:hanging="360"/>
      </w:pPr>
      <w:rPr>
        <w:rFonts w:ascii="Times New Roman" w:eastAsia="Times New Roman" w:hAnsi="Times New Roman" w:cs="Times New Roman" w:hint="default"/>
        <w:b w:val="0"/>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5">
    <w:nsid w:val="31A0760B"/>
    <w:multiLevelType w:val="hybridMultilevel"/>
    <w:tmpl w:val="E766CA12"/>
    <w:lvl w:ilvl="0" w:tplc="9030FAF4">
      <w:start w:val="1"/>
      <w:numFmt w:val="upperLetter"/>
      <w:pStyle w:val="Psmenkovvelk2"/>
      <w:lvlText w:val="%1."/>
      <w:lvlJc w:val="left"/>
      <w:pPr>
        <w:ind w:left="530" w:hanging="360"/>
      </w:pPr>
      <w:rPr>
        <w:rFonts w:ascii="Times New Roman" w:hAnsi="Times New Roman" w:cs="Times New Roman" w:hint="default"/>
        <w:b/>
        <w:bCs w:val="0"/>
        <w:i w:val="0"/>
        <w:iCs w:val="0"/>
        <w:caps w:val="0"/>
        <w:smallCaps w:val="0"/>
        <w:strike w:val="0"/>
        <w:dstrike w:val="0"/>
        <w:vanish w:val="0"/>
        <w:color w:val="000000"/>
        <w:kern w:val="0"/>
        <w:position w:val="0"/>
        <w:u w:val="none"/>
        <w:effect w:val="none"/>
        <w:vertAlign w:val="baseline"/>
      </w:rPr>
    </w:lvl>
    <w:lvl w:ilvl="1" w:tplc="04050019">
      <w:start w:val="1"/>
      <w:numFmt w:val="lowerLetter"/>
      <w:lvlText w:val="%2."/>
      <w:lvlJc w:val="left"/>
      <w:pPr>
        <w:ind w:left="1894" w:hanging="360"/>
      </w:pPr>
      <w:rPr>
        <w:rFonts w:cs="Times New Roman"/>
      </w:rPr>
    </w:lvl>
    <w:lvl w:ilvl="2" w:tplc="0405001B" w:tentative="1">
      <w:start w:val="1"/>
      <w:numFmt w:val="lowerRoman"/>
      <w:lvlText w:val="%3."/>
      <w:lvlJc w:val="right"/>
      <w:pPr>
        <w:ind w:left="2614" w:hanging="180"/>
      </w:pPr>
      <w:rPr>
        <w:rFonts w:cs="Times New Roman"/>
      </w:rPr>
    </w:lvl>
    <w:lvl w:ilvl="3" w:tplc="0405000F" w:tentative="1">
      <w:start w:val="1"/>
      <w:numFmt w:val="decimal"/>
      <w:lvlText w:val="%4."/>
      <w:lvlJc w:val="left"/>
      <w:pPr>
        <w:ind w:left="3334" w:hanging="360"/>
      </w:pPr>
      <w:rPr>
        <w:rFonts w:cs="Times New Roman"/>
      </w:rPr>
    </w:lvl>
    <w:lvl w:ilvl="4" w:tplc="04050019" w:tentative="1">
      <w:start w:val="1"/>
      <w:numFmt w:val="lowerLetter"/>
      <w:lvlText w:val="%5."/>
      <w:lvlJc w:val="left"/>
      <w:pPr>
        <w:ind w:left="4054" w:hanging="360"/>
      </w:pPr>
      <w:rPr>
        <w:rFonts w:cs="Times New Roman"/>
      </w:rPr>
    </w:lvl>
    <w:lvl w:ilvl="5" w:tplc="0405001B" w:tentative="1">
      <w:start w:val="1"/>
      <w:numFmt w:val="lowerRoman"/>
      <w:lvlText w:val="%6."/>
      <w:lvlJc w:val="right"/>
      <w:pPr>
        <w:ind w:left="4774" w:hanging="180"/>
      </w:pPr>
      <w:rPr>
        <w:rFonts w:cs="Times New Roman"/>
      </w:rPr>
    </w:lvl>
    <w:lvl w:ilvl="6" w:tplc="0405000F" w:tentative="1">
      <w:start w:val="1"/>
      <w:numFmt w:val="decimal"/>
      <w:lvlText w:val="%7."/>
      <w:lvlJc w:val="left"/>
      <w:pPr>
        <w:ind w:left="5494" w:hanging="360"/>
      </w:pPr>
      <w:rPr>
        <w:rFonts w:cs="Times New Roman"/>
      </w:rPr>
    </w:lvl>
    <w:lvl w:ilvl="7" w:tplc="04050019" w:tentative="1">
      <w:start w:val="1"/>
      <w:numFmt w:val="lowerLetter"/>
      <w:lvlText w:val="%8."/>
      <w:lvlJc w:val="left"/>
      <w:pPr>
        <w:ind w:left="6214" w:hanging="360"/>
      </w:pPr>
      <w:rPr>
        <w:rFonts w:cs="Times New Roman"/>
      </w:rPr>
    </w:lvl>
    <w:lvl w:ilvl="8" w:tplc="0405001B" w:tentative="1">
      <w:start w:val="1"/>
      <w:numFmt w:val="lowerRoman"/>
      <w:lvlText w:val="%9."/>
      <w:lvlJc w:val="right"/>
      <w:pPr>
        <w:ind w:left="6934" w:hanging="180"/>
      </w:pPr>
      <w:rPr>
        <w:rFonts w:cs="Times New Roman"/>
      </w:rPr>
    </w:lvl>
  </w:abstractNum>
  <w:abstractNum w:abstractNumId="6">
    <w:nsid w:val="347355D8"/>
    <w:multiLevelType w:val="hybridMultilevel"/>
    <w:tmpl w:val="E7DEB076"/>
    <w:lvl w:ilvl="0" w:tplc="D5EA1076">
      <w:start w:val="2016"/>
      <w:numFmt w:val="bullet"/>
      <w:lvlText w:val="-"/>
      <w:lvlJc w:val="left"/>
      <w:pPr>
        <w:ind w:left="720" w:hanging="360"/>
      </w:pPr>
      <w:rPr>
        <w:rFonts w:ascii="Times New Roman" w:eastAsia="Cambr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F5A2747"/>
    <w:multiLevelType w:val="hybridMultilevel"/>
    <w:tmpl w:val="18527AD0"/>
    <w:lvl w:ilvl="0" w:tplc="947C055E">
      <w:start w:val="1"/>
      <w:numFmt w:val="decimal"/>
      <w:pStyle w:val="Psmenkov6"/>
      <w:lvlText w:val="%1."/>
      <w:lvlJc w:val="left"/>
      <w:pPr>
        <w:ind w:left="1644" w:hanging="360"/>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50017">
      <w:start w:val="1"/>
      <w:numFmt w:val="lowerLetter"/>
      <w:lvlText w:val="%2)"/>
      <w:lvlJc w:val="left"/>
      <w:pPr>
        <w:ind w:left="2364" w:hanging="360"/>
      </w:pPr>
      <w:rPr>
        <w:rFonts w:cs="Times New Roman"/>
      </w:rPr>
    </w:lvl>
    <w:lvl w:ilvl="2" w:tplc="DA266FEA">
      <w:start w:val="1"/>
      <w:numFmt w:val="upperRoman"/>
      <w:lvlText w:val="%3."/>
      <w:lvlJc w:val="left"/>
      <w:pPr>
        <w:ind w:left="3771" w:hanging="867"/>
      </w:pPr>
      <w:rPr>
        <w:rFonts w:hint="default"/>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abstractNum w:abstractNumId="8">
    <w:nsid w:val="46BB4743"/>
    <w:multiLevelType w:val="hybridMultilevel"/>
    <w:tmpl w:val="2C0AEBAC"/>
    <w:lvl w:ilvl="0" w:tplc="9B1885D4">
      <w:start w:val="1"/>
      <w:numFmt w:val="lowerLetter"/>
      <w:pStyle w:val="odrky-psmena"/>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73F0D21"/>
    <w:multiLevelType w:val="hybridMultilevel"/>
    <w:tmpl w:val="446C6AA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4C9066CE"/>
    <w:multiLevelType w:val="hybridMultilevel"/>
    <w:tmpl w:val="7200D2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7145F76"/>
    <w:multiLevelType w:val="multilevel"/>
    <w:tmpl w:val="EC64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042412"/>
    <w:multiLevelType w:val="hybridMultilevel"/>
    <w:tmpl w:val="33C8CA00"/>
    <w:lvl w:ilvl="0" w:tplc="5CE66282">
      <w:start w:val="1"/>
      <w:numFmt w:val="decimal"/>
      <w:lvlText w:val="(%1)"/>
      <w:lvlJc w:val="left"/>
      <w:pPr>
        <w:ind w:left="720" w:hanging="360"/>
      </w:pPr>
      <w:rPr>
        <w:rFonts w:hint="default"/>
      </w:rPr>
    </w:lvl>
    <w:lvl w:ilvl="1" w:tplc="D6A8A96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30315E7"/>
    <w:multiLevelType w:val="hybridMultilevel"/>
    <w:tmpl w:val="48624EDE"/>
    <w:lvl w:ilvl="0" w:tplc="8D962AA0">
      <w:start w:val="1"/>
      <w:numFmt w:val="bullet"/>
      <w:pStyle w:val="Odrky"/>
      <w:lvlText w:val=""/>
      <w:lvlJc w:val="left"/>
      <w:pPr>
        <w:ind w:left="720" w:hanging="360"/>
      </w:pPr>
      <w:rPr>
        <w:rFonts w:ascii="Symbol" w:hAnsi="Symbol" w:hint="default"/>
        <w:color w:val="000000"/>
        <w:sz w:val="19"/>
        <w:szCs w:val="19"/>
      </w:rPr>
    </w:lvl>
    <w:lvl w:ilvl="1" w:tplc="27647184">
      <w:numFmt w:val="bullet"/>
      <w:lvlText w:val="-"/>
      <w:lvlJc w:val="left"/>
      <w:pPr>
        <w:ind w:left="1440" w:hanging="360"/>
      </w:pPr>
      <w:rPr>
        <w:rFonts w:ascii="Clara Sans" w:eastAsia="Times New Roman" w:hAnsi="Clara San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5297C75"/>
    <w:multiLevelType w:val="hybridMultilevel"/>
    <w:tmpl w:val="BB5685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0"/>
  </w:num>
  <w:num w:numId="5">
    <w:abstractNumId w:val="13"/>
  </w:num>
  <w:num w:numId="6">
    <w:abstractNumId w:val="2"/>
  </w:num>
  <w:num w:numId="7">
    <w:abstractNumId w:val="12"/>
  </w:num>
  <w:num w:numId="8">
    <w:abstractNumId w:val="14"/>
  </w:num>
  <w:num w:numId="9">
    <w:abstractNumId w:val="8"/>
  </w:num>
  <w:num w:numId="10">
    <w:abstractNumId w:val="9"/>
  </w:num>
  <w:num w:numId="11">
    <w:abstractNumId w:val="1"/>
  </w:num>
  <w:num w:numId="12">
    <w:abstractNumId w:val="10"/>
  </w:num>
  <w:num w:numId="13">
    <w:abstractNumId w:val="4"/>
  </w:num>
  <w:num w:numId="14">
    <w:abstractNumId w:val="6"/>
  </w:num>
  <w:num w:numId="1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185"/>
    <w:rsid w:val="00003259"/>
    <w:rsid w:val="000048E1"/>
    <w:rsid w:val="000049A6"/>
    <w:rsid w:val="000140A4"/>
    <w:rsid w:val="00014996"/>
    <w:rsid w:val="000157F1"/>
    <w:rsid w:val="00030BBB"/>
    <w:rsid w:val="00031416"/>
    <w:rsid w:val="00032EAC"/>
    <w:rsid w:val="0003322B"/>
    <w:rsid w:val="00037B2A"/>
    <w:rsid w:val="0004099E"/>
    <w:rsid w:val="0004420E"/>
    <w:rsid w:val="00054503"/>
    <w:rsid w:val="00061F3E"/>
    <w:rsid w:val="000634AC"/>
    <w:rsid w:val="000707B4"/>
    <w:rsid w:val="00082317"/>
    <w:rsid w:val="000865E7"/>
    <w:rsid w:val="00090A6F"/>
    <w:rsid w:val="000919CC"/>
    <w:rsid w:val="00096596"/>
    <w:rsid w:val="000A526B"/>
    <w:rsid w:val="000A711A"/>
    <w:rsid w:val="000B29A1"/>
    <w:rsid w:val="000B2FCD"/>
    <w:rsid w:val="000B6929"/>
    <w:rsid w:val="000B7A93"/>
    <w:rsid w:val="000C0514"/>
    <w:rsid w:val="000C3461"/>
    <w:rsid w:val="000D7352"/>
    <w:rsid w:val="000D7480"/>
    <w:rsid w:val="000E43E1"/>
    <w:rsid w:val="000E559E"/>
    <w:rsid w:val="000E6C80"/>
    <w:rsid w:val="000F7FA9"/>
    <w:rsid w:val="001007D9"/>
    <w:rsid w:val="0010397D"/>
    <w:rsid w:val="0010481B"/>
    <w:rsid w:val="001053C6"/>
    <w:rsid w:val="00106C4F"/>
    <w:rsid w:val="0010743C"/>
    <w:rsid w:val="00107769"/>
    <w:rsid w:val="00112E67"/>
    <w:rsid w:val="00116889"/>
    <w:rsid w:val="001200A9"/>
    <w:rsid w:val="00122D7B"/>
    <w:rsid w:val="0012618C"/>
    <w:rsid w:val="001340EF"/>
    <w:rsid w:val="00136C0B"/>
    <w:rsid w:val="00140269"/>
    <w:rsid w:val="00144F65"/>
    <w:rsid w:val="001463F4"/>
    <w:rsid w:val="001503E3"/>
    <w:rsid w:val="00151494"/>
    <w:rsid w:val="00153B12"/>
    <w:rsid w:val="001574AE"/>
    <w:rsid w:val="00167F9C"/>
    <w:rsid w:val="00171C98"/>
    <w:rsid w:val="00180565"/>
    <w:rsid w:val="00187F43"/>
    <w:rsid w:val="001A3084"/>
    <w:rsid w:val="001A36D4"/>
    <w:rsid w:val="001A4BF5"/>
    <w:rsid w:val="001A589E"/>
    <w:rsid w:val="001A6A3B"/>
    <w:rsid w:val="001B0273"/>
    <w:rsid w:val="001B2D31"/>
    <w:rsid w:val="001B5471"/>
    <w:rsid w:val="001C06CD"/>
    <w:rsid w:val="001D51B4"/>
    <w:rsid w:val="001E6739"/>
    <w:rsid w:val="001F2822"/>
    <w:rsid w:val="00201B9B"/>
    <w:rsid w:val="00206344"/>
    <w:rsid w:val="002110CE"/>
    <w:rsid w:val="00212B2C"/>
    <w:rsid w:val="00215BEC"/>
    <w:rsid w:val="00221461"/>
    <w:rsid w:val="00222D91"/>
    <w:rsid w:val="00223E4D"/>
    <w:rsid w:val="0023184E"/>
    <w:rsid w:val="00235405"/>
    <w:rsid w:val="00242647"/>
    <w:rsid w:val="00246871"/>
    <w:rsid w:val="00247C32"/>
    <w:rsid w:val="002505DC"/>
    <w:rsid w:val="0025209D"/>
    <w:rsid w:val="00254021"/>
    <w:rsid w:val="0026456C"/>
    <w:rsid w:val="00265102"/>
    <w:rsid w:val="00265D05"/>
    <w:rsid w:val="00275849"/>
    <w:rsid w:val="0028087A"/>
    <w:rsid w:val="00292BF0"/>
    <w:rsid w:val="002968CF"/>
    <w:rsid w:val="002A3393"/>
    <w:rsid w:val="002A5506"/>
    <w:rsid w:val="002C277C"/>
    <w:rsid w:val="002C605B"/>
    <w:rsid w:val="002D1072"/>
    <w:rsid w:val="002D1780"/>
    <w:rsid w:val="002D4DAF"/>
    <w:rsid w:val="002D5CFC"/>
    <w:rsid w:val="002E23D9"/>
    <w:rsid w:val="002E2865"/>
    <w:rsid w:val="002E4D5D"/>
    <w:rsid w:val="002E6A80"/>
    <w:rsid w:val="002F0327"/>
    <w:rsid w:val="002F40EB"/>
    <w:rsid w:val="00307A18"/>
    <w:rsid w:val="0031056E"/>
    <w:rsid w:val="003142F3"/>
    <w:rsid w:val="00317B24"/>
    <w:rsid w:val="00342AF9"/>
    <w:rsid w:val="003446AF"/>
    <w:rsid w:val="0034508C"/>
    <w:rsid w:val="00347AA3"/>
    <w:rsid w:val="00347B56"/>
    <w:rsid w:val="00347E8D"/>
    <w:rsid w:val="00353466"/>
    <w:rsid w:val="0035427F"/>
    <w:rsid w:val="00380DC3"/>
    <w:rsid w:val="00381DA1"/>
    <w:rsid w:val="00385808"/>
    <w:rsid w:val="0038606C"/>
    <w:rsid w:val="003B1C9E"/>
    <w:rsid w:val="003B2CD9"/>
    <w:rsid w:val="003B43DD"/>
    <w:rsid w:val="003C252C"/>
    <w:rsid w:val="003C2B91"/>
    <w:rsid w:val="003C5EEF"/>
    <w:rsid w:val="003D1EE5"/>
    <w:rsid w:val="003D4C1D"/>
    <w:rsid w:val="003F505A"/>
    <w:rsid w:val="003F5357"/>
    <w:rsid w:val="0040695D"/>
    <w:rsid w:val="00407CC6"/>
    <w:rsid w:val="00413647"/>
    <w:rsid w:val="00424382"/>
    <w:rsid w:val="00424F7F"/>
    <w:rsid w:val="00426814"/>
    <w:rsid w:val="004402DC"/>
    <w:rsid w:val="0044286F"/>
    <w:rsid w:val="00453EEB"/>
    <w:rsid w:val="00455F75"/>
    <w:rsid w:val="0046181D"/>
    <w:rsid w:val="00471725"/>
    <w:rsid w:val="004759AC"/>
    <w:rsid w:val="0048313D"/>
    <w:rsid w:val="004852AC"/>
    <w:rsid w:val="00487666"/>
    <w:rsid w:val="0049067A"/>
    <w:rsid w:val="0049104E"/>
    <w:rsid w:val="00496FF2"/>
    <w:rsid w:val="00497395"/>
    <w:rsid w:val="004B2B7F"/>
    <w:rsid w:val="004B69B2"/>
    <w:rsid w:val="004C32E4"/>
    <w:rsid w:val="004C6365"/>
    <w:rsid w:val="004C7315"/>
    <w:rsid w:val="004D062F"/>
    <w:rsid w:val="004D2C61"/>
    <w:rsid w:val="004D4ECC"/>
    <w:rsid w:val="004D6204"/>
    <w:rsid w:val="004E0429"/>
    <w:rsid w:val="004E15ED"/>
    <w:rsid w:val="004E4943"/>
    <w:rsid w:val="004F320E"/>
    <w:rsid w:val="0050425D"/>
    <w:rsid w:val="00504B20"/>
    <w:rsid w:val="00520D7C"/>
    <w:rsid w:val="00524319"/>
    <w:rsid w:val="00526E95"/>
    <w:rsid w:val="00527911"/>
    <w:rsid w:val="00530325"/>
    <w:rsid w:val="00530673"/>
    <w:rsid w:val="00532990"/>
    <w:rsid w:val="005379F2"/>
    <w:rsid w:val="00541B50"/>
    <w:rsid w:val="005447F1"/>
    <w:rsid w:val="005528C1"/>
    <w:rsid w:val="0055779B"/>
    <w:rsid w:val="005579E8"/>
    <w:rsid w:val="005615B6"/>
    <w:rsid w:val="00566993"/>
    <w:rsid w:val="00573CAF"/>
    <w:rsid w:val="00574D66"/>
    <w:rsid w:val="00586D5C"/>
    <w:rsid w:val="00587AD2"/>
    <w:rsid w:val="005968F5"/>
    <w:rsid w:val="00597055"/>
    <w:rsid w:val="005A748F"/>
    <w:rsid w:val="005B1319"/>
    <w:rsid w:val="005B1847"/>
    <w:rsid w:val="005B2856"/>
    <w:rsid w:val="005B5FFB"/>
    <w:rsid w:val="005C0CCD"/>
    <w:rsid w:val="005C19AA"/>
    <w:rsid w:val="005C73C2"/>
    <w:rsid w:val="005D70E7"/>
    <w:rsid w:val="005E1DE5"/>
    <w:rsid w:val="005E520A"/>
    <w:rsid w:val="005E5E5D"/>
    <w:rsid w:val="005F0185"/>
    <w:rsid w:val="00611729"/>
    <w:rsid w:val="00611CDC"/>
    <w:rsid w:val="00622988"/>
    <w:rsid w:val="00633480"/>
    <w:rsid w:val="00633687"/>
    <w:rsid w:val="00635F57"/>
    <w:rsid w:val="0064324D"/>
    <w:rsid w:val="00646ABF"/>
    <w:rsid w:val="006534A4"/>
    <w:rsid w:val="00655030"/>
    <w:rsid w:val="006600C4"/>
    <w:rsid w:val="00664352"/>
    <w:rsid w:val="00673E5A"/>
    <w:rsid w:val="006909AB"/>
    <w:rsid w:val="00692B69"/>
    <w:rsid w:val="006A0EE8"/>
    <w:rsid w:val="006A5698"/>
    <w:rsid w:val="006A588E"/>
    <w:rsid w:val="006A5EB6"/>
    <w:rsid w:val="006A7439"/>
    <w:rsid w:val="006B227F"/>
    <w:rsid w:val="006B65D5"/>
    <w:rsid w:val="006B7314"/>
    <w:rsid w:val="006D6904"/>
    <w:rsid w:val="006E1BD6"/>
    <w:rsid w:val="006E1E7C"/>
    <w:rsid w:val="006E2EEA"/>
    <w:rsid w:val="006F4A66"/>
    <w:rsid w:val="006F63A0"/>
    <w:rsid w:val="00701238"/>
    <w:rsid w:val="00701CD8"/>
    <w:rsid w:val="007028BF"/>
    <w:rsid w:val="00703347"/>
    <w:rsid w:val="007036B2"/>
    <w:rsid w:val="00703757"/>
    <w:rsid w:val="00710550"/>
    <w:rsid w:val="007117B0"/>
    <w:rsid w:val="00714598"/>
    <w:rsid w:val="00715A86"/>
    <w:rsid w:val="00722C95"/>
    <w:rsid w:val="007237D6"/>
    <w:rsid w:val="00723EF9"/>
    <w:rsid w:val="00732E44"/>
    <w:rsid w:val="007336AA"/>
    <w:rsid w:val="00737309"/>
    <w:rsid w:val="00745967"/>
    <w:rsid w:val="00747579"/>
    <w:rsid w:val="00757054"/>
    <w:rsid w:val="007601CF"/>
    <w:rsid w:val="00760702"/>
    <w:rsid w:val="0076476E"/>
    <w:rsid w:val="00772C95"/>
    <w:rsid w:val="00787F05"/>
    <w:rsid w:val="00790194"/>
    <w:rsid w:val="00791EA1"/>
    <w:rsid w:val="007940A1"/>
    <w:rsid w:val="007979FC"/>
    <w:rsid w:val="007A1C77"/>
    <w:rsid w:val="007B04BB"/>
    <w:rsid w:val="007B1AD6"/>
    <w:rsid w:val="007B396B"/>
    <w:rsid w:val="007B6FC6"/>
    <w:rsid w:val="007C25CA"/>
    <w:rsid w:val="007C726F"/>
    <w:rsid w:val="007D0D36"/>
    <w:rsid w:val="007D1FF5"/>
    <w:rsid w:val="007D5C4D"/>
    <w:rsid w:val="007E02A1"/>
    <w:rsid w:val="007E5CA9"/>
    <w:rsid w:val="007E7713"/>
    <w:rsid w:val="00801295"/>
    <w:rsid w:val="008031E0"/>
    <w:rsid w:val="008135BD"/>
    <w:rsid w:val="0082138F"/>
    <w:rsid w:val="008233E7"/>
    <w:rsid w:val="008338A1"/>
    <w:rsid w:val="0084332C"/>
    <w:rsid w:val="00845AD9"/>
    <w:rsid w:val="008576D2"/>
    <w:rsid w:val="00857BD6"/>
    <w:rsid w:val="00864693"/>
    <w:rsid w:val="0088058A"/>
    <w:rsid w:val="00881C7A"/>
    <w:rsid w:val="00885ABA"/>
    <w:rsid w:val="00897185"/>
    <w:rsid w:val="008A202A"/>
    <w:rsid w:val="008A4F6F"/>
    <w:rsid w:val="008A5334"/>
    <w:rsid w:val="008B28F3"/>
    <w:rsid w:val="008B4810"/>
    <w:rsid w:val="008B74FF"/>
    <w:rsid w:val="008C1E9E"/>
    <w:rsid w:val="008C5031"/>
    <w:rsid w:val="008D1BE7"/>
    <w:rsid w:val="008D4F29"/>
    <w:rsid w:val="008E2503"/>
    <w:rsid w:val="008E2D7F"/>
    <w:rsid w:val="008E3DF9"/>
    <w:rsid w:val="008E50A8"/>
    <w:rsid w:val="008F4257"/>
    <w:rsid w:val="008F5213"/>
    <w:rsid w:val="008F6CA1"/>
    <w:rsid w:val="00905571"/>
    <w:rsid w:val="00911789"/>
    <w:rsid w:val="00933845"/>
    <w:rsid w:val="00933CEB"/>
    <w:rsid w:val="00933FDC"/>
    <w:rsid w:val="00937315"/>
    <w:rsid w:val="00940CF4"/>
    <w:rsid w:val="00941213"/>
    <w:rsid w:val="00947C0A"/>
    <w:rsid w:val="00951E7F"/>
    <w:rsid w:val="00955DF9"/>
    <w:rsid w:val="00957B44"/>
    <w:rsid w:val="009607AC"/>
    <w:rsid w:val="00964DF1"/>
    <w:rsid w:val="009758AB"/>
    <w:rsid w:val="00982ADC"/>
    <w:rsid w:val="00983BC0"/>
    <w:rsid w:val="009956C7"/>
    <w:rsid w:val="0099743D"/>
    <w:rsid w:val="009A1605"/>
    <w:rsid w:val="009A275E"/>
    <w:rsid w:val="009A4FAD"/>
    <w:rsid w:val="009A69FD"/>
    <w:rsid w:val="009B058D"/>
    <w:rsid w:val="009B0C8E"/>
    <w:rsid w:val="009B3D28"/>
    <w:rsid w:val="009B6E1D"/>
    <w:rsid w:val="009C115C"/>
    <w:rsid w:val="009C128E"/>
    <w:rsid w:val="009C4989"/>
    <w:rsid w:val="009D0C9D"/>
    <w:rsid w:val="009D43BB"/>
    <w:rsid w:val="009D7A49"/>
    <w:rsid w:val="009E1AE4"/>
    <w:rsid w:val="009E24D4"/>
    <w:rsid w:val="009E699D"/>
    <w:rsid w:val="009F108E"/>
    <w:rsid w:val="009F3B71"/>
    <w:rsid w:val="00A0391C"/>
    <w:rsid w:val="00A05090"/>
    <w:rsid w:val="00A23650"/>
    <w:rsid w:val="00A321A8"/>
    <w:rsid w:val="00A33504"/>
    <w:rsid w:val="00A40346"/>
    <w:rsid w:val="00A40A7C"/>
    <w:rsid w:val="00A45911"/>
    <w:rsid w:val="00A56A7E"/>
    <w:rsid w:val="00A576B0"/>
    <w:rsid w:val="00A623D4"/>
    <w:rsid w:val="00A635CD"/>
    <w:rsid w:val="00A65496"/>
    <w:rsid w:val="00A67DC7"/>
    <w:rsid w:val="00A72C09"/>
    <w:rsid w:val="00A7447F"/>
    <w:rsid w:val="00A74D6D"/>
    <w:rsid w:val="00A84AFB"/>
    <w:rsid w:val="00A91E2F"/>
    <w:rsid w:val="00A95AD6"/>
    <w:rsid w:val="00AA1219"/>
    <w:rsid w:val="00AB1D71"/>
    <w:rsid w:val="00AB3A86"/>
    <w:rsid w:val="00AB7410"/>
    <w:rsid w:val="00AC5C1F"/>
    <w:rsid w:val="00AC6D66"/>
    <w:rsid w:val="00AD0308"/>
    <w:rsid w:val="00AD2437"/>
    <w:rsid w:val="00AD6DC7"/>
    <w:rsid w:val="00AF5E3D"/>
    <w:rsid w:val="00B03C09"/>
    <w:rsid w:val="00B05D55"/>
    <w:rsid w:val="00B063D2"/>
    <w:rsid w:val="00B07636"/>
    <w:rsid w:val="00B07B80"/>
    <w:rsid w:val="00B15B43"/>
    <w:rsid w:val="00B22DBB"/>
    <w:rsid w:val="00B259C6"/>
    <w:rsid w:val="00B272C1"/>
    <w:rsid w:val="00B3126E"/>
    <w:rsid w:val="00B32DF3"/>
    <w:rsid w:val="00B33EB7"/>
    <w:rsid w:val="00B4089F"/>
    <w:rsid w:val="00B43A7B"/>
    <w:rsid w:val="00B43E11"/>
    <w:rsid w:val="00B50F84"/>
    <w:rsid w:val="00B51DA6"/>
    <w:rsid w:val="00B54C4D"/>
    <w:rsid w:val="00B55309"/>
    <w:rsid w:val="00B575AC"/>
    <w:rsid w:val="00B67B80"/>
    <w:rsid w:val="00B7421F"/>
    <w:rsid w:val="00B75F97"/>
    <w:rsid w:val="00B81C4F"/>
    <w:rsid w:val="00B82B91"/>
    <w:rsid w:val="00B86BAD"/>
    <w:rsid w:val="00B972EE"/>
    <w:rsid w:val="00BA0680"/>
    <w:rsid w:val="00BA26E4"/>
    <w:rsid w:val="00BA4D56"/>
    <w:rsid w:val="00BB13BC"/>
    <w:rsid w:val="00BB6470"/>
    <w:rsid w:val="00BB71C2"/>
    <w:rsid w:val="00BC1998"/>
    <w:rsid w:val="00BC462A"/>
    <w:rsid w:val="00BC59D1"/>
    <w:rsid w:val="00BC70B5"/>
    <w:rsid w:val="00BD3F2C"/>
    <w:rsid w:val="00BE10FF"/>
    <w:rsid w:val="00BE239C"/>
    <w:rsid w:val="00BE2608"/>
    <w:rsid w:val="00BF0D61"/>
    <w:rsid w:val="00BF1021"/>
    <w:rsid w:val="00BF6B4A"/>
    <w:rsid w:val="00C03408"/>
    <w:rsid w:val="00C0477A"/>
    <w:rsid w:val="00C1351A"/>
    <w:rsid w:val="00C20D4D"/>
    <w:rsid w:val="00C24012"/>
    <w:rsid w:val="00C34AEB"/>
    <w:rsid w:val="00C35305"/>
    <w:rsid w:val="00C375CA"/>
    <w:rsid w:val="00C42948"/>
    <w:rsid w:val="00C42ED4"/>
    <w:rsid w:val="00C450A0"/>
    <w:rsid w:val="00C50BCB"/>
    <w:rsid w:val="00C55A89"/>
    <w:rsid w:val="00C62200"/>
    <w:rsid w:val="00C64A0F"/>
    <w:rsid w:val="00C64BE4"/>
    <w:rsid w:val="00C667CA"/>
    <w:rsid w:val="00C73159"/>
    <w:rsid w:val="00C7655C"/>
    <w:rsid w:val="00C779A3"/>
    <w:rsid w:val="00C80FC8"/>
    <w:rsid w:val="00C81BEE"/>
    <w:rsid w:val="00C83843"/>
    <w:rsid w:val="00C9226F"/>
    <w:rsid w:val="00C926DC"/>
    <w:rsid w:val="00C94D89"/>
    <w:rsid w:val="00CA088D"/>
    <w:rsid w:val="00CA1822"/>
    <w:rsid w:val="00CB03FB"/>
    <w:rsid w:val="00CB0D68"/>
    <w:rsid w:val="00CB117D"/>
    <w:rsid w:val="00CC40DD"/>
    <w:rsid w:val="00CC50DF"/>
    <w:rsid w:val="00CD53A1"/>
    <w:rsid w:val="00CF24F6"/>
    <w:rsid w:val="00CF4016"/>
    <w:rsid w:val="00D02590"/>
    <w:rsid w:val="00D10D93"/>
    <w:rsid w:val="00D111CD"/>
    <w:rsid w:val="00D123A3"/>
    <w:rsid w:val="00D169D7"/>
    <w:rsid w:val="00D313DD"/>
    <w:rsid w:val="00D3256F"/>
    <w:rsid w:val="00D369B0"/>
    <w:rsid w:val="00D60A66"/>
    <w:rsid w:val="00D6128A"/>
    <w:rsid w:val="00D70579"/>
    <w:rsid w:val="00D72C69"/>
    <w:rsid w:val="00D73666"/>
    <w:rsid w:val="00D80106"/>
    <w:rsid w:val="00D84136"/>
    <w:rsid w:val="00D85439"/>
    <w:rsid w:val="00D9015D"/>
    <w:rsid w:val="00D92109"/>
    <w:rsid w:val="00D92ECF"/>
    <w:rsid w:val="00D956A0"/>
    <w:rsid w:val="00DA4662"/>
    <w:rsid w:val="00DA5373"/>
    <w:rsid w:val="00DB25BC"/>
    <w:rsid w:val="00DB2C64"/>
    <w:rsid w:val="00DB3576"/>
    <w:rsid w:val="00DB6974"/>
    <w:rsid w:val="00DD0607"/>
    <w:rsid w:val="00DD0E60"/>
    <w:rsid w:val="00DD16AF"/>
    <w:rsid w:val="00DD4E5B"/>
    <w:rsid w:val="00DE7789"/>
    <w:rsid w:val="00DF2A31"/>
    <w:rsid w:val="00DF3D7B"/>
    <w:rsid w:val="00DF515B"/>
    <w:rsid w:val="00E02B5D"/>
    <w:rsid w:val="00E06AAE"/>
    <w:rsid w:val="00E11682"/>
    <w:rsid w:val="00E21B49"/>
    <w:rsid w:val="00E2375E"/>
    <w:rsid w:val="00E3590A"/>
    <w:rsid w:val="00E468FF"/>
    <w:rsid w:val="00E53ED6"/>
    <w:rsid w:val="00E54B59"/>
    <w:rsid w:val="00E63E29"/>
    <w:rsid w:val="00E71120"/>
    <w:rsid w:val="00E7180C"/>
    <w:rsid w:val="00E7375D"/>
    <w:rsid w:val="00E827C8"/>
    <w:rsid w:val="00E86C92"/>
    <w:rsid w:val="00E907F5"/>
    <w:rsid w:val="00E92C5E"/>
    <w:rsid w:val="00E93705"/>
    <w:rsid w:val="00E94871"/>
    <w:rsid w:val="00E94BF8"/>
    <w:rsid w:val="00E97216"/>
    <w:rsid w:val="00EA056F"/>
    <w:rsid w:val="00EA0AAD"/>
    <w:rsid w:val="00EA442B"/>
    <w:rsid w:val="00EA75D3"/>
    <w:rsid w:val="00EB4FEE"/>
    <w:rsid w:val="00EB6507"/>
    <w:rsid w:val="00EC11D6"/>
    <w:rsid w:val="00EC4CC7"/>
    <w:rsid w:val="00ED58BA"/>
    <w:rsid w:val="00EE2233"/>
    <w:rsid w:val="00EE22F6"/>
    <w:rsid w:val="00EE574B"/>
    <w:rsid w:val="00EE64C5"/>
    <w:rsid w:val="00EF24A3"/>
    <w:rsid w:val="00EF2CC5"/>
    <w:rsid w:val="00EF528B"/>
    <w:rsid w:val="00EF64D6"/>
    <w:rsid w:val="00F0214B"/>
    <w:rsid w:val="00F030FD"/>
    <w:rsid w:val="00F1786B"/>
    <w:rsid w:val="00F17A7D"/>
    <w:rsid w:val="00F231DC"/>
    <w:rsid w:val="00F257B6"/>
    <w:rsid w:val="00F314BF"/>
    <w:rsid w:val="00F329D5"/>
    <w:rsid w:val="00F336D4"/>
    <w:rsid w:val="00F337F8"/>
    <w:rsid w:val="00F41143"/>
    <w:rsid w:val="00F42A0D"/>
    <w:rsid w:val="00F42F99"/>
    <w:rsid w:val="00F4471C"/>
    <w:rsid w:val="00F56105"/>
    <w:rsid w:val="00F56F5E"/>
    <w:rsid w:val="00F60457"/>
    <w:rsid w:val="00F60ACB"/>
    <w:rsid w:val="00F636DE"/>
    <w:rsid w:val="00F64E0E"/>
    <w:rsid w:val="00F6715D"/>
    <w:rsid w:val="00F71462"/>
    <w:rsid w:val="00F740B5"/>
    <w:rsid w:val="00F85758"/>
    <w:rsid w:val="00F90F2A"/>
    <w:rsid w:val="00FA6610"/>
    <w:rsid w:val="00FB2A55"/>
    <w:rsid w:val="00FB520F"/>
    <w:rsid w:val="00FC1649"/>
    <w:rsid w:val="00FD49D6"/>
    <w:rsid w:val="00FD4B2D"/>
    <w:rsid w:val="00FD4FFF"/>
    <w:rsid w:val="00FD56F7"/>
    <w:rsid w:val="00FD61EE"/>
    <w:rsid w:val="00FE14D8"/>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45911"/>
    <w:rPr>
      <w:rFonts w:ascii="Calibri" w:hAnsi="Calibri"/>
      <w:sz w:val="24"/>
      <w:szCs w:val="24"/>
    </w:rPr>
  </w:style>
  <w:style w:type="paragraph" w:styleId="Nadpis1">
    <w:name w:val="heading 1"/>
    <w:basedOn w:val="Normln"/>
    <w:next w:val="Normln"/>
    <w:link w:val="Nadpis1Char"/>
    <w:qFormat/>
    <w:rsid w:val="002C605B"/>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2C605B"/>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2C605B"/>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C605B"/>
    <w:rPr>
      <w:rFonts w:ascii="Arial" w:hAnsi="Arial" w:cs="Arial"/>
      <w:b/>
      <w:bCs/>
      <w:kern w:val="32"/>
      <w:sz w:val="32"/>
      <w:szCs w:val="32"/>
    </w:rPr>
  </w:style>
  <w:style w:type="character" w:customStyle="1" w:styleId="Nadpis2Char">
    <w:name w:val="Nadpis 2 Char"/>
    <w:link w:val="Nadpis2"/>
    <w:rsid w:val="002C605B"/>
    <w:rPr>
      <w:rFonts w:ascii="Arial" w:hAnsi="Arial" w:cs="Arial"/>
      <w:b/>
      <w:bCs/>
      <w:i/>
      <w:iCs/>
      <w:sz w:val="28"/>
      <w:szCs w:val="28"/>
    </w:rPr>
  </w:style>
  <w:style w:type="character" w:customStyle="1" w:styleId="Nadpis3Char">
    <w:name w:val="Nadpis 3 Char"/>
    <w:link w:val="Nadpis3"/>
    <w:rsid w:val="002C605B"/>
    <w:rPr>
      <w:rFonts w:ascii="Arial" w:hAnsi="Arial" w:cs="Arial"/>
      <w:b/>
      <w:bCs/>
      <w:sz w:val="26"/>
      <w:szCs w:val="26"/>
    </w:rPr>
  </w:style>
  <w:style w:type="paragraph" w:styleId="Nzev">
    <w:name w:val="Title"/>
    <w:basedOn w:val="Normln"/>
    <w:qFormat/>
    <w:pPr>
      <w:jc w:val="center"/>
    </w:pPr>
    <w:rPr>
      <w:b/>
      <w:bCs/>
      <w:sz w:val="32"/>
      <w:szCs w:val="32"/>
    </w:rPr>
  </w:style>
  <w:style w:type="paragraph" w:styleId="Textbubliny">
    <w:name w:val="Balloon Text"/>
    <w:basedOn w:val="Normln"/>
    <w:link w:val="TextbublinyChar"/>
    <w:uiPriority w:val="99"/>
    <w:rsid w:val="005B1319"/>
    <w:rPr>
      <w:rFonts w:ascii="Tahoma" w:hAnsi="Tahoma" w:cs="Tahoma"/>
      <w:sz w:val="16"/>
      <w:szCs w:val="16"/>
    </w:rPr>
  </w:style>
  <w:style w:type="character" w:customStyle="1" w:styleId="TextbublinyChar">
    <w:name w:val="Text bubliny Char"/>
    <w:link w:val="Textbubliny"/>
    <w:uiPriority w:val="99"/>
    <w:rsid w:val="005B1319"/>
    <w:rPr>
      <w:rFonts w:ascii="Tahoma" w:hAnsi="Tahoma" w:cs="Tahoma"/>
      <w:sz w:val="16"/>
      <w:szCs w:val="16"/>
    </w:rPr>
  </w:style>
  <w:style w:type="paragraph" w:customStyle="1" w:styleId="Psmenkovvelk1">
    <w:name w:val="Písmenkový velký 1"/>
    <w:basedOn w:val="Normln"/>
    <w:uiPriority w:val="99"/>
    <w:rsid w:val="00C35305"/>
    <w:pPr>
      <w:widowControl w:val="0"/>
      <w:numPr>
        <w:numId w:val="1"/>
      </w:numPr>
      <w:spacing w:after="120"/>
      <w:ind w:left="924" w:hanging="357"/>
      <w:jc w:val="both"/>
    </w:pPr>
    <w:rPr>
      <w:b/>
      <w:color w:val="000000"/>
      <w:szCs w:val="20"/>
    </w:rPr>
  </w:style>
  <w:style w:type="paragraph" w:customStyle="1" w:styleId="Psmenkovvelk2">
    <w:name w:val="Písmenkový velký 2"/>
    <w:basedOn w:val="Psmenkovvelk1"/>
    <w:uiPriority w:val="99"/>
    <w:rsid w:val="00C35305"/>
    <w:pPr>
      <w:numPr>
        <w:numId w:val="2"/>
      </w:numPr>
      <w:spacing w:before="240"/>
    </w:pPr>
  </w:style>
  <w:style w:type="paragraph" w:styleId="Odstavecseseznamem">
    <w:name w:val="List Paragraph"/>
    <w:aliases w:val="Odstavec cíl se seznamem,Odstavec se seznamem1"/>
    <w:basedOn w:val="Normln"/>
    <w:link w:val="OdstavecseseznamemChar"/>
    <w:uiPriority w:val="34"/>
    <w:qFormat/>
    <w:rsid w:val="00C35305"/>
    <w:pPr>
      <w:spacing w:after="200" w:line="276" w:lineRule="auto"/>
      <w:ind w:left="720"/>
      <w:contextualSpacing/>
      <w:jc w:val="both"/>
    </w:pPr>
    <w:rPr>
      <w:rFonts w:eastAsia="Calibri"/>
      <w:szCs w:val="22"/>
      <w:lang w:eastAsia="en-US"/>
    </w:rPr>
  </w:style>
  <w:style w:type="character" w:customStyle="1" w:styleId="OdstavecseseznamemChar">
    <w:name w:val="Odstavec se seznamem Char"/>
    <w:aliases w:val="Odstavec cíl se seznamem Char,Odstavec se seznamem1 Char"/>
    <w:link w:val="Odstavecseseznamem"/>
    <w:uiPriority w:val="99"/>
    <w:locked/>
    <w:rsid w:val="00E827C8"/>
    <w:rPr>
      <w:rFonts w:ascii="Calibri" w:eastAsia="Calibri" w:hAnsi="Calibri"/>
      <w:sz w:val="24"/>
      <w:szCs w:val="22"/>
      <w:lang w:eastAsia="en-US"/>
    </w:rPr>
  </w:style>
  <w:style w:type="character" w:styleId="Odkaznakoment">
    <w:name w:val="annotation reference"/>
    <w:uiPriority w:val="99"/>
    <w:rsid w:val="00C35305"/>
    <w:rPr>
      <w:rFonts w:cs="Times New Roman"/>
      <w:sz w:val="16"/>
    </w:rPr>
  </w:style>
  <w:style w:type="paragraph" w:customStyle="1" w:styleId="Psmenkov6">
    <w:name w:val="Písmenkový 6"/>
    <w:basedOn w:val="Normln"/>
    <w:uiPriority w:val="99"/>
    <w:rsid w:val="00C35305"/>
    <w:pPr>
      <w:widowControl w:val="0"/>
      <w:numPr>
        <w:numId w:val="3"/>
      </w:numPr>
      <w:spacing w:after="120"/>
      <w:jc w:val="both"/>
    </w:pPr>
    <w:rPr>
      <w:color w:val="000000"/>
      <w:szCs w:val="20"/>
    </w:rPr>
  </w:style>
  <w:style w:type="paragraph" w:customStyle="1" w:styleId="Psmenkov7">
    <w:name w:val="Písmenkový 7"/>
    <w:basedOn w:val="Psmenkov6"/>
    <w:uiPriority w:val="99"/>
    <w:rsid w:val="00C35305"/>
    <w:pPr>
      <w:numPr>
        <w:numId w:val="4"/>
      </w:numPr>
    </w:pPr>
  </w:style>
  <w:style w:type="paragraph" w:customStyle="1" w:styleId="Textlnku">
    <w:name w:val="Text článku"/>
    <w:basedOn w:val="Normln"/>
    <w:uiPriority w:val="99"/>
    <w:rsid w:val="00C35305"/>
    <w:pPr>
      <w:spacing w:before="240"/>
      <w:ind w:firstLine="425"/>
      <w:jc w:val="both"/>
      <w:outlineLvl w:val="5"/>
    </w:pPr>
    <w:rPr>
      <w:szCs w:val="20"/>
    </w:rPr>
  </w:style>
  <w:style w:type="paragraph" w:customStyle="1" w:styleId="Bntext">
    <w:name w:val="Běžný text"/>
    <w:link w:val="BntextChar"/>
    <w:qFormat/>
    <w:rsid w:val="0088058A"/>
    <w:pPr>
      <w:spacing w:line="240" w:lineRule="exact"/>
      <w:jc w:val="both"/>
    </w:pPr>
    <w:rPr>
      <w:rFonts w:ascii="Clara Sans" w:hAnsi="Clara Sans"/>
      <w:sz w:val="19"/>
      <w:szCs w:val="40"/>
    </w:rPr>
  </w:style>
  <w:style w:type="character" w:customStyle="1" w:styleId="BntextChar">
    <w:name w:val="Běžný text Char"/>
    <w:link w:val="Bntext"/>
    <w:rsid w:val="0088058A"/>
    <w:rPr>
      <w:rFonts w:ascii="Clara Sans" w:hAnsi="Clara Sans"/>
      <w:sz w:val="19"/>
      <w:szCs w:val="40"/>
    </w:rPr>
  </w:style>
  <w:style w:type="paragraph" w:customStyle="1" w:styleId="Odrky">
    <w:name w:val="Odrážky"/>
    <w:basedOn w:val="Bntext"/>
    <w:qFormat/>
    <w:rsid w:val="0088058A"/>
    <w:pPr>
      <w:numPr>
        <w:numId w:val="5"/>
      </w:numPr>
      <w:tabs>
        <w:tab w:val="num" w:pos="705"/>
      </w:tabs>
      <w:spacing w:before="60"/>
      <w:ind w:left="705" w:hanging="705"/>
    </w:pPr>
  </w:style>
  <w:style w:type="paragraph" w:customStyle="1" w:styleId="rkovan">
    <w:name w:val="Čárkovaný"/>
    <w:rsid w:val="00EF64D6"/>
    <w:pPr>
      <w:widowControl w:val="0"/>
      <w:spacing w:after="120"/>
      <w:ind w:left="850" w:hanging="283"/>
      <w:jc w:val="both"/>
    </w:pPr>
    <w:rPr>
      <w:color w:val="000000"/>
      <w:sz w:val="24"/>
    </w:rPr>
  </w:style>
  <w:style w:type="paragraph" w:styleId="Zhlav">
    <w:name w:val="header"/>
    <w:basedOn w:val="Normln"/>
    <w:link w:val="ZhlavChar"/>
    <w:uiPriority w:val="99"/>
    <w:rsid w:val="00206344"/>
    <w:pPr>
      <w:tabs>
        <w:tab w:val="center" w:pos="4536"/>
        <w:tab w:val="right" w:pos="9072"/>
      </w:tabs>
    </w:pPr>
  </w:style>
  <w:style w:type="character" w:customStyle="1" w:styleId="ZhlavChar">
    <w:name w:val="Záhlaví Char"/>
    <w:link w:val="Zhlav"/>
    <w:uiPriority w:val="99"/>
    <w:rsid w:val="00206344"/>
    <w:rPr>
      <w:sz w:val="24"/>
      <w:szCs w:val="24"/>
    </w:rPr>
  </w:style>
  <w:style w:type="paragraph" w:styleId="Zpat">
    <w:name w:val="footer"/>
    <w:basedOn w:val="Normln"/>
    <w:link w:val="ZpatChar"/>
    <w:uiPriority w:val="99"/>
    <w:rsid w:val="00206344"/>
    <w:pPr>
      <w:tabs>
        <w:tab w:val="center" w:pos="4536"/>
        <w:tab w:val="right" w:pos="9072"/>
      </w:tabs>
    </w:pPr>
  </w:style>
  <w:style w:type="character" w:customStyle="1" w:styleId="ZpatChar">
    <w:name w:val="Zápatí Char"/>
    <w:link w:val="Zpat"/>
    <w:uiPriority w:val="99"/>
    <w:rsid w:val="00206344"/>
    <w:rPr>
      <w:sz w:val="24"/>
      <w:szCs w:val="24"/>
    </w:rPr>
  </w:style>
  <w:style w:type="table" w:styleId="Mkatabulky">
    <w:name w:val="Table Grid"/>
    <w:basedOn w:val="Normlntabulka"/>
    <w:uiPriority w:val="39"/>
    <w:rsid w:val="00504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rsid w:val="002C605B"/>
    <w:rPr>
      <w:sz w:val="20"/>
      <w:szCs w:val="20"/>
    </w:rPr>
  </w:style>
  <w:style w:type="character" w:customStyle="1" w:styleId="TextpoznpodarouChar">
    <w:name w:val="Text pozn. pod čarou Char"/>
    <w:basedOn w:val="Standardnpsmoodstavce"/>
    <w:link w:val="Textpoznpodarou"/>
    <w:rsid w:val="002C605B"/>
  </w:style>
  <w:style w:type="character" w:styleId="Znakapoznpodarou">
    <w:name w:val="footnote reference"/>
    <w:rsid w:val="002C605B"/>
    <w:rPr>
      <w:vertAlign w:val="superscript"/>
    </w:rPr>
  </w:style>
  <w:style w:type="paragraph" w:styleId="FormtovanvHTML">
    <w:name w:val="HTML Preformatted"/>
    <w:basedOn w:val="Normln"/>
    <w:link w:val="FormtovanvHTMLChar"/>
    <w:rsid w:val="002C6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link w:val="FormtovanvHTML"/>
    <w:rsid w:val="002C605B"/>
    <w:rPr>
      <w:rFonts w:ascii="Courier New" w:hAnsi="Courier New" w:cs="Courier New"/>
    </w:rPr>
  </w:style>
  <w:style w:type="paragraph" w:styleId="Normlnweb">
    <w:name w:val="Normal (Web)"/>
    <w:basedOn w:val="Normln"/>
    <w:uiPriority w:val="99"/>
    <w:rsid w:val="002C605B"/>
    <w:pPr>
      <w:spacing w:before="100" w:beforeAutospacing="1" w:after="100" w:afterAutospacing="1"/>
    </w:pPr>
  </w:style>
  <w:style w:type="character" w:styleId="Siln">
    <w:name w:val="Strong"/>
    <w:qFormat/>
    <w:rsid w:val="002C605B"/>
    <w:rPr>
      <w:b/>
      <w:bCs/>
    </w:rPr>
  </w:style>
  <w:style w:type="character" w:styleId="Hypertextovodkaz">
    <w:name w:val="Hyperlink"/>
    <w:uiPriority w:val="99"/>
    <w:rsid w:val="002C605B"/>
    <w:rPr>
      <w:color w:val="0000FF"/>
      <w:u w:val="single"/>
    </w:rPr>
  </w:style>
  <w:style w:type="paragraph" w:customStyle="1" w:styleId="a">
    <w:qFormat/>
    <w:rsid w:val="002C605B"/>
    <w:rPr>
      <w:sz w:val="24"/>
      <w:szCs w:val="24"/>
    </w:rPr>
  </w:style>
  <w:style w:type="paragraph" w:styleId="Zkladntextodsazen2">
    <w:name w:val="Body Text Indent 2"/>
    <w:basedOn w:val="Normln"/>
    <w:link w:val="Zkladntextodsazen2Char"/>
    <w:rsid w:val="002C605B"/>
    <w:pPr>
      <w:spacing w:after="120" w:line="480" w:lineRule="auto"/>
      <w:ind w:left="283"/>
    </w:pPr>
    <w:rPr>
      <w:sz w:val="20"/>
      <w:szCs w:val="20"/>
    </w:rPr>
  </w:style>
  <w:style w:type="character" w:customStyle="1" w:styleId="Zkladntextodsazen2Char">
    <w:name w:val="Základní text odsazený 2 Char"/>
    <w:basedOn w:val="Standardnpsmoodstavce"/>
    <w:link w:val="Zkladntextodsazen2"/>
    <w:rsid w:val="002C605B"/>
  </w:style>
  <w:style w:type="paragraph" w:styleId="Prosttext">
    <w:name w:val="Plain Text"/>
    <w:basedOn w:val="Normln"/>
    <w:link w:val="ProsttextChar"/>
    <w:rsid w:val="002C605B"/>
    <w:pPr>
      <w:autoSpaceDE w:val="0"/>
      <w:autoSpaceDN w:val="0"/>
    </w:pPr>
    <w:rPr>
      <w:rFonts w:ascii="Courier New" w:hAnsi="Courier New" w:cs="Courier New"/>
      <w:sz w:val="20"/>
      <w:szCs w:val="20"/>
    </w:rPr>
  </w:style>
  <w:style w:type="character" w:customStyle="1" w:styleId="ProsttextChar">
    <w:name w:val="Prostý text Char"/>
    <w:link w:val="Prosttext"/>
    <w:rsid w:val="002C605B"/>
    <w:rPr>
      <w:rFonts w:ascii="Courier New" w:hAnsi="Courier New" w:cs="Courier New"/>
    </w:rPr>
  </w:style>
  <w:style w:type="character" w:styleId="Zvraznn">
    <w:name w:val="Emphasis"/>
    <w:qFormat/>
    <w:rsid w:val="002C605B"/>
    <w:rPr>
      <w:i/>
      <w:iCs/>
    </w:rPr>
  </w:style>
  <w:style w:type="paragraph" w:customStyle="1" w:styleId="Normln1">
    <w:name w:val="Normální 1"/>
    <w:basedOn w:val="Normln"/>
    <w:link w:val="Normln1Char"/>
    <w:rsid w:val="003B43DD"/>
    <w:pPr>
      <w:tabs>
        <w:tab w:val="left" w:pos="284"/>
      </w:tabs>
      <w:spacing w:before="240"/>
      <w:ind w:left="284" w:hanging="284"/>
      <w:jc w:val="center"/>
    </w:pPr>
    <w:rPr>
      <w:rFonts w:eastAsia="MS Mincho"/>
    </w:rPr>
  </w:style>
  <w:style w:type="character" w:customStyle="1" w:styleId="Normln1Char">
    <w:name w:val="Normální 1 Char"/>
    <w:link w:val="Normln1"/>
    <w:locked/>
    <w:rsid w:val="003B43DD"/>
    <w:rPr>
      <w:rFonts w:eastAsia="MS Mincho"/>
      <w:sz w:val="24"/>
      <w:szCs w:val="24"/>
    </w:rPr>
  </w:style>
  <w:style w:type="paragraph" w:customStyle="1" w:styleId="Novelizanbod">
    <w:name w:val="Novelizační bod"/>
    <w:basedOn w:val="Normln"/>
    <w:next w:val="Normln"/>
    <w:uiPriority w:val="99"/>
    <w:rsid w:val="003B43DD"/>
    <w:pPr>
      <w:keepNext/>
      <w:keepLines/>
      <w:numPr>
        <w:numId w:val="6"/>
      </w:numPr>
      <w:tabs>
        <w:tab w:val="left" w:pos="851"/>
      </w:tabs>
      <w:spacing w:before="480" w:after="120"/>
      <w:jc w:val="both"/>
    </w:pPr>
    <w:rPr>
      <w:rFonts w:eastAsia="MS Mincho"/>
    </w:rPr>
  </w:style>
  <w:style w:type="paragraph" w:styleId="Textkomente">
    <w:name w:val="annotation text"/>
    <w:basedOn w:val="Normln"/>
    <w:link w:val="TextkomenteChar"/>
    <w:uiPriority w:val="99"/>
    <w:unhideWhenUsed/>
    <w:rsid w:val="000F7FA9"/>
    <w:pPr>
      <w:spacing w:after="160"/>
    </w:pPr>
    <w:rPr>
      <w:rFonts w:eastAsia="Calibri"/>
      <w:sz w:val="20"/>
      <w:szCs w:val="20"/>
      <w:lang w:eastAsia="en-US"/>
    </w:rPr>
  </w:style>
  <w:style w:type="character" w:customStyle="1" w:styleId="TextkomenteChar">
    <w:name w:val="Text komentáře Char"/>
    <w:link w:val="Textkomente"/>
    <w:uiPriority w:val="99"/>
    <w:rsid w:val="000F7FA9"/>
    <w:rPr>
      <w:rFonts w:ascii="Calibri" w:eastAsia="Calibri" w:hAnsi="Calibri"/>
      <w:lang w:eastAsia="en-US"/>
    </w:rPr>
  </w:style>
  <w:style w:type="paragraph" w:styleId="Pedmtkomente">
    <w:name w:val="annotation subject"/>
    <w:basedOn w:val="Textkomente"/>
    <w:next w:val="Textkomente"/>
    <w:link w:val="PedmtkomenteChar"/>
    <w:rsid w:val="00C0477A"/>
    <w:pPr>
      <w:spacing w:after="0"/>
    </w:pPr>
    <w:rPr>
      <w:rFonts w:ascii="Times New Roman" w:eastAsia="Times New Roman" w:hAnsi="Times New Roman"/>
      <w:b/>
      <w:bCs/>
      <w:lang w:eastAsia="cs-CZ"/>
    </w:rPr>
  </w:style>
  <w:style w:type="character" w:customStyle="1" w:styleId="PedmtkomenteChar">
    <w:name w:val="Předmět komentáře Char"/>
    <w:link w:val="Pedmtkomente"/>
    <w:rsid w:val="00C0477A"/>
    <w:rPr>
      <w:rFonts w:ascii="Calibri" w:eastAsia="Calibri" w:hAnsi="Calibri"/>
      <w:b/>
      <w:bCs/>
      <w:lang w:eastAsia="en-US"/>
    </w:rPr>
  </w:style>
  <w:style w:type="paragraph" w:customStyle="1" w:styleId="odrky-psmena">
    <w:name w:val="odrážky - písmena"/>
    <w:basedOn w:val="Odrky"/>
    <w:qFormat/>
    <w:rsid w:val="00EF24A3"/>
    <w:pPr>
      <w:numPr>
        <w:numId w:val="9"/>
      </w:numPr>
    </w:pPr>
  </w:style>
  <w:style w:type="paragraph" w:customStyle="1" w:styleId="Nadpis30">
    <w:name w:val="Nadpis_3"/>
    <w:basedOn w:val="Normln"/>
    <w:next w:val="Bntext"/>
    <w:uiPriority w:val="99"/>
    <w:qFormat/>
    <w:rsid w:val="00003259"/>
    <w:pPr>
      <w:spacing w:before="360" w:after="120"/>
      <w:contextualSpacing/>
    </w:pPr>
    <w:rPr>
      <w:rFonts w:ascii="Clara Sans" w:hAnsi="Clara Sans"/>
      <w:b/>
      <w:szCs w:val="40"/>
    </w:rPr>
  </w:style>
  <w:style w:type="paragraph" w:customStyle="1" w:styleId="Default">
    <w:name w:val="Default"/>
    <w:rsid w:val="007601CF"/>
    <w:pPr>
      <w:autoSpaceDE w:val="0"/>
      <w:autoSpaceDN w:val="0"/>
      <w:adjustRightInd w:val="0"/>
    </w:pPr>
    <w:rPr>
      <w:color w:val="000000"/>
      <w:sz w:val="24"/>
      <w:szCs w:val="24"/>
    </w:rPr>
  </w:style>
  <w:style w:type="character" w:styleId="slostrnky">
    <w:name w:val="page number"/>
    <w:basedOn w:val="Standardnpsmoodstavce"/>
    <w:uiPriority w:val="99"/>
    <w:rsid w:val="00F64E0E"/>
    <w:rPr>
      <w:rFonts w:cs="Times New Roman"/>
    </w:rPr>
  </w:style>
  <w:style w:type="paragraph" w:customStyle="1" w:styleId="TableParagraph">
    <w:name w:val="Table Paragraph"/>
    <w:basedOn w:val="Normln"/>
    <w:uiPriority w:val="1"/>
    <w:qFormat/>
    <w:rsid w:val="0084332C"/>
    <w:pPr>
      <w:widowControl w:val="0"/>
      <w:autoSpaceDE w:val="0"/>
      <w:autoSpaceDN w:val="0"/>
    </w:pPr>
    <w:rPr>
      <w:rFonts w:ascii="Cambria" w:eastAsia="Cambria" w:hAnsi="Cambria" w:cs="Cambria"/>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45911"/>
    <w:rPr>
      <w:rFonts w:ascii="Calibri" w:hAnsi="Calibri"/>
      <w:sz w:val="24"/>
      <w:szCs w:val="24"/>
    </w:rPr>
  </w:style>
  <w:style w:type="paragraph" w:styleId="Nadpis1">
    <w:name w:val="heading 1"/>
    <w:basedOn w:val="Normln"/>
    <w:next w:val="Normln"/>
    <w:link w:val="Nadpis1Char"/>
    <w:qFormat/>
    <w:rsid w:val="002C605B"/>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2C605B"/>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2C605B"/>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C605B"/>
    <w:rPr>
      <w:rFonts w:ascii="Arial" w:hAnsi="Arial" w:cs="Arial"/>
      <w:b/>
      <w:bCs/>
      <w:kern w:val="32"/>
      <w:sz w:val="32"/>
      <w:szCs w:val="32"/>
    </w:rPr>
  </w:style>
  <w:style w:type="character" w:customStyle="1" w:styleId="Nadpis2Char">
    <w:name w:val="Nadpis 2 Char"/>
    <w:link w:val="Nadpis2"/>
    <w:rsid w:val="002C605B"/>
    <w:rPr>
      <w:rFonts w:ascii="Arial" w:hAnsi="Arial" w:cs="Arial"/>
      <w:b/>
      <w:bCs/>
      <w:i/>
      <w:iCs/>
      <w:sz w:val="28"/>
      <w:szCs w:val="28"/>
    </w:rPr>
  </w:style>
  <w:style w:type="character" w:customStyle="1" w:styleId="Nadpis3Char">
    <w:name w:val="Nadpis 3 Char"/>
    <w:link w:val="Nadpis3"/>
    <w:rsid w:val="002C605B"/>
    <w:rPr>
      <w:rFonts w:ascii="Arial" w:hAnsi="Arial" w:cs="Arial"/>
      <w:b/>
      <w:bCs/>
      <w:sz w:val="26"/>
      <w:szCs w:val="26"/>
    </w:rPr>
  </w:style>
  <w:style w:type="paragraph" w:styleId="Nzev">
    <w:name w:val="Title"/>
    <w:basedOn w:val="Normln"/>
    <w:qFormat/>
    <w:pPr>
      <w:jc w:val="center"/>
    </w:pPr>
    <w:rPr>
      <w:b/>
      <w:bCs/>
      <w:sz w:val="32"/>
      <w:szCs w:val="32"/>
    </w:rPr>
  </w:style>
  <w:style w:type="paragraph" w:styleId="Textbubliny">
    <w:name w:val="Balloon Text"/>
    <w:basedOn w:val="Normln"/>
    <w:link w:val="TextbublinyChar"/>
    <w:uiPriority w:val="99"/>
    <w:rsid w:val="005B1319"/>
    <w:rPr>
      <w:rFonts w:ascii="Tahoma" w:hAnsi="Tahoma" w:cs="Tahoma"/>
      <w:sz w:val="16"/>
      <w:szCs w:val="16"/>
    </w:rPr>
  </w:style>
  <w:style w:type="character" w:customStyle="1" w:styleId="TextbublinyChar">
    <w:name w:val="Text bubliny Char"/>
    <w:link w:val="Textbubliny"/>
    <w:uiPriority w:val="99"/>
    <w:rsid w:val="005B1319"/>
    <w:rPr>
      <w:rFonts w:ascii="Tahoma" w:hAnsi="Tahoma" w:cs="Tahoma"/>
      <w:sz w:val="16"/>
      <w:szCs w:val="16"/>
    </w:rPr>
  </w:style>
  <w:style w:type="paragraph" w:customStyle="1" w:styleId="Psmenkovvelk1">
    <w:name w:val="Písmenkový velký 1"/>
    <w:basedOn w:val="Normln"/>
    <w:uiPriority w:val="99"/>
    <w:rsid w:val="00C35305"/>
    <w:pPr>
      <w:widowControl w:val="0"/>
      <w:numPr>
        <w:numId w:val="1"/>
      </w:numPr>
      <w:spacing w:after="120"/>
      <w:ind w:left="924" w:hanging="357"/>
      <w:jc w:val="both"/>
    </w:pPr>
    <w:rPr>
      <w:b/>
      <w:color w:val="000000"/>
      <w:szCs w:val="20"/>
    </w:rPr>
  </w:style>
  <w:style w:type="paragraph" w:customStyle="1" w:styleId="Psmenkovvelk2">
    <w:name w:val="Písmenkový velký 2"/>
    <w:basedOn w:val="Psmenkovvelk1"/>
    <w:uiPriority w:val="99"/>
    <w:rsid w:val="00C35305"/>
    <w:pPr>
      <w:numPr>
        <w:numId w:val="2"/>
      </w:numPr>
      <w:spacing w:before="240"/>
    </w:pPr>
  </w:style>
  <w:style w:type="paragraph" w:styleId="Odstavecseseznamem">
    <w:name w:val="List Paragraph"/>
    <w:aliases w:val="Odstavec cíl se seznamem,Odstavec se seznamem1"/>
    <w:basedOn w:val="Normln"/>
    <w:link w:val="OdstavecseseznamemChar"/>
    <w:uiPriority w:val="34"/>
    <w:qFormat/>
    <w:rsid w:val="00C35305"/>
    <w:pPr>
      <w:spacing w:after="200" w:line="276" w:lineRule="auto"/>
      <w:ind w:left="720"/>
      <w:contextualSpacing/>
      <w:jc w:val="both"/>
    </w:pPr>
    <w:rPr>
      <w:rFonts w:eastAsia="Calibri"/>
      <w:szCs w:val="22"/>
      <w:lang w:eastAsia="en-US"/>
    </w:rPr>
  </w:style>
  <w:style w:type="character" w:customStyle="1" w:styleId="OdstavecseseznamemChar">
    <w:name w:val="Odstavec se seznamem Char"/>
    <w:aliases w:val="Odstavec cíl se seznamem Char,Odstavec se seznamem1 Char"/>
    <w:link w:val="Odstavecseseznamem"/>
    <w:uiPriority w:val="99"/>
    <w:locked/>
    <w:rsid w:val="00E827C8"/>
    <w:rPr>
      <w:rFonts w:ascii="Calibri" w:eastAsia="Calibri" w:hAnsi="Calibri"/>
      <w:sz w:val="24"/>
      <w:szCs w:val="22"/>
      <w:lang w:eastAsia="en-US"/>
    </w:rPr>
  </w:style>
  <w:style w:type="character" w:styleId="Odkaznakoment">
    <w:name w:val="annotation reference"/>
    <w:uiPriority w:val="99"/>
    <w:rsid w:val="00C35305"/>
    <w:rPr>
      <w:rFonts w:cs="Times New Roman"/>
      <w:sz w:val="16"/>
    </w:rPr>
  </w:style>
  <w:style w:type="paragraph" w:customStyle="1" w:styleId="Psmenkov6">
    <w:name w:val="Písmenkový 6"/>
    <w:basedOn w:val="Normln"/>
    <w:uiPriority w:val="99"/>
    <w:rsid w:val="00C35305"/>
    <w:pPr>
      <w:widowControl w:val="0"/>
      <w:numPr>
        <w:numId w:val="3"/>
      </w:numPr>
      <w:spacing w:after="120"/>
      <w:jc w:val="both"/>
    </w:pPr>
    <w:rPr>
      <w:color w:val="000000"/>
      <w:szCs w:val="20"/>
    </w:rPr>
  </w:style>
  <w:style w:type="paragraph" w:customStyle="1" w:styleId="Psmenkov7">
    <w:name w:val="Písmenkový 7"/>
    <w:basedOn w:val="Psmenkov6"/>
    <w:uiPriority w:val="99"/>
    <w:rsid w:val="00C35305"/>
    <w:pPr>
      <w:numPr>
        <w:numId w:val="4"/>
      </w:numPr>
    </w:pPr>
  </w:style>
  <w:style w:type="paragraph" w:customStyle="1" w:styleId="Textlnku">
    <w:name w:val="Text článku"/>
    <w:basedOn w:val="Normln"/>
    <w:uiPriority w:val="99"/>
    <w:rsid w:val="00C35305"/>
    <w:pPr>
      <w:spacing w:before="240"/>
      <w:ind w:firstLine="425"/>
      <w:jc w:val="both"/>
      <w:outlineLvl w:val="5"/>
    </w:pPr>
    <w:rPr>
      <w:szCs w:val="20"/>
    </w:rPr>
  </w:style>
  <w:style w:type="paragraph" w:customStyle="1" w:styleId="Bntext">
    <w:name w:val="Běžný text"/>
    <w:link w:val="BntextChar"/>
    <w:qFormat/>
    <w:rsid w:val="0088058A"/>
    <w:pPr>
      <w:spacing w:line="240" w:lineRule="exact"/>
      <w:jc w:val="both"/>
    </w:pPr>
    <w:rPr>
      <w:rFonts w:ascii="Clara Sans" w:hAnsi="Clara Sans"/>
      <w:sz w:val="19"/>
      <w:szCs w:val="40"/>
    </w:rPr>
  </w:style>
  <w:style w:type="character" w:customStyle="1" w:styleId="BntextChar">
    <w:name w:val="Běžný text Char"/>
    <w:link w:val="Bntext"/>
    <w:rsid w:val="0088058A"/>
    <w:rPr>
      <w:rFonts w:ascii="Clara Sans" w:hAnsi="Clara Sans"/>
      <w:sz w:val="19"/>
      <w:szCs w:val="40"/>
    </w:rPr>
  </w:style>
  <w:style w:type="paragraph" w:customStyle="1" w:styleId="Odrky">
    <w:name w:val="Odrážky"/>
    <w:basedOn w:val="Bntext"/>
    <w:qFormat/>
    <w:rsid w:val="0088058A"/>
    <w:pPr>
      <w:numPr>
        <w:numId w:val="5"/>
      </w:numPr>
      <w:tabs>
        <w:tab w:val="num" w:pos="705"/>
      </w:tabs>
      <w:spacing w:before="60"/>
      <w:ind w:left="705" w:hanging="705"/>
    </w:pPr>
  </w:style>
  <w:style w:type="paragraph" w:customStyle="1" w:styleId="rkovan">
    <w:name w:val="Čárkovaný"/>
    <w:rsid w:val="00EF64D6"/>
    <w:pPr>
      <w:widowControl w:val="0"/>
      <w:spacing w:after="120"/>
      <w:ind w:left="850" w:hanging="283"/>
      <w:jc w:val="both"/>
    </w:pPr>
    <w:rPr>
      <w:color w:val="000000"/>
      <w:sz w:val="24"/>
    </w:rPr>
  </w:style>
  <w:style w:type="paragraph" w:styleId="Zhlav">
    <w:name w:val="header"/>
    <w:basedOn w:val="Normln"/>
    <w:link w:val="ZhlavChar"/>
    <w:uiPriority w:val="99"/>
    <w:rsid w:val="00206344"/>
    <w:pPr>
      <w:tabs>
        <w:tab w:val="center" w:pos="4536"/>
        <w:tab w:val="right" w:pos="9072"/>
      </w:tabs>
    </w:pPr>
  </w:style>
  <w:style w:type="character" w:customStyle="1" w:styleId="ZhlavChar">
    <w:name w:val="Záhlaví Char"/>
    <w:link w:val="Zhlav"/>
    <w:uiPriority w:val="99"/>
    <w:rsid w:val="00206344"/>
    <w:rPr>
      <w:sz w:val="24"/>
      <w:szCs w:val="24"/>
    </w:rPr>
  </w:style>
  <w:style w:type="paragraph" w:styleId="Zpat">
    <w:name w:val="footer"/>
    <w:basedOn w:val="Normln"/>
    <w:link w:val="ZpatChar"/>
    <w:uiPriority w:val="99"/>
    <w:rsid w:val="00206344"/>
    <w:pPr>
      <w:tabs>
        <w:tab w:val="center" w:pos="4536"/>
        <w:tab w:val="right" w:pos="9072"/>
      </w:tabs>
    </w:pPr>
  </w:style>
  <w:style w:type="character" w:customStyle="1" w:styleId="ZpatChar">
    <w:name w:val="Zápatí Char"/>
    <w:link w:val="Zpat"/>
    <w:uiPriority w:val="99"/>
    <w:rsid w:val="00206344"/>
    <w:rPr>
      <w:sz w:val="24"/>
      <w:szCs w:val="24"/>
    </w:rPr>
  </w:style>
  <w:style w:type="table" w:styleId="Mkatabulky">
    <w:name w:val="Table Grid"/>
    <w:basedOn w:val="Normlntabulka"/>
    <w:uiPriority w:val="39"/>
    <w:rsid w:val="00504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rsid w:val="002C605B"/>
    <w:rPr>
      <w:sz w:val="20"/>
      <w:szCs w:val="20"/>
    </w:rPr>
  </w:style>
  <w:style w:type="character" w:customStyle="1" w:styleId="TextpoznpodarouChar">
    <w:name w:val="Text pozn. pod čarou Char"/>
    <w:basedOn w:val="Standardnpsmoodstavce"/>
    <w:link w:val="Textpoznpodarou"/>
    <w:rsid w:val="002C605B"/>
  </w:style>
  <w:style w:type="character" w:styleId="Znakapoznpodarou">
    <w:name w:val="footnote reference"/>
    <w:rsid w:val="002C605B"/>
    <w:rPr>
      <w:vertAlign w:val="superscript"/>
    </w:rPr>
  </w:style>
  <w:style w:type="paragraph" w:styleId="FormtovanvHTML">
    <w:name w:val="HTML Preformatted"/>
    <w:basedOn w:val="Normln"/>
    <w:link w:val="FormtovanvHTMLChar"/>
    <w:rsid w:val="002C6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link w:val="FormtovanvHTML"/>
    <w:rsid w:val="002C605B"/>
    <w:rPr>
      <w:rFonts w:ascii="Courier New" w:hAnsi="Courier New" w:cs="Courier New"/>
    </w:rPr>
  </w:style>
  <w:style w:type="paragraph" w:styleId="Normlnweb">
    <w:name w:val="Normal (Web)"/>
    <w:basedOn w:val="Normln"/>
    <w:uiPriority w:val="99"/>
    <w:rsid w:val="002C605B"/>
    <w:pPr>
      <w:spacing w:before="100" w:beforeAutospacing="1" w:after="100" w:afterAutospacing="1"/>
    </w:pPr>
  </w:style>
  <w:style w:type="character" w:styleId="Siln">
    <w:name w:val="Strong"/>
    <w:qFormat/>
    <w:rsid w:val="002C605B"/>
    <w:rPr>
      <w:b/>
      <w:bCs/>
    </w:rPr>
  </w:style>
  <w:style w:type="character" w:styleId="Hypertextovodkaz">
    <w:name w:val="Hyperlink"/>
    <w:uiPriority w:val="99"/>
    <w:rsid w:val="002C605B"/>
    <w:rPr>
      <w:color w:val="0000FF"/>
      <w:u w:val="single"/>
    </w:rPr>
  </w:style>
  <w:style w:type="paragraph" w:customStyle="1" w:styleId="a">
    <w:qFormat/>
    <w:rsid w:val="002C605B"/>
    <w:rPr>
      <w:sz w:val="24"/>
      <w:szCs w:val="24"/>
    </w:rPr>
  </w:style>
  <w:style w:type="paragraph" w:styleId="Zkladntextodsazen2">
    <w:name w:val="Body Text Indent 2"/>
    <w:basedOn w:val="Normln"/>
    <w:link w:val="Zkladntextodsazen2Char"/>
    <w:rsid w:val="002C605B"/>
    <w:pPr>
      <w:spacing w:after="120" w:line="480" w:lineRule="auto"/>
      <w:ind w:left="283"/>
    </w:pPr>
    <w:rPr>
      <w:sz w:val="20"/>
      <w:szCs w:val="20"/>
    </w:rPr>
  </w:style>
  <w:style w:type="character" w:customStyle="1" w:styleId="Zkladntextodsazen2Char">
    <w:name w:val="Základní text odsazený 2 Char"/>
    <w:basedOn w:val="Standardnpsmoodstavce"/>
    <w:link w:val="Zkladntextodsazen2"/>
    <w:rsid w:val="002C605B"/>
  </w:style>
  <w:style w:type="paragraph" w:styleId="Prosttext">
    <w:name w:val="Plain Text"/>
    <w:basedOn w:val="Normln"/>
    <w:link w:val="ProsttextChar"/>
    <w:rsid w:val="002C605B"/>
    <w:pPr>
      <w:autoSpaceDE w:val="0"/>
      <w:autoSpaceDN w:val="0"/>
    </w:pPr>
    <w:rPr>
      <w:rFonts w:ascii="Courier New" w:hAnsi="Courier New" w:cs="Courier New"/>
      <w:sz w:val="20"/>
      <w:szCs w:val="20"/>
    </w:rPr>
  </w:style>
  <w:style w:type="character" w:customStyle="1" w:styleId="ProsttextChar">
    <w:name w:val="Prostý text Char"/>
    <w:link w:val="Prosttext"/>
    <w:rsid w:val="002C605B"/>
    <w:rPr>
      <w:rFonts w:ascii="Courier New" w:hAnsi="Courier New" w:cs="Courier New"/>
    </w:rPr>
  </w:style>
  <w:style w:type="character" w:styleId="Zvraznn">
    <w:name w:val="Emphasis"/>
    <w:qFormat/>
    <w:rsid w:val="002C605B"/>
    <w:rPr>
      <w:i/>
      <w:iCs/>
    </w:rPr>
  </w:style>
  <w:style w:type="paragraph" w:customStyle="1" w:styleId="Normln1">
    <w:name w:val="Normální 1"/>
    <w:basedOn w:val="Normln"/>
    <w:link w:val="Normln1Char"/>
    <w:rsid w:val="003B43DD"/>
    <w:pPr>
      <w:tabs>
        <w:tab w:val="left" w:pos="284"/>
      </w:tabs>
      <w:spacing w:before="240"/>
      <w:ind w:left="284" w:hanging="284"/>
      <w:jc w:val="center"/>
    </w:pPr>
    <w:rPr>
      <w:rFonts w:eastAsia="MS Mincho"/>
    </w:rPr>
  </w:style>
  <w:style w:type="character" w:customStyle="1" w:styleId="Normln1Char">
    <w:name w:val="Normální 1 Char"/>
    <w:link w:val="Normln1"/>
    <w:locked/>
    <w:rsid w:val="003B43DD"/>
    <w:rPr>
      <w:rFonts w:eastAsia="MS Mincho"/>
      <w:sz w:val="24"/>
      <w:szCs w:val="24"/>
    </w:rPr>
  </w:style>
  <w:style w:type="paragraph" w:customStyle="1" w:styleId="Novelizanbod">
    <w:name w:val="Novelizační bod"/>
    <w:basedOn w:val="Normln"/>
    <w:next w:val="Normln"/>
    <w:uiPriority w:val="99"/>
    <w:rsid w:val="003B43DD"/>
    <w:pPr>
      <w:keepNext/>
      <w:keepLines/>
      <w:numPr>
        <w:numId w:val="6"/>
      </w:numPr>
      <w:tabs>
        <w:tab w:val="left" w:pos="851"/>
      </w:tabs>
      <w:spacing w:before="480" w:after="120"/>
      <w:jc w:val="both"/>
    </w:pPr>
    <w:rPr>
      <w:rFonts w:eastAsia="MS Mincho"/>
    </w:rPr>
  </w:style>
  <w:style w:type="paragraph" w:styleId="Textkomente">
    <w:name w:val="annotation text"/>
    <w:basedOn w:val="Normln"/>
    <w:link w:val="TextkomenteChar"/>
    <w:uiPriority w:val="99"/>
    <w:unhideWhenUsed/>
    <w:rsid w:val="000F7FA9"/>
    <w:pPr>
      <w:spacing w:after="160"/>
    </w:pPr>
    <w:rPr>
      <w:rFonts w:eastAsia="Calibri"/>
      <w:sz w:val="20"/>
      <w:szCs w:val="20"/>
      <w:lang w:eastAsia="en-US"/>
    </w:rPr>
  </w:style>
  <w:style w:type="character" w:customStyle="1" w:styleId="TextkomenteChar">
    <w:name w:val="Text komentáře Char"/>
    <w:link w:val="Textkomente"/>
    <w:uiPriority w:val="99"/>
    <w:rsid w:val="000F7FA9"/>
    <w:rPr>
      <w:rFonts w:ascii="Calibri" w:eastAsia="Calibri" w:hAnsi="Calibri"/>
      <w:lang w:eastAsia="en-US"/>
    </w:rPr>
  </w:style>
  <w:style w:type="paragraph" w:styleId="Pedmtkomente">
    <w:name w:val="annotation subject"/>
    <w:basedOn w:val="Textkomente"/>
    <w:next w:val="Textkomente"/>
    <w:link w:val="PedmtkomenteChar"/>
    <w:rsid w:val="00C0477A"/>
    <w:pPr>
      <w:spacing w:after="0"/>
    </w:pPr>
    <w:rPr>
      <w:rFonts w:ascii="Times New Roman" w:eastAsia="Times New Roman" w:hAnsi="Times New Roman"/>
      <w:b/>
      <w:bCs/>
      <w:lang w:eastAsia="cs-CZ"/>
    </w:rPr>
  </w:style>
  <w:style w:type="character" w:customStyle="1" w:styleId="PedmtkomenteChar">
    <w:name w:val="Předmět komentáře Char"/>
    <w:link w:val="Pedmtkomente"/>
    <w:rsid w:val="00C0477A"/>
    <w:rPr>
      <w:rFonts w:ascii="Calibri" w:eastAsia="Calibri" w:hAnsi="Calibri"/>
      <w:b/>
      <w:bCs/>
      <w:lang w:eastAsia="en-US"/>
    </w:rPr>
  </w:style>
  <w:style w:type="paragraph" w:customStyle="1" w:styleId="odrky-psmena">
    <w:name w:val="odrážky - písmena"/>
    <w:basedOn w:val="Odrky"/>
    <w:qFormat/>
    <w:rsid w:val="00EF24A3"/>
    <w:pPr>
      <w:numPr>
        <w:numId w:val="9"/>
      </w:numPr>
    </w:pPr>
  </w:style>
  <w:style w:type="paragraph" w:customStyle="1" w:styleId="Nadpis30">
    <w:name w:val="Nadpis_3"/>
    <w:basedOn w:val="Normln"/>
    <w:next w:val="Bntext"/>
    <w:uiPriority w:val="99"/>
    <w:qFormat/>
    <w:rsid w:val="00003259"/>
    <w:pPr>
      <w:spacing w:before="360" w:after="120"/>
      <w:contextualSpacing/>
    </w:pPr>
    <w:rPr>
      <w:rFonts w:ascii="Clara Sans" w:hAnsi="Clara Sans"/>
      <w:b/>
      <w:szCs w:val="40"/>
    </w:rPr>
  </w:style>
  <w:style w:type="paragraph" w:customStyle="1" w:styleId="Default">
    <w:name w:val="Default"/>
    <w:rsid w:val="007601CF"/>
    <w:pPr>
      <w:autoSpaceDE w:val="0"/>
      <w:autoSpaceDN w:val="0"/>
      <w:adjustRightInd w:val="0"/>
    </w:pPr>
    <w:rPr>
      <w:color w:val="000000"/>
      <w:sz w:val="24"/>
      <w:szCs w:val="24"/>
    </w:rPr>
  </w:style>
  <w:style w:type="character" w:styleId="slostrnky">
    <w:name w:val="page number"/>
    <w:basedOn w:val="Standardnpsmoodstavce"/>
    <w:uiPriority w:val="99"/>
    <w:rsid w:val="00F64E0E"/>
    <w:rPr>
      <w:rFonts w:cs="Times New Roman"/>
    </w:rPr>
  </w:style>
  <w:style w:type="paragraph" w:customStyle="1" w:styleId="TableParagraph">
    <w:name w:val="Table Paragraph"/>
    <w:basedOn w:val="Normln"/>
    <w:uiPriority w:val="1"/>
    <w:qFormat/>
    <w:rsid w:val="0084332C"/>
    <w:pPr>
      <w:widowControl w:val="0"/>
      <w:autoSpaceDE w:val="0"/>
      <w:autoSpaceDN w:val="0"/>
    </w:pPr>
    <w:rPr>
      <w:rFonts w:ascii="Cambria" w:eastAsia="Cambria" w:hAnsi="Cambria" w:cs="Cambri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748337">
      <w:bodyDiv w:val="1"/>
      <w:marLeft w:val="0"/>
      <w:marRight w:val="0"/>
      <w:marTop w:val="0"/>
      <w:marBottom w:val="0"/>
      <w:divBdr>
        <w:top w:val="none" w:sz="0" w:space="0" w:color="auto"/>
        <w:left w:val="none" w:sz="0" w:space="0" w:color="auto"/>
        <w:bottom w:val="none" w:sz="0" w:space="0" w:color="auto"/>
        <w:right w:val="none" w:sz="0" w:space="0" w:color="auto"/>
      </w:divBdr>
    </w:div>
    <w:div w:id="1325206071">
      <w:bodyDiv w:val="1"/>
      <w:marLeft w:val="0"/>
      <w:marRight w:val="0"/>
      <w:marTop w:val="0"/>
      <w:marBottom w:val="0"/>
      <w:divBdr>
        <w:top w:val="none" w:sz="0" w:space="0" w:color="auto"/>
        <w:left w:val="none" w:sz="0" w:space="0" w:color="auto"/>
        <w:bottom w:val="none" w:sz="0" w:space="0" w:color="auto"/>
        <w:right w:val="none" w:sz="0" w:space="0" w:color="auto"/>
      </w:divBdr>
    </w:div>
    <w:div w:id="1499151715">
      <w:bodyDiv w:val="1"/>
      <w:marLeft w:val="0"/>
      <w:marRight w:val="0"/>
      <w:marTop w:val="0"/>
      <w:marBottom w:val="0"/>
      <w:divBdr>
        <w:top w:val="none" w:sz="0" w:space="0" w:color="auto"/>
        <w:left w:val="none" w:sz="0" w:space="0" w:color="auto"/>
        <w:bottom w:val="none" w:sz="0" w:space="0" w:color="auto"/>
        <w:right w:val="none" w:sz="0" w:space="0" w:color="auto"/>
      </w:divBdr>
    </w:div>
    <w:div w:id="204324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108.xml"/><Relationship Id="rId21" Type="http://schemas.openxmlformats.org/officeDocument/2006/relationships/footer" Target="footer12.xml"/><Relationship Id="rId42" Type="http://schemas.openxmlformats.org/officeDocument/2006/relationships/footer" Target="footer33.xml"/><Relationship Id="rId63" Type="http://schemas.openxmlformats.org/officeDocument/2006/relationships/footer" Target="footer54.xml"/><Relationship Id="rId84" Type="http://schemas.openxmlformats.org/officeDocument/2006/relationships/footer" Target="footer75.xml"/><Relationship Id="rId16" Type="http://schemas.openxmlformats.org/officeDocument/2006/relationships/footer" Target="footer7.xml"/><Relationship Id="rId107" Type="http://schemas.openxmlformats.org/officeDocument/2006/relationships/footer" Target="footer98.xml"/><Relationship Id="rId11" Type="http://schemas.openxmlformats.org/officeDocument/2006/relationships/footer" Target="footer2.xml"/><Relationship Id="rId32" Type="http://schemas.openxmlformats.org/officeDocument/2006/relationships/footer" Target="footer23.xml"/><Relationship Id="rId37" Type="http://schemas.openxmlformats.org/officeDocument/2006/relationships/footer" Target="footer28.xml"/><Relationship Id="rId53" Type="http://schemas.openxmlformats.org/officeDocument/2006/relationships/footer" Target="footer44.xml"/><Relationship Id="rId58" Type="http://schemas.openxmlformats.org/officeDocument/2006/relationships/footer" Target="footer49.xml"/><Relationship Id="rId74" Type="http://schemas.openxmlformats.org/officeDocument/2006/relationships/footer" Target="footer65.xml"/><Relationship Id="rId79" Type="http://schemas.openxmlformats.org/officeDocument/2006/relationships/footer" Target="footer70.xml"/><Relationship Id="rId102" Type="http://schemas.openxmlformats.org/officeDocument/2006/relationships/footer" Target="footer93.xml"/><Relationship Id="rId123" Type="http://schemas.openxmlformats.org/officeDocument/2006/relationships/footer" Target="footer114.xml"/><Relationship Id="rId128" Type="http://schemas.openxmlformats.org/officeDocument/2006/relationships/footer" Target="footer119.xml"/><Relationship Id="rId5" Type="http://schemas.openxmlformats.org/officeDocument/2006/relationships/settings" Target="settings.xml"/><Relationship Id="rId90" Type="http://schemas.openxmlformats.org/officeDocument/2006/relationships/footer" Target="footer81.xml"/><Relationship Id="rId95" Type="http://schemas.openxmlformats.org/officeDocument/2006/relationships/footer" Target="footer86.xml"/><Relationship Id="rId22" Type="http://schemas.openxmlformats.org/officeDocument/2006/relationships/footer" Target="footer13.xml"/><Relationship Id="rId27" Type="http://schemas.openxmlformats.org/officeDocument/2006/relationships/footer" Target="footer18.xml"/><Relationship Id="rId43" Type="http://schemas.openxmlformats.org/officeDocument/2006/relationships/footer" Target="footer34.xml"/><Relationship Id="rId48" Type="http://schemas.openxmlformats.org/officeDocument/2006/relationships/footer" Target="footer39.xml"/><Relationship Id="rId64" Type="http://schemas.openxmlformats.org/officeDocument/2006/relationships/footer" Target="footer55.xml"/><Relationship Id="rId69" Type="http://schemas.openxmlformats.org/officeDocument/2006/relationships/footer" Target="footer60.xml"/><Relationship Id="rId113" Type="http://schemas.openxmlformats.org/officeDocument/2006/relationships/footer" Target="footer104.xml"/><Relationship Id="rId118" Type="http://schemas.openxmlformats.org/officeDocument/2006/relationships/footer" Target="footer109.xml"/><Relationship Id="rId134" Type="http://schemas.openxmlformats.org/officeDocument/2006/relationships/hyperlink" Target="http://www.lib.jcu.cz/e-zdroje/seznam-dle-abecedy" TargetMode="External"/><Relationship Id="rId80" Type="http://schemas.openxmlformats.org/officeDocument/2006/relationships/footer" Target="footer71.xml"/><Relationship Id="rId85" Type="http://schemas.openxmlformats.org/officeDocument/2006/relationships/footer" Target="footer76.xml"/><Relationship Id="rId12" Type="http://schemas.openxmlformats.org/officeDocument/2006/relationships/footer" Target="footer3.xml"/><Relationship Id="rId17" Type="http://schemas.openxmlformats.org/officeDocument/2006/relationships/footer" Target="footer8.xml"/><Relationship Id="rId33" Type="http://schemas.openxmlformats.org/officeDocument/2006/relationships/footer" Target="footer24.xml"/><Relationship Id="rId38" Type="http://schemas.openxmlformats.org/officeDocument/2006/relationships/footer" Target="footer29.xml"/><Relationship Id="rId59" Type="http://schemas.openxmlformats.org/officeDocument/2006/relationships/footer" Target="footer50.xml"/><Relationship Id="rId103" Type="http://schemas.openxmlformats.org/officeDocument/2006/relationships/footer" Target="footer94.xml"/><Relationship Id="rId108" Type="http://schemas.openxmlformats.org/officeDocument/2006/relationships/footer" Target="footer99.xml"/><Relationship Id="rId124" Type="http://schemas.openxmlformats.org/officeDocument/2006/relationships/footer" Target="footer115.xml"/><Relationship Id="rId129" Type="http://schemas.openxmlformats.org/officeDocument/2006/relationships/footer" Target="footer120.xml"/><Relationship Id="rId54" Type="http://schemas.openxmlformats.org/officeDocument/2006/relationships/footer" Target="footer45.xml"/><Relationship Id="rId70" Type="http://schemas.openxmlformats.org/officeDocument/2006/relationships/footer" Target="footer61.xml"/><Relationship Id="rId75" Type="http://schemas.openxmlformats.org/officeDocument/2006/relationships/footer" Target="footer66.xml"/><Relationship Id="rId91" Type="http://schemas.openxmlformats.org/officeDocument/2006/relationships/footer" Target="footer82.xml"/><Relationship Id="rId96" Type="http://schemas.openxmlformats.org/officeDocument/2006/relationships/footer" Target="footer87.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footer" Target="footer14.xml"/><Relationship Id="rId28" Type="http://schemas.openxmlformats.org/officeDocument/2006/relationships/footer" Target="footer19.xml"/><Relationship Id="rId49" Type="http://schemas.openxmlformats.org/officeDocument/2006/relationships/footer" Target="footer40.xml"/><Relationship Id="rId114" Type="http://schemas.openxmlformats.org/officeDocument/2006/relationships/footer" Target="footer105.xml"/><Relationship Id="rId119" Type="http://schemas.openxmlformats.org/officeDocument/2006/relationships/footer" Target="footer110.xml"/><Relationship Id="rId44" Type="http://schemas.openxmlformats.org/officeDocument/2006/relationships/footer" Target="footer35.xml"/><Relationship Id="rId60" Type="http://schemas.openxmlformats.org/officeDocument/2006/relationships/footer" Target="footer51.xml"/><Relationship Id="rId65" Type="http://schemas.openxmlformats.org/officeDocument/2006/relationships/footer" Target="footer56.xml"/><Relationship Id="rId81" Type="http://schemas.openxmlformats.org/officeDocument/2006/relationships/footer" Target="footer72.xml"/><Relationship Id="rId86" Type="http://schemas.openxmlformats.org/officeDocument/2006/relationships/footer" Target="footer77.xml"/><Relationship Id="rId130" Type="http://schemas.openxmlformats.org/officeDocument/2006/relationships/footer" Target="footer121.xml"/><Relationship Id="rId135" Type="http://schemas.openxmlformats.org/officeDocument/2006/relationships/footer" Target="footer123.xml"/><Relationship Id="rId13" Type="http://schemas.openxmlformats.org/officeDocument/2006/relationships/footer" Target="footer4.xml"/><Relationship Id="rId18" Type="http://schemas.openxmlformats.org/officeDocument/2006/relationships/footer" Target="footer9.xml"/><Relationship Id="rId39" Type="http://schemas.openxmlformats.org/officeDocument/2006/relationships/footer" Target="footer30.xml"/><Relationship Id="rId109" Type="http://schemas.openxmlformats.org/officeDocument/2006/relationships/footer" Target="footer100.xml"/><Relationship Id="rId34" Type="http://schemas.openxmlformats.org/officeDocument/2006/relationships/footer" Target="footer25.xml"/><Relationship Id="rId50" Type="http://schemas.openxmlformats.org/officeDocument/2006/relationships/footer" Target="footer41.xml"/><Relationship Id="rId55" Type="http://schemas.openxmlformats.org/officeDocument/2006/relationships/footer" Target="footer46.xml"/><Relationship Id="rId76" Type="http://schemas.openxmlformats.org/officeDocument/2006/relationships/footer" Target="footer67.xml"/><Relationship Id="rId97" Type="http://schemas.openxmlformats.org/officeDocument/2006/relationships/footer" Target="footer88.xml"/><Relationship Id="rId104" Type="http://schemas.openxmlformats.org/officeDocument/2006/relationships/footer" Target="footer95.xml"/><Relationship Id="rId120" Type="http://schemas.openxmlformats.org/officeDocument/2006/relationships/footer" Target="footer111.xml"/><Relationship Id="rId125" Type="http://schemas.openxmlformats.org/officeDocument/2006/relationships/footer" Target="footer116.xml"/><Relationship Id="rId7" Type="http://schemas.openxmlformats.org/officeDocument/2006/relationships/footnotes" Target="footnotes.xml"/><Relationship Id="rId71" Type="http://schemas.openxmlformats.org/officeDocument/2006/relationships/footer" Target="footer62.xml"/><Relationship Id="rId92" Type="http://schemas.openxmlformats.org/officeDocument/2006/relationships/footer" Target="footer83.xml"/><Relationship Id="rId2" Type="http://schemas.openxmlformats.org/officeDocument/2006/relationships/numbering" Target="numbering.xml"/><Relationship Id="rId29" Type="http://schemas.openxmlformats.org/officeDocument/2006/relationships/footer" Target="footer20.xml"/><Relationship Id="rId24" Type="http://schemas.openxmlformats.org/officeDocument/2006/relationships/footer" Target="footer15.xml"/><Relationship Id="rId40" Type="http://schemas.openxmlformats.org/officeDocument/2006/relationships/footer" Target="footer31.xml"/><Relationship Id="rId45" Type="http://schemas.openxmlformats.org/officeDocument/2006/relationships/footer" Target="footer36.xml"/><Relationship Id="rId66" Type="http://schemas.openxmlformats.org/officeDocument/2006/relationships/footer" Target="footer57.xml"/><Relationship Id="rId87" Type="http://schemas.openxmlformats.org/officeDocument/2006/relationships/footer" Target="footer78.xml"/><Relationship Id="rId110" Type="http://schemas.openxmlformats.org/officeDocument/2006/relationships/footer" Target="footer101.xml"/><Relationship Id="rId115" Type="http://schemas.openxmlformats.org/officeDocument/2006/relationships/footer" Target="footer106.xml"/><Relationship Id="rId131" Type="http://schemas.openxmlformats.org/officeDocument/2006/relationships/footer" Target="footer122.xml"/><Relationship Id="rId136" Type="http://schemas.openxmlformats.org/officeDocument/2006/relationships/fontTable" Target="fontTable.xml"/><Relationship Id="rId61" Type="http://schemas.openxmlformats.org/officeDocument/2006/relationships/footer" Target="footer52.xml"/><Relationship Id="rId82" Type="http://schemas.openxmlformats.org/officeDocument/2006/relationships/footer" Target="footer73.xml"/><Relationship Id="rId19" Type="http://schemas.openxmlformats.org/officeDocument/2006/relationships/footer" Target="footer10.xml"/><Relationship Id="rId14" Type="http://schemas.openxmlformats.org/officeDocument/2006/relationships/footer" Target="footer5.xml"/><Relationship Id="rId30" Type="http://schemas.openxmlformats.org/officeDocument/2006/relationships/footer" Target="footer21.xml"/><Relationship Id="rId35" Type="http://schemas.openxmlformats.org/officeDocument/2006/relationships/footer" Target="footer26.xml"/><Relationship Id="rId56" Type="http://schemas.openxmlformats.org/officeDocument/2006/relationships/footer" Target="footer47.xml"/><Relationship Id="rId77" Type="http://schemas.openxmlformats.org/officeDocument/2006/relationships/footer" Target="footer68.xml"/><Relationship Id="rId100" Type="http://schemas.openxmlformats.org/officeDocument/2006/relationships/footer" Target="footer91.xml"/><Relationship Id="rId105" Type="http://schemas.openxmlformats.org/officeDocument/2006/relationships/footer" Target="footer96.xml"/><Relationship Id="rId126" Type="http://schemas.openxmlformats.org/officeDocument/2006/relationships/footer" Target="footer117.xml"/><Relationship Id="rId8" Type="http://schemas.openxmlformats.org/officeDocument/2006/relationships/endnotes" Target="endnotes.xml"/><Relationship Id="rId51" Type="http://schemas.openxmlformats.org/officeDocument/2006/relationships/footer" Target="footer42.xml"/><Relationship Id="rId72" Type="http://schemas.openxmlformats.org/officeDocument/2006/relationships/footer" Target="footer63.xml"/><Relationship Id="rId93" Type="http://schemas.openxmlformats.org/officeDocument/2006/relationships/footer" Target="footer84.xml"/><Relationship Id="rId98" Type="http://schemas.openxmlformats.org/officeDocument/2006/relationships/footer" Target="footer89.xml"/><Relationship Id="rId121" Type="http://schemas.openxmlformats.org/officeDocument/2006/relationships/footer" Target="footer112.xml"/><Relationship Id="rId3" Type="http://schemas.openxmlformats.org/officeDocument/2006/relationships/styles" Target="styles.xml"/><Relationship Id="rId25" Type="http://schemas.openxmlformats.org/officeDocument/2006/relationships/footer" Target="footer16.xml"/><Relationship Id="rId46" Type="http://schemas.openxmlformats.org/officeDocument/2006/relationships/footer" Target="footer37.xml"/><Relationship Id="rId67" Type="http://schemas.openxmlformats.org/officeDocument/2006/relationships/footer" Target="footer58.xml"/><Relationship Id="rId116" Type="http://schemas.openxmlformats.org/officeDocument/2006/relationships/footer" Target="footer107.xml"/><Relationship Id="rId137" Type="http://schemas.openxmlformats.org/officeDocument/2006/relationships/theme" Target="theme/theme1.xml"/><Relationship Id="rId20" Type="http://schemas.openxmlformats.org/officeDocument/2006/relationships/footer" Target="footer11.xml"/><Relationship Id="rId41" Type="http://schemas.openxmlformats.org/officeDocument/2006/relationships/footer" Target="footer32.xml"/><Relationship Id="rId62" Type="http://schemas.openxmlformats.org/officeDocument/2006/relationships/footer" Target="footer53.xml"/><Relationship Id="rId83" Type="http://schemas.openxmlformats.org/officeDocument/2006/relationships/footer" Target="footer74.xml"/><Relationship Id="rId88" Type="http://schemas.openxmlformats.org/officeDocument/2006/relationships/footer" Target="footer79.xml"/><Relationship Id="rId111" Type="http://schemas.openxmlformats.org/officeDocument/2006/relationships/footer" Target="footer102.xml"/><Relationship Id="rId132" Type="http://schemas.openxmlformats.org/officeDocument/2006/relationships/hyperlink" Target="http://www.fizami.cz" TargetMode="External"/><Relationship Id="rId15" Type="http://schemas.openxmlformats.org/officeDocument/2006/relationships/footer" Target="footer6.xml"/><Relationship Id="rId36" Type="http://schemas.openxmlformats.org/officeDocument/2006/relationships/footer" Target="footer27.xml"/><Relationship Id="rId57" Type="http://schemas.openxmlformats.org/officeDocument/2006/relationships/footer" Target="footer48.xml"/><Relationship Id="rId106" Type="http://schemas.openxmlformats.org/officeDocument/2006/relationships/footer" Target="footer97.xml"/><Relationship Id="rId127" Type="http://schemas.openxmlformats.org/officeDocument/2006/relationships/footer" Target="footer118.xml"/><Relationship Id="rId10" Type="http://schemas.openxmlformats.org/officeDocument/2006/relationships/footer" Target="footer1.xml"/><Relationship Id="rId31" Type="http://schemas.openxmlformats.org/officeDocument/2006/relationships/footer" Target="footer22.xml"/><Relationship Id="rId52" Type="http://schemas.openxmlformats.org/officeDocument/2006/relationships/footer" Target="footer43.xml"/><Relationship Id="rId73" Type="http://schemas.openxmlformats.org/officeDocument/2006/relationships/footer" Target="footer64.xml"/><Relationship Id="rId78" Type="http://schemas.openxmlformats.org/officeDocument/2006/relationships/footer" Target="footer69.xml"/><Relationship Id="rId94" Type="http://schemas.openxmlformats.org/officeDocument/2006/relationships/footer" Target="footer85.xml"/><Relationship Id="rId99" Type="http://schemas.openxmlformats.org/officeDocument/2006/relationships/footer" Target="footer90.xml"/><Relationship Id="rId101" Type="http://schemas.openxmlformats.org/officeDocument/2006/relationships/footer" Target="footer92.xml"/><Relationship Id="rId122" Type="http://schemas.openxmlformats.org/officeDocument/2006/relationships/footer" Target="footer113.xml"/><Relationship Id="rId4" Type="http://schemas.microsoft.com/office/2007/relationships/stylesWithEffects" Target="stylesWithEffects.xml"/><Relationship Id="rId9" Type="http://schemas.openxmlformats.org/officeDocument/2006/relationships/hyperlink" Target="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 TargetMode="External"/><Relationship Id="rId26" Type="http://schemas.openxmlformats.org/officeDocument/2006/relationships/footer" Target="footer17.xml"/><Relationship Id="rId47" Type="http://schemas.openxmlformats.org/officeDocument/2006/relationships/footer" Target="footer38.xml"/><Relationship Id="rId68" Type="http://schemas.openxmlformats.org/officeDocument/2006/relationships/footer" Target="footer59.xml"/><Relationship Id="rId89" Type="http://schemas.openxmlformats.org/officeDocument/2006/relationships/footer" Target="footer80.xml"/><Relationship Id="rId112" Type="http://schemas.openxmlformats.org/officeDocument/2006/relationships/footer" Target="footer103.xml"/><Relationship Id="rId133" Type="http://schemas.openxmlformats.org/officeDocument/2006/relationships/hyperlink" Target="https://wstag.jcu.cz/porta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555C4-D613-40B2-83C6-EC75740CA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22970</Words>
  <Characters>135528</Characters>
  <Application>Microsoft Office Word</Application>
  <DocSecurity>0</DocSecurity>
  <Lines>1129</Lines>
  <Paragraphs>316</Paragraphs>
  <ScaleCrop>false</ScaleCrop>
  <HeadingPairs>
    <vt:vector size="2" baseType="variant">
      <vt:variant>
        <vt:lpstr>Název</vt:lpstr>
      </vt:variant>
      <vt:variant>
        <vt:i4>1</vt:i4>
      </vt:variant>
    </vt:vector>
  </HeadingPairs>
  <TitlesOfParts>
    <vt:vector size="1" baseType="lpstr">
      <vt:lpstr>Opatření č</vt:lpstr>
    </vt:vector>
  </TitlesOfParts>
  <Company>JČU ČB</Company>
  <LinksUpToDate>false</LinksUpToDate>
  <CharactersWithSpaces>158182</CharactersWithSpaces>
  <SharedDoc>false</SharedDoc>
  <HLinks>
    <vt:vector size="66" baseType="variant">
      <vt:variant>
        <vt:i4>5636096</vt:i4>
      </vt:variant>
      <vt:variant>
        <vt:i4>30</vt:i4>
      </vt:variant>
      <vt:variant>
        <vt:i4>0</vt:i4>
      </vt:variant>
      <vt:variant>
        <vt:i4>5</vt:i4>
      </vt:variant>
      <vt:variant>
        <vt:lpwstr>https://wstag.jcu.cz/portal/</vt:lpwstr>
      </vt:variant>
      <vt:variant>
        <vt:lpwstr/>
      </vt:variant>
      <vt:variant>
        <vt:i4>131086</vt:i4>
      </vt:variant>
      <vt:variant>
        <vt:i4>27</vt:i4>
      </vt:variant>
      <vt:variant>
        <vt:i4>0</vt:i4>
      </vt:variant>
      <vt:variant>
        <vt:i4>5</vt:i4>
      </vt:variant>
      <vt:variant>
        <vt:lpwstr>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vt:lpwstr>
      </vt:variant>
      <vt:variant>
        <vt:lpwstr>prohlizeniContent</vt:lpwstr>
      </vt:variant>
      <vt:variant>
        <vt:i4>131086</vt:i4>
      </vt:variant>
      <vt:variant>
        <vt:i4>24</vt:i4>
      </vt:variant>
      <vt:variant>
        <vt:i4>0</vt:i4>
      </vt:variant>
      <vt:variant>
        <vt:i4>5</vt:i4>
      </vt:variant>
      <vt:variant>
        <vt:lpwstr>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vt:lpwstr>
      </vt:variant>
      <vt:variant>
        <vt:lpwstr>prohlizeniContent</vt:lpwstr>
      </vt:variant>
      <vt:variant>
        <vt:i4>131086</vt:i4>
      </vt:variant>
      <vt:variant>
        <vt:i4>21</vt:i4>
      </vt:variant>
      <vt:variant>
        <vt:i4>0</vt:i4>
      </vt:variant>
      <vt:variant>
        <vt:i4>5</vt:i4>
      </vt:variant>
      <vt:variant>
        <vt:lpwstr>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vt:lpwstr>
      </vt:variant>
      <vt:variant>
        <vt:lpwstr>prohlizeniContent</vt:lpwstr>
      </vt:variant>
      <vt:variant>
        <vt:i4>5177455</vt:i4>
      </vt:variant>
      <vt:variant>
        <vt:i4>18</vt:i4>
      </vt:variant>
      <vt:variant>
        <vt:i4>0</vt:i4>
      </vt:variant>
      <vt:variant>
        <vt:i4>5</vt:i4>
      </vt:variant>
      <vt:variant>
        <vt:lpwstr>http://uok.msmt.cz/uok/ru_list.php</vt:lpwstr>
      </vt:variant>
      <vt:variant>
        <vt:lpwstr/>
      </vt:variant>
      <vt:variant>
        <vt:i4>131086</vt:i4>
      </vt:variant>
      <vt:variant>
        <vt:i4>15</vt:i4>
      </vt:variant>
      <vt:variant>
        <vt:i4>0</vt:i4>
      </vt:variant>
      <vt:variant>
        <vt:i4>5</vt:i4>
      </vt:variant>
      <vt:variant>
        <vt:lpwstr>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vt:lpwstr>
      </vt:variant>
      <vt:variant>
        <vt:lpwstr>prohlizeniContent</vt:lpwstr>
      </vt:variant>
      <vt:variant>
        <vt:i4>131086</vt:i4>
      </vt:variant>
      <vt:variant>
        <vt:i4>12</vt:i4>
      </vt:variant>
      <vt:variant>
        <vt:i4>0</vt:i4>
      </vt:variant>
      <vt:variant>
        <vt:i4>5</vt:i4>
      </vt:variant>
      <vt:variant>
        <vt:lpwstr>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vt:lpwstr>
      </vt:variant>
      <vt:variant>
        <vt:lpwstr>prohlizeniContent</vt:lpwstr>
      </vt:variant>
      <vt:variant>
        <vt:i4>131086</vt:i4>
      </vt:variant>
      <vt:variant>
        <vt:i4>9</vt:i4>
      </vt:variant>
      <vt:variant>
        <vt:i4>0</vt:i4>
      </vt:variant>
      <vt:variant>
        <vt:i4>5</vt:i4>
      </vt:variant>
      <vt:variant>
        <vt:lpwstr>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vt:lpwstr>
      </vt:variant>
      <vt:variant>
        <vt:lpwstr>prohlizeniContent</vt:lpwstr>
      </vt:variant>
      <vt:variant>
        <vt:i4>5177455</vt:i4>
      </vt:variant>
      <vt:variant>
        <vt:i4>6</vt:i4>
      </vt:variant>
      <vt:variant>
        <vt:i4>0</vt:i4>
      </vt:variant>
      <vt:variant>
        <vt:i4>5</vt:i4>
      </vt:variant>
      <vt:variant>
        <vt:lpwstr>http://uok.msmt.cz/uok/ru_list.php</vt:lpwstr>
      </vt:variant>
      <vt:variant>
        <vt:lpwstr/>
      </vt:variant>
      <vt:variant>
        <vt:i4>1245261</vt:i4>
      </vt:variant>
      <vt:variant>
        <vt:i4>3</vt:i4>
      </vt:variant>
      <vt:variant>
        <vt:i4>0</vt:i4>
      </vt:variant>
      <vt:variant>
        <vt:i4>5</vt:i4>
      </vt:variant>
      <vt:variant>
        <vt:lpwstr>http://cs.wikipedia.org/wiki/Internet</vt:lpwstr>
      </vt:variant>
      <vt:variant>
        <vt:lpwstr/>
      </vt:variant>
      <vt:variant>
        <vt:i4>2490409</vt:i4>
      </vt:variant>
      <vt:variant>
        <vt:i4>0</vt:i4>
      </vt:variant>
      <vt:variant>
        <vt:i4>0</vt:i4>
      </vt:variant>
      <vt:variant>
        <vt:i4>5</vt:i4>
      </vt:variant>
      <vt:variant>
        <vt:lpwstr>http://cs.wikipedia.org/wiki/V%C3%BDuka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Opatření č</dc:title>
  <dc:creator>Sukdolová</dc:creator>
  <cp:lastModifiedBy>dekanat</cp:lastModifiedBy>
  <cp:revision>2</cp:revision>
  <cp:lastPrinted>2019-05-01T14:33:00Z</cp:lastPrinted>
  <dcterms:created xsi:type="dcterms:W3CDTF">2019-05-16T10:51:00Z</dcterms:created>
  <dcterms:modified xsi:type="dcterms:W3CDTF">2019-05-16T10:51:00Z</dcterms:modified>
</cp:coreProperties>
</file>